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B441">
      <w:pPr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highlight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highlight w:val="none"/>
        </w:rPr>
        <w:t>中标（成交）结果公告</w:t>
      </w:r>
      <w:bookmarkEnd w:id="0"/>
      <w:bookmarkEnd w:id="1"/>
    </w:p>
    <w:p w14:paraId="2A114C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hanging="1820" w:hangingChars="65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一</w:t>
      </w:r>
      <w:r>
        <w:rPr>
          <w:rFonts w:ascii="黑体" w:hAnsi="黑体" w:eastAsia="黑体" w:cs="Times New Roman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项目编号：</w:t>
      </w:r>
      <w:r>
        <w:rPr>
          <w:rFonts w:hint="eastAsia" w:ascii="Times New Roman" w:hAnsi="Times New Roman" w:eastAsia="仿宋_GB2312"/>
          <w:color w:val="000000"/>
          <w:sz w:val="30"/>
          <w:highlight w:val="none"/>
        </w:rPr>
        <w:t>RH-WTGK2024061-</w:t>
      </w:r>
      <w:r>
        <w:rPr>
          <w:rFonts w:hint="eastAsia" w:ascii="Times New Roman" w:hAnsi="Times New Roman" w:eastAsia="仿宋_GB2312"/>
          <w:color w:val="000000"/>
          <w:sz w:val="30"/>
          <w:highlight w:val="none"/>
          <w:lang w:val="en-US" w:eastAsia="zh-CN"/>
        </w:rPr>
        <w:t>2</w:t>
      </w:r>
    </w:p>
    <w:p w14:paraId="5558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二</w:t>
      </w:r>
      <w:r>
        <w:rPr>
          <w:rFonts w:ascii="黑体" w:hAnsi="黑体" w:eastAsia="黑体" w:cs="Times New Roman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Times New Roman"/>
          <w:sz w:val="28"/>
          <w:szCs w:val="28"/>
          <w:highlight w:val="none"/>
        </w:rPr>
        <w:t>项目名称：</w:t>
      </w:r>
      <w:r>
        <w:rPr>
          <w:rFonts w:hint="eastAsia" w:ascii="Times New Roman" w:hAnsi="Times New Roman" w:eastAsia="仿宋_GB2312"/>
          <w:color w:val="000000"/>
          <w:sz w:val="30"/>
          <w:highlight w:val="none"/>
        </w:rPr>
        <w:t>中国印钞造币集团有限公司2024年三级棉浆板行业集中采购项目包</w:t>
      </w:r>
      <w:r>
        <w:rPr>
          <w:rFonts w:hint="eastAsia" w:ascii="Times New Roman" w:hAnsi="Times New Roman" w:eastAsia="仿宋_GB2312"/>
          <w:color w:val="000000"/>
          <w:sz w:val="30"/>
          <w:highlight w:val="none"/>
          <w:lang w:val="en-US" w:eastAsia="zh-CN"/>
        </w:rPr>
        <w:t>2</w:t>
      </w:r>
    </w:p>
    <w:p w14:paraId="206C29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hanging="1820" w:hangingChars="650"/>
        <w:textAlignment w:val="auto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三、中标（成交）信息</w:t>
      </w:r>
    </w:p>
    <w:p w14:paraId="2EDF3CA8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供应商名称：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深州东初特种浆板有限公司</w:t>
      </w:r>
    </w:p>
    <w:p w14:paraId="4EAB9C0B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供应商地址：河北省衡水市深州市泰山东路北侧</w:t>
      </w:r>
    </w:p>
    <w:p w14:paraId="2B804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投标加工费单价¥4,750.00元（大写：人民币肆仟柒佰伍拾元整）/吨</w:t>
      </w:r>
    </w:p>
    <w:p w14:paraId="522C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评审总得分：92.00分</w:t>
      </w:r>
      <w:bookmarkStart w:id="10" w:name="_GoBack"/>
      <w:bookmarkEnd w:id="10"/>
    </w:p>
    <w:p w14:paraId="40227CE7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ascii="仿宋" w:hAnsi="仿宋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四、主要标的信息</w:t>
      </w:r>
    </w:p>
    <w:p w14:paraId="69F66371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名称：三级棉浆板包2（成钞1890吨、保钞6750吨、昆钞2700吨）</w:t>
      </w:r>
    </w:p>
    <w:p w14:paraId="5896388D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服务范围：具体内容详见采购文件第五章采购需求及技术要求</w:t>
      </w:r>
    </w:p>
    <w:p w14:paraId="08A9E7EF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服务要求：具体内容详见采购文件第五章采购需求及技术要求</w:t>
      </w:r>
    </w:p>
    <w:p w14:paraId="2247794E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服务时间：具体内容详见采购文件第五章采购需求及技术要求</w:t>
      </w:r>
    </w:p>
    <w:p w14:paraId="35B31218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</w:rPr>
        <w:t>服务标准：具体内容详见采购文件第五章采购需求及技术要求</w:t>
      </w:r>
    </w:p>
    <w:p w14:paraId="4EAF7DE5">
      <w:pPr>
        <w:pageBreakBefore w:val="0"/>
        <w:widowControl w:val="0"/>
        <w:tabs>
          <w:tab w:val="left" w:pos="0"/>
          <w:tab w:val="left" w:pos="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五、评审专家（单一来源采购人员）名单：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颜惠兰，杨朕堡，叶泽斌，韩立斌，杨晓玲，邵震宇，王怿</w:t>
      </w:r>
    </w:p>
    <w:p w14:paraId="4C5569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六、代理服务收费标准及金额：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免费</w:t>
      </w:r>
    </w:p>
    <w:p w14:paraId="3F6716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ascii="黑体" w:hAnsi="黑体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sz w:val="28"/>
          <w:szCs w:val="28"/>
          <w:highlight w:val="none"/>
        </w:rPr>
        <w:t>七、公告期限</w:t>
      </w:r>
    </w:p>
    <w:p w14:paraId="0A1F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自本公告发布之日起1个工作日</w:t>
      </w:r>
    </w:p>
    <w:p w14:paraId="139F23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p w14:paraId="5889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无</w:t>
      </w:r>
    </w:p>
    <w:p w14:paraId="58B499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</w:t>
      </w:r>
    </w:p>
    <w:p w14:paraId="07013A2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outlineLvl w:val="1"/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</w:pPr>
      <w:bookmarkStart w:id="2" w:name="_Toc28359024"/>
      <w:bookmarkStart w:id="3" w:name="_Toc35393642"/>
      <w:bookmarkStart w:id="4" w:name="_Toc35393811"/>
      <w:bookmarkStart w:id="5" w:name="_Toc28359101"/>
      <w:r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  <w:t>1.采购人信息</w:t>
      </w:r>
    </w:p>
    <w:p w14:paraId="1C54745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outlineLvl w:val="1"/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  <w:t>名    称：中国印钞造币集团有限公司</w:t>
      </w:r>
    </w:p>
    <w:p w14:paraId="61A67C0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outlineLvl w:val="1"/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  <w:t>地    址：北京市西城区西直门外大街甲143号</w:t>
      </w:r>
    </w:p>
    <w:p w14:paraId="66B87E4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outlineLvl w:val="1"/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  <w:t>联系方式：金先生，李先生010-88016742，13931289343</w:t>
      </w:r>
    </w:p>
    <w:p w14:paraId="0076465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outlineLvl w:val="1"/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  <w:t>2.采购代理机构信息</w:t>
      </w:r>
      <w:bookmarkEnd w:id="2"/>
      <w:bookmarkEnd w:id="3"/>
      <w:bookmarkEnd w:id="4"/>
      <w:bookmarkEnd w:id="5"/>
    </w:p>
    <w:p w14:paraId="05AC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名    称：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none"/>
        </w:rPr>
        <w:t>中国人民银行集中采购中心</w:t>
      </w:r>
    </w:p>
    <w:p w14:paraId="5CB5B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none"/>
        </w:rPr>
        <w:t>地　  址：北京市西城区金融街35号国际企业大厦B座501</w:t>
      </w:r>
    </w:p>
    <w:p w14:paraId="5A35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李女士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6619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4516</w:t>
      </w:r>
    </w:p>
    <w:p w14:paraId="4DC3A14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outlineLvl w:val="1"/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</w:pPr>
      <w:bookmarkStart w:id="6" w:name="_Toc35393643"/>
      <w:bookmarkStart w:id="7" w:name="_Toc28359102"/>
      <w:bookmarkStart w:id="8" w:name="_Toc35393812"/>
      <w:bookmarkStart w:id="9" w:name="_Toc28359025"/>
      <w:r>
        <w:rPr>
          <w:rFonts w:hint="eastAsia" w:ascii="Times New Roman" w:hAnsi="Times New Roman" w:eastAsia="仿宋_GB2312" w:cs="宋体"/>
          <w:bCs/>
          <w:sz w:val="28"/>
          <w:szCs w:val="28"/>
          <w:highlight w:val="none"/>
        </w:rPr>
        <w:t>3.项目联系方式</w:t>
      </w:r>
      <w:bookmarkEnd w:id="6"/>
      <w:bookmarkEnd w:id="7"/>
      <w:bookmarkEnd w:id="8"/>
      <w:bookmarkEnd w:id="9"/>
    </w:p>
    <w:p w14:paraId="108A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项目联系人：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李女士</w:t>
      </w:r>
    </w:p>
    <w:p w14:paraId="0DA7A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电　  话：6619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4516</w:t>
      </w:r>
    </w:p>
    <w:p w14:paraId="212B7D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/>
        <w:textAlignment w:val="auto"/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十、附件</w:t>
      </w:r>
    </w:p>
    <w:p w14:paraId="4D4A1B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560" w:firstLineChars="200"/>
        <w:textAlignment w:val="auto"/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1.采购文件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DRkOGZiYzA1NWZkMTE3MjQyMWUxNzcyYTkxNWEifQ=="/>
  </w:docVars>
  <w:rsids>
    <w:rsidRoot w:val="00E31FD6"/>
    <w:rsid w:val="0002724C"/>
    <w:rsid w:val="00035945"/>
    <w:rsid w:val="000668FF"/>
    <w:rsid w:val="0014324D"/>
    <w:rsid w:val="0014555E"/>
    <w:rsid w:val="0017205A"/>
    <w:rsid w:val="00183333"/>
    <w:rsid w:val="001C5AA0"/>
    <w:rsid w:val="00205445"/>
    <w:rsid w:val="002178F7"/>
    <w:rsid w:val="00244685"/>
    <w:rsid w:val="0025620E"/>
    <w:rsid w:val="002829FB"/>
    <w:rsid w:val="002D7EA7"/>
    <w:rsid w:val="002F4521"/>
    <w:rsid w:val="00357F5B"/>
    <w:rsid w:val="004030F8"/>
    <w:rsid w:val="00431925"/>
    <w:rsid w:val="00471AE8"/>
    <w:rsid w:val="004B22A4"/>
    <w:rsid w:val="004E7953"/>
    <w:rsid w:val="005148A3"/>
    <w:rsid w:val="005148B8"/>
    <w:rsid w:val="00535E83"/>
    <w:rsid w:val="00573CD1"/>
    <w:rsid w:val="005A3A0F"/>
    <w:rsid w:val="005B5BB2"/>
    <w:rsid w:val="005C4F0F"/>
    <w:rsid w:val="006338FD"/>
    <w:rsid w:val="00654E7B"/>
    <w:rsid w:val="00655C0A"/>
    <w:rsid w:val="006C0DA1"/>
    <w:rsid w:val="006D7E09"/>
    <w:rsid w:val="00707117"/>
    <w:rsid w:val="00734D57"/>
    <w:rsid w:val="00854A7E"/>
    <w:rsid w:val="00884886"/>
    <w:rsid w:val="008A7411"/>
    <w:rsid w:val="008B3BE8"/>
    <w:rsid w:val="008C7BBF"/>
    <w:rsid w:val="008E78F2"/>
    <w:rsid w:val="00935591"/>
    <w:rsid w:val="00941E19"/>
    <w:rsid w:val="0097538D"/>
    <w:rsid w:val="009A1BB6"/>
    <w:rsid w:val="009F0715"/>
    <w:rsid w:val="00A72F2E"/>
    <w:rsid w:val="00AC735C"/>
    <w:rsid w:val="00AE1ADE"/>
    <w:rsid w:val="00B10001"/>
    <w:rsid w:val="00BA5600"/>
    <w:rsid w:val="00C41DE0"/>
    <w:rsid w:val="00C45711"/>
    <w:rsid w:val="00C579CD"/>
    <w:rsid w:val="00CE5FFF"/>
    <w:rsid w:val="00CF75DA"/>
    <w:rsid w:val="00D0005B"/>
    <w:rsid w:val="00D56162"/>
    <w:rsid w:val="00D82796"/>
    <w:rsid w:val="00D90B26"/>
    <w:rsid w:val="00D95CFC"/>
    <w:rsid w:val="00DA56C1"/>
    <w:rsid w:val="00DA729A"/>
    <w:rsid w:val="00E31FD6"/>
    <w:rsid w:val="00E87F5B"/>
    <w:rsid w:val="00ED3F9C"/>
    <w:rsid w:val="00F02D2B"/>
    <w:rsid w:val="00F36A35"/>
    <w:rsid w:val="00F40109"/>
    <w:rsid w:val="00F53574"/>
    <w:rsid w:val="00FD3FE5"/>
    <w:rsid w:val="053D2923"/>
    <w:rsid w:val="05967AD2"/>
    <w:rsid w:val="05D518A0"/>
    <w:rsid w:val="07EA0E6C"/>
    <w:rsid w:val="090B73A6"/>
    <w:rsid w:val="0AC56AFC"/>
    <w:rsid w:val="12ED290C"/>
    <w:rsid w:val="142164BD"/>
    <w:rsid w:val="151E6F91"/>
    <w:rsid w:val="188131AD"/>
    <w:rsid w:val="1C527C76"/>
    <w:rsid w:val="200D0966"/>
    <w:rsid w:val="205D73F0"/>
    <w:rsid w:val="215D672B"/>
    <w:rsid w:val="21D264A3"/>
    <w:rsid w:val="23761EE5"/>
    <w:rsid w:val="268136AC"/>
    <w:rsid w:val="26EE0E44"/>
    <w:rsid w:val="27072C98"/>
    <w:rsid w:val="27752008"/>
    <w:rsid w:val="28471BBA"/>
    <w:rsid w:val="2E4C0145"/>
    <w:rsid w:val="36122D8F"/>
    <w:rsid w:val="36E33EDB"/>
    <w:rsid w:val="3ADB0022"/>
    <w:rsid w:val="3D35642F"/>
    <w:rsid w:val="44023002"/>
    <w:rsid w:val="44CE0596"/>
    <w:rsid w:val="460B22A7"/>
    <w:rsid w:val="46F61EEC"/>
    <w:rsid w:val="49FA60FF"/>
    <w:rsid w:val="4A0E1B97"/>
    <w:rsid w:val="4A510C79"/>
    <w:rsid w:val="4B052E78"/>
    <w:rsid w:val="4F1B13ED"/>
    <w:rsid w:val="571618FE"/>
    <w:rsid w:val="581B4FE4"/>
    <w:rsid w:val="587007E8"/>
    <w:rsid w:val="599533DA"/>
    <w:rsid w:val="5C160419"/>
    <w:rsid w:val="5C311A9A"/>
    <w:rsid w:val="5D224E8E"/>
    <w:rsid w:val="5FF31953"/>
    <w:rsid w:val="65BC5C76"/>
    <w:rsid w:val="68BF0BF8"/>
    <w:rsid w:val="69702AA0"/>
    <w:rsid w:val="69CB2382"/>
    <w:rsid w:val="6C3C59A8"/>
    <w:rsid w:val="7014257D"/>
    <w:rsid w:val="71274C9E"/>
    <w:rsid w:val="783D4149"/>
    <w:rsid w:val="7878352D"/>
    <w:rsid w:val="7B472A9E"/>
    <w:rsid w:val="7C541591"/>
    <w:rsid w:val="7D2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2500" w:leftChars="2500"/>
    </w:pPr>
    <w:rPr>
      <w:rFonts w:eastAsia="宋体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Char"/>
    <w:link w:val="2"/>
    <w:autoRedefine/>
    <w:qFormat/>
    <w:uiPriority w:val="0"/>
    <w:rPr>
      <w:rFonts w:eastAsia="宋体"/>
    </w:rPr>
  </w:style>
  <w:style w:type="character" w:customStyle="1" w:styleId="11">
    <w:name w:val="日期 Char1"/>
    <w:basedOn w:val="7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611</Characters>
  <Lines>6</Lines>
  <Paragraphs>1</Paragraphs>
  <TotalTime>0</TotalTime>
  <ScaleCrop>false</ScaleCrop>
  <LinksUpToDate>false</LinksUpToDate>
  <CharactersWithSpaces>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2020-09-16T01:48:00Z</dcterms:created>
  <dc:creator>liyunzhi</dc:creator>
  <cp:lastModifiedBy>liyunzhi</cp:lastModifiedBy>
  <cp:lastPrinted>2020-09-11T03:10:00Z</cp:lastPrinted>
  <dcterms:modified xsi:type="dcterms:W3CDTF">2024-11-01T03:06:10Z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1A2EBA24FAEC4BCA97FE0C3BBFB6A638</vt:lpwstr>
  </property>
</Properties>
</file>