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2396F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2396F"/>
          <w:kern w:val="0"/>
          <w:sz w:val="24"/>
          <w:szCs w:val="24"/>
        </w:rPr>
        <w:t>中国人民银行征信中心</w:t>
      </w:r>
      <w:r>
        <w:rPr>
          <w:rFonts w:hint="eastAsia" w:ascii="宋体" w:hAnsi="宋体" w:eastAsia="宋体" w:cs="宋体"/>
          <w:b/>
          <w:bCs/>
          <w:color w:val="02396F"/>
          <w:kern w:val="0"/>
          <w:sz w:val="24"/>
          <w:szCs w:val="24"/>
          <w:lang w:val="en-US" w:eastAsia="zh-CN"/>
        </w:rPr>
        <w:t>2024年上海地区物业配套服务项目合同</w:t>
      </w:r>
    </w:p>
    <w:p>
      <w:pPr>
        <w:jc w:val="center"/>
        <w:rPr>
          <w:sz w:val="24"/>
          <w:szCs w:val="24"/>
        </w:rPr>
      </w:pPr>
    </w:p>
    <w:p>
      <w:pPr>
        <w:widowControl/>
        <w:numPr>
          <w:ilvl w:val="0"/>
          <w:numId w:val="1"/>
        </w:numPr>
        <w:spacing w:before="75" w:after="330" w:line="480" w:lineRule="auto"/>
        <w:jc w:val="left"/>
        <w:outlineLvl w:val="0"/>
        <w:rPr>
          <w:rFonts w:ascii="宋体" w:hAnsi="宋体" w:eastAsia="宋体" w:cs="宋体"/>
          <w:b/>
          <w:bCs/>
          <w:color w:val="02396F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2396F"/>
          <w:kern w:val="0"/>
          <w:sz w:val="24"/>
          <w:szCs w:val="24"/>
        </w:rPr>
        <w:t>合同编号：</w:t>
      </w:r>
      <w:r>
        <w:rPr>
          <w:rFonts w:hint="eastAsia" w:ascii="宋体" w:hAnsi="宋体" w:eastAsia="宋体" w:cs="宋体"/>
          <w:b/>
          <w:bCs/>
          <w:color w:val="02396F"/>
          <w:kern w:val="0"/>
          <w:sz w:val="24"/>
          <w:szCs w:val="24"/>
          <w:highlight w:val="none"/>
        </w:rPr>
        <w:t>ZXZX-202</w:t>
      </w:r>
      <w:r>
        <w:rPr>
          <w:rFonts w:hint="eastAsia" w:ascii="宋体" w:hAnsi="宋体" w:eastAsia="宋体" w:cs="宋体"/>
          <w:b/>
          <w:bCs/>
          <w:color w:val="02396F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2396F"/>
          <w:kern w:val="0"/>
          <w:sz w:val="24"/>
          <w:szCs w:val="24"/>
          <w:highlight w:val="none"/>
        </w:rPr>
        <w:t>-0</w:t>
      </w:r>
      <w:r>
        <w:rPr>
          <w:rFonts w:hint="eastAsia" w:ascii="宋体" w:hAnsi="宋体" w:eastAsia="宋体" w:cs="宋体"/>
          <w:b/>
          <w:bCs/>
          <w:color w:val="02396F"/>
          <w:kern w:val="0"/>
          <w:sz w:val="24"/>
          <w:szCs w:val="24"/>
          <w:highlight w:val="none"/>
          <w:lang w:val="en-US" w:eastAsia="zh-CN"/>
        </w:rPr>
        <w:t>179</w:t>
      </w:r>
    </w:p>
    <w:p>
      <w:pPr>
        <w:widowControl/>
        <w:numPr>
          <w:ilvl w:val="0"/>
          <w:numId w:val="0"/>
        </w:numPr>
        <w:spacing w:before="75" w:after="330" w:line="480" w:lineRule="auto"/>
        <w:jc w:val="left"/>
        <w:outlineLvl w:val="0"/>
        <w:rPr>
          <w:rFonts w:ascii="宋体" w:hAnsi="宋体" w:eastAsia="宋体" w:cs="宋体"/>
          <w:b/>
          <w:bCs/>
          <w:color w:val="02396F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2396F"/>
          <w:kern w:val="0"/>
          <w:sz w:val="24"/>
          <w:szCs w:val="24"/>
        </w:rPr>
        <w:t>二、合同名称：</w:t>
      </w:r>
      <w:r>
        <w:rPr>
          <w:rFonts w:hint="eastAsia" w:ascii="宋体" w:hAnsi="宋体" w:eastAsia="宋体" w:cs="宋体"/>
          <w:b/>
          <w:bCs/>
          <w:color w:val="02396F"/>
          <w:kern w:val="0"/>
          <w:sz w:val="24"/>
          <w:szCs w:val="24"/>
          <w:lang w:val="en-US" w:eastAsia="zh-CN"/>
        </w:rPr>
        <w:t>2024年上海地区物业配套服务项目合同</w:t>
      </w:r>
    </w:p>
    <w:p>
      <w:pPr>
        <w:spacing w:line="480" w:lineRule="auto"/>
        <w:jc w:val="both"/>
        <w:rPr>
          <w:rFonts w:hint="default" w:ascii="宋体" w:hAnsi="宋体" w:eastAsia="宋体" w:cs="宋体"/>
          <w:b/>
          <w:bCs/>
          <w:color w:val="02396F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color w:val="02396F"/>
          <w:kern w:val="0"/>
          <w:sz w:val="24"/>
          <w:szCs w:val="24"/>
        </w:rPr>
        <w:t>三、项目编号</w:t>
      </w:r>
      <w:r>
        <w:rPr>
          <w:rFonts w:hint="eastAsia" w:ascii="宋体" w:hAnsi="宋体" w:eastAsia="宋体" w:cs="宋体"/>
          <w:b/>
          <w:bCs/>
          <w:color w:val="02396F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02396F"/>
          <w:kern w:val="0"/>
          <w:sz w:val="24"/>
          <w:szCs w:val="24"/>
          <w:lang w:val="en-US" w:eastAsia="zh-CN"/>
        </w:rPr>
        <w:t>2306089026</w:t>
      </w:r>
    </w:p>
    <w:p>
      <w:pPr>
        <w:widowControl/>
        <w:spacing w:before="75" w:after="330" w:line="480" w:lineRule="auto"/>
        <w:jc w:val="left"/>
        <w:outlineLvl w:val="0"/>
        <w:rPr>
          <w:rFonts w:hint="default" w:ascii="宋体" w:hAnsi="宋体" w:eastAsia="宋体" w:cs="宋体"/>
          <w:b/>
          <w:bCs/>
          <w:color w:val="02396F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color w:val="02396F"/>
          <w:kern w:val="0"/>
          <w:sz w:val="24"/>
          <w:szCs w:val="24"/>
        </w:rPr>
        <w:t>四、项目名称：</w:t>
      </w:r>
      <w:r>
        <w:rPr>
          <w:rFonts w:hint="eastAsia" w:ascii="宋体" w:hAnsi="宋体" w:eastAsia="宋体" w:cs="宋体"/>
          <w:b/>
          <w:bCs/>
          <w:color w:val="02396F"/>
          <w:kern w:val="0"/>
          <w:sz w:val="24"/>
          <w:szCs w:val="24"/>
        </w:rPr>
        <w:t>中国人民银行征信中心</w:t>
      </w:r>
      <w:r>
        <w:rPr>
          <w:rFonts w:hint="eastAsia" w:ascii="宋体" w:hAnsi="宋体" w:eastAsia="宋体" w:cs="宋体"/>
          <w:b/>
          <w:bCs/>
          <w:color w:val="02396F"/>
          <w:kern w:val="0"/>
          <w:sz w:val="24"/>
          <w:szCs w:val="24"/>
          <w:lang w:val="en-US" w:eastAsia="zh-CN"/>
        </w:rPr>
        <w:t>2024年上海地区物业配套服务项目</w:t>
      </w:r>
    </w:p>
    <w:p>
      <w:pPr>
        <w:widowControl/>
        <w:spacing w:before="75" w:after="330"/>
        <w:jc w:val="left"/>
        <w:outlineLvl w:val="0"/>
        <w:rPr>
          <w:rFonts w:ascii="宋体" w:hAnsi="宋体" w:eastAsia="宋体" w:cs="宋体"/>
          <w:color w:val="02396F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2396F"/>
          <w:kern w:val="0"/>
          <w:sz w:val="24"/>
          <w:szCs w:val="24"/>
        </w:rPr>
        <w:t>五、合同主体</w:t>
      </w:r>
    </w:p>
    <w:p>
      <w:pPr>
        <w:widowControl/>
        <w:spacing w:before="75" w:after="330"/>
        <w:jc w:val="left"/>
        <w:rPr>
          <w:rFonts w:ascii="宋体" w:hAnsi="宋体" w:eastAsia="宋体" w:cs="宋体"/>
          <w:color w:val="02396F"/>
          <w:kern w:val="0"/>
          <w:sz w:val="24"/>
          <w:szCs w:val="24"/>
        </w:rPr>
      </w:pPr>
      <w:r>
        <w:rPr>
          <w:rFonts w:ascii="宋体" w:hAnsi="宋体" w:eastAsia="宋体" w:cs="宋体"/>
          <w:color w:val="02396F"/>
          <w:kern w:val="0"/>
          <w:sz w:val="24"/>
          <w:szCs w:val="24"/>
        </w:rPr>
        <w:t>采购人（甲方）：</w:t>
      </w:r>
      <w:r>
        <w:rPr>
          <w:rFonts w:hint="eastAsia" w:ascii="宋体" w:hAnsi="宋体" w:eastAsia="宋体" w:cs="宋体"/>
          <w:color w:val="02396F"/>
          <w:kern w:val="0"/>
          <w:sz w:val="24"/>
          <w:szCs w:val="24"/>
        </w:rPr>
        <w:t>中国人民银行征信中心</w:t>
      </w:r>
    </w:p>
    <w:p>
      <w:pPr>
        <w:widowControl/>
        <w:spacing w:before="75" w:after="330"/>
        <w:jc w:val="left"/>
        <w:rPr>
          <w:rFonts w:ascii="宋体" w:hAnsi="宋体" w:eastAsia="宋体" w:cs="宋体"/>
          <w:color w:val="02396F"/>
          <w:kern w:val="0"/>
          <w:sz w:val="24"/>
          <w:szCs w:val="24"/>
        </w:rPr>
      </w:pPr>
      <w:r>
        <w:rPr>
          <w:rFonts w:ascii="宋体" w:hAnsi="宋体" w:eastAsia="宋体" w:cs="宋体"/>
          <w:color w:val="02396F"/>
          <w:kern w:val="0"/>
          <w:sz w:val="24"/>
          <w:szCs w:val="24"/>
        </w:rPr>
        <w:t>地 址：</w:t>
      </w:r>
      <w:r>
        <w:rPr>
          <w:rFonts w:hint="eastAsia" w:ascii="宋体" w:hAnsi="宋体" w:eastAsia="宋体" w:cs="宋体"/>
          <w:color w:val="02396F"/>
          <w:kern w:val="0"/>
          <w:sz w:val="24"/>
          <w:szCs w:val="24"/>
        </w:rPr>
        <w:t>上海市浦东新区繁昌路298号</w:t>
      </w:r>
    </w:p>
    <w:p>
      <w:pPr>
        <w:widowControl/>
        <w:spacing w:before="75" w:after="330"/>
        <w:jc w:val="left"/>
        <w:rPr>
          <w:rFonts w:hint="default" w:ascii="宋体" w:hAnsi="宋体" w:eastAsia="宋体" w:cs="宋体"/>
          <w:color w:val="02396F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02396F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02396F"/>
          <w:kern w:val="0"/>
          <w:sz w:val="24"/>
          <w:szCs w:val="24"/>
          <w:lang w:val="en-US" w:eastAsia="zh-CN"/>
        </w:rPr>
        <w:t>021-20679663</w:t>
      </w:r>
    </w:p>
    <w:p>
      <w:pPr>
        <w:pStyle w:val="5"/>
        <w:rPr>
          <w:rFonts w:hint="default" w:ascii="宋体" w:hAnsi="宋体" w:eastAsia="宋体" w:cs="宋体"/>
          <w:color w:val="02396F"/>
          <w:kern w:val="0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color w:val="02396F"/>
          <w:kern w:val="0"/>
          <w:sz w:val="24"/>
          <w:szCs w:val="24"/>
        </w:rPr>
        <w:t>供应商（乙方）：</w:t>
      </w:r>
      <w:r>
        <w:rPr>
          <w:rFonts w:hint="eastAsia" w:ascii="宋体" w:hAnsi="宋体" w:cs="宋体"/>
          <w:color w:val="02396F"/>
          <w:kern w:val="0"/>
          <w:sz w:val="24"/>
          <w:szCs w:val="24"/>
          <w:lang w:val="en-US" w:eastAsia="zh-CN" w:bidi="ar-SA"/>
        </w:rPr>
        <w:t>上海明华智慧城市运营管理有限公司</w:t>
      </w:r>
    </w:p>
    <w:p>
      <w:pPr>
        <w:pStyle w:val="5"/>
        <w:spacing w:line="320" w:lineRule="atLeast"/>
        <w:rPr>
          <w:rFonts w:hint="eastAsia" w:ascii="宋体" w:hAnsi="宋体" w:eastAsia="宋体" w:cs="宋体"/>
          <w:color w:val="02396F"/>
          <w:kern w:val="0"/>
          <w:sz w:val="24"/>
          <w:szCs w:val="24"/>
          <w:lang w:val="en-US" w:eastAsia="zh-CN" w:bidi="ar-SA"/>
        </w:rPr>
      </w:pPr>
    </w:p>
    <w:p>
      <w:pPr>
        <w:pStyle w:val="5"/>
        <w:spacing w:line="320" w:lineRule="atLeast"/>
        <w:rPr>
          <w:rFonts w:hint="default" w:ascii="宋体" w:hAnsi="宋体" w:eastAsia="宋体" w:cs="宋体"/>
          <w:color w:val="02396F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2396F"/>
          <w:kern w:val="0"/>
          <w:sz w:val="24"/>
          <w:szCs w:val="24"/>
          <w:lang w:val="en-US" w:eastAsia="zh-CN" w:bidi="ar-SA"/>
        </w:rPr>
        <w:t>地 址：</w:t>
      </w:r>
      <w:r>
        <w:rPr>
          <w:rFonts w:hint="eastAsia" w:ascii="宋体" w:hAnsi="宋体" w:cs="宋体"/>
          <w:color w:val="02396F"/>
          <w:kern w:val="0"/>
          <w:sz w:val="24"/>
          <w:szCs w:val="24"/>
          <w:lang w:val="en-US" w:eastAsia="zh-CN" w:bidi="ar-SA"/>
        </w:rPr>
        <w:t>上海市黄浦区延安东路110号底层</w:t>
      </w:r>
    </w:p>
    <w:p>
      <w:pPr>
        <w:pStyle w:val="5"/>
        <w:spacing w:line="320" w:lineRule="atLeast"/>
        <w:rPr>
          <w:rFonts w:hint="eastAsia" w:ascii="宋体" w:hAnsi="宋体" w:eastAsia="宋体" w:cs="宋体"/>
          <w:color w:val="02396F"/>
          <w:kern w:val="0"/>
          <w:sz w:val="24"/>
          <w:szCs w:val="24"/>
          <w:lang w:val="en-US" w:eastAsia="zh-CN" w:bidi="ar-SA"/>
        </w:rPr>
      </w:pPr>
    </w:p>
    <w:p>
      <w:pPr>
        <w:pStyle w:val="5"/>
        <w:spacing w:line="320" w:lineRule="atLeast"/>
        <w:rPr>
          <w:rFonts w:hint="eastAsia" w:ascii="宋体" w:hAnsi="宋体" w:cs="宋体"/>
          <w:color w:val="02396F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2396F"/>
          <w:kern w:val="0"/>
          <w:sz w:val="24"/>
          <w:szCs w:val="24"/>
          <w:lang w:val="en-US" w:eastAsia="zh-CN" w:bidi="ar-SA"/>
        </w:rPr>
        <w:t>联系方式：</w:t>
      </w:r>
      <w:r>
        <w:rPr>
          <w:rFonts w:hint="eastAsia" w:ascii="宋体" w:hAnsi="宋体" w:cs="宋体"/>
          <w:color w:val="02396F"/>
          <w:kern w:val="0"/>
          <w:sz w:val="24"/>
          <w:szCs w:val="24"/>
          <w:lang w:val="en-US" w:eastAsia="zh-CN" w:bidi="ar-SA"/>
        </w:rPr>
        <w:t>021-63294612</w:t>
      </w:r>
    </w:p>
    <w:p>
      <w:pPr>
        <w:pStyle w:val="5"/>
        <w:spacing w:line="320" w:lineRule="atLeast"/>
        <w:rPr>
          <w:rFonts w:hint="default" w:ascii="宋体" w:hAnsi="宋体" w:cs="宋体"/>
          <w:color w:val="02396F"/>
          <w:kern w:val="0"/>
          <w:sz w:val="24"/>
          <w:szCs w:val="24"/>
          <w:lang w:val="en-US" w:eastAsia="zh-CN" w:bidi="ar-SA"/>
        </w:rPr>
      </w:pPr>
    </w:p>
    <w:p>
      <w:pPr>
        <w:widowControl/>
        <w:spacing w:before="75" w:after="330"/>
        <w:jc w:val="left"/>
        <w:outlineLvl w:val="0"/>
        <w:rPr>
          <w:rFonts w:ascii="宋体" w:hAnsi="宋体" w:eastAsia="宋体" w:cs="宋体"/>
          <w:color w:val="02396F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2396F"/>
          <w:kern w:val="0"/>
          <w:sz w:val="24"/>
          <w:szCs w:val="24"/>
        </w:rPr>
        <w:t>六、合同主要信息</w:t>
      </w:r>
    </w:p>
    <w:p>
      <w:pPr>
        <w:widowControl/>
        <w:spacing w:before="75" w:after="330"/>
        <w:jc w:val="left"/>
        <w:rPr>
          <w:rFonts w:hint="eastAsia" w:ascii="宋体" w:hAnsi="宋体" w:eastAsia="宋体" w:cs="宋体"/>
          <w:color w:val="02396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2396F"/>
          <w:kern w:val="0"/>
          <w:sz w:val="24"/>
          <w:szCs w:val="24"/>
        </w:rPr>
        <w:t>主要标的名称：</w:t>
      </w:r>
      <w:r>
        <w:rPr>
          <w:rFonts w:hint="eastAsia" w:ascii="宋体" w:hAnsi="宋体" w:eastAsia="宋体" w:cs="宋体"/>
          <w:color w:val="02396F"/>
          <w:kern w:val="0"/>
          <w:sz w:val="24"/>
          <w:szCs w:val="24"/>
          <w:lang w:val="en-US" w:eastAsia="zh-CN"/>
        </w:rPr>
        <w:t>服务内容包括但不限于基础管理、卫生保洁服务、绿化服务、会议服务、传达收发服务、各类维修服务以及对甲方独立发包项的配合等。</w:t>
      </w:r>
    </w:p>
    <w:p>
      <w:pPr>
        <w:widowControl/>
        <w:spacing w:before="75" w:after="330"/>
        <w:jc w:val="left"/>
        <w:rPr>
          <w:rFonts w:ascii="宋体" w:hAnsi="宋体" w:eastAsia="宋体" w:cs="宋体"/>
          <w:color w:val="02396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2396F"/>
          <w:kern w:val="0"/>
          <w:sz w:val="24"/>
          <w:szCs w:val="24"/>
        </w:rPr>
        <w:t>合同金额：人民币</w:t>
      </w:r>
      <w:r>
        <w:rPr>
          <w:rFonts w:hint="eastAsia" w:ascii="宋体" w:hAnsi="宋体" w:eastAsia="宋体" w:cs="宋体"/>
          <w:color w:val="02396F"/>
          <w:kern w:val="0"/>
          <w:sz w:val="24"/>
          <w:szCs w:val="24"/>
          <w:u w:val="single"/>
          <w:lang w:val="en-US" w:eastAsia="zh-CN"/>
        </w:rPr>
        <w:t>11998072.9</w:t>
      </w:r>
      <w:r>
        <w:rPr>
          <w:rFonts w:hint="eastAsia" w:ascii="宋体" w:hAnsi="宋体" w:eastAsia="宋体" w:cs="宋体"/>
          <w:color w:val="02396F"/>
          <w:kern w:val="0"/>
          <w:sz w:val="24"/>
          <w:szCs w:val="24"/>
        </w:rPr>
        <w:t>元整</w:t>
      </w:r>
    </w:p>
    <w:p>
      <w:pPr>
        <w:widowControl/>
        <w:spacing w:before="75" w:after="330"/>
        <w:jc w:val="left"/>
        <w:rPr>
          <w:rFonts w:ascii="宋体" w:hAnsi="宋体" w:eastAsia="宋体" w:cs="宋体"/>
          <w:color w:val="02396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2396F"/>
          <w:kern w:val="0"/>
          <w:sz w:val="24"/>
          <w:szCs w:val="24"/>
        </w:rPr>
        <w:t>其余</w:t>
      </w:r>
      <w:r>
        <w:rPr>
          <w:rFonts w:ascii="宋体" w:hAnsi="宋体" w:eastAsia="宋体" w:cs="宋体"/>
          <w:color w:val="02396F"/>
          <w:kern w:val="0"/>
          <w:sz w:val="24"/>
          <w:szCs w:val="24"/>
        </w:rPr>
        <w:t>简要信息：详见合同文件</w:t>
      </w:r>
    </w:p>
    <w:p>
      <w:pPr>
        <w:widowControl/>
        <w:spacing w:before="75" w:after="330"/>
        <w:jc w:val="left"/>
        <w:rPr>
          <w:rFonts w:hint="default" w:ascii="宋体" w:hAnsi="宋体" w:eastAsia="宋体" w:cs="宋体"/>
          <w:color w:val="02396F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02396F"/>
          <w:kern w:val="0"/>
          <w:sz w:val="24"/>
          <w:szCs w:val="24"/>
        </w:rPr>
        <w:t>采购方式：</w:t>
      </w:r>
      <w:r>
        <w:rPr>
          <w:rFonts w:hint="eastAsia" w:ascii="宋体" w:hAnsi="宋体" w:eastAsia="宋体" w:cs="宋体"/>
          <w:color w:val="02396F"/>
          <w:kern w:val="0"/>
          <w:sz w:val="24"/>
          <w:szCs w:val="24"/>
          <w:lang w:val="en-US" w:eastAsia="zh-CN"/>
        </w:rPr>
        <w:t>公开招标</w:t>
      </w:r>
    </w:p>
    <w:p>
      <w:pPr>
        <w:widowControl/>
        <w:spacing w:before="75" w:after="330"/>
        <w:jc w:val="left"/>
        <w:outlineLvl w:val="0"/>
        <w:rPr>
          <w:rFonts w:hint="default" w:ascii="宋体" w:hAnsi="宋体" w:eastAsia="宋体" w:cs="宋体"/>
          <w:color w:val="02396F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color w:val="02396F"/>
          <w:kern w:val="0"/>
          <w:sz w:val="24"/>
          <w:szCs w:val="24"/>
        </w:rPr>
        <w:t>七、合同签订日期： 202</w:t>
      </w:r>
      <w:r>
        <w:rPr>
          <w:rFonts w:hint="eastAsia" w:ascii="宋体" w:hAnsi="宋体" w:eastAsia="宋体" w:cs="宋体"/>
          <w:b/>
          <w:bCs/>
          <w:color w:val="02396F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b/>
          <w:bCs/>
          <w:color w:val="02396F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b/>
          <w:bCs/>
          <w:color w:val="02396F"/>
          <w:kern w:val="0"/>
          <w:sz w:val="24"/>
          <w:szCs w:val="24"/>
          <w:lang w:val="en-US" w:eastAsia="zh-CN"/>
        </w:rPr>
        <w:t>06-27</w:t>
      </w:r>
    </w:p>
    <w:p>
      <w:pPr>
        <w:widowControl/>
        <w:spacing w:before="75" w:after="330"/>
        <w:jc w:val="left"/>
        <w:outlineLvl w:val="0"/>
        <w:rPr>
          <w:rFonts w:hint="default" w:ascii="宋体" w:hAnsi="宋体" w:eastAsia="宋体" w:cs="宋体"/>
          <w:b w:val="0"/>
          <w:bCs w:val="0"/>
          <w:color w:val="02396F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color w:val="02396F"/>
          <w:kern w:val="0"/>
          <w:sz w:val="24"/>
          <w:szCs w:val="24"/>
        </w:rPr>
        <w:t>八、合同公告日期：</w:t>
      </w:r>
      <w:r>
        <w:rPr>
          <w:rFonts w:ascii="宋体" w:hAnsi="宋体" w:eastAsia="宋体" w:cs="宋体"/>
          <w:b w:val="0"/>
          <w:bCs w:val="0"/>
          <w:color w:val="02396F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2396F"/>
          <w:kern w:val="0"/>
          <w:sz w:val="24"/>
          <w:szCs w:val="24"/>
          <w:lang w:val="en-US" w:eastAsia="zh-CN"/>
        </w:rPr>
        <w:t>2024.8.14</w:t>
      </w:r>
    </w:p>
    <w:p>
      <w:pPr>
        <w:widowControl/>
        <w:spacing w:before="75" w:after="330"/>
        <w:jc w:val="left"/>
        <w:outlineLvl w:val="0"/>
        <w:rPr>
          <w:rFonts w:ascii="宋体" w:hAnsi="宋体" w:eastAsia="宋体" w:cs="宋体"/>
          <w:color w:val="02396F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2396F"/>
          <w:kern w:val="0"/>
          <w:sz w:val="24"/>
          <w:szCs w:val="24"/>
        </w:rPr>
        <w:t>九、其他补充事宜：</w:t>
      </w:r>
    </w:p>
    <w:p>
      <w:pPr>
        <w:rPr>
          <w:rFonts w:ascii="宋体" w:hAnsi="宋体" w:eastAsia="宋体" w:cs="宋体"/>
          <w:color w:val="02396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2396F"/>
          <w:kern w:val="0"/>
          <w:sz w:val="24"/>
          <w:szCs w:val="24"/>
        </w:rPr>
        <w:t>本项目成交公告网址：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"http://www.cfcpn.com/jcw/sys/index/goUrl?url=modules/sys/login/detail&amp;column=undefined&amp;searchVal=b66a19f11b6548a9aba8b8bc5f35d067"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金采网 (cfcpn.com)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/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F41758"/>
    <w:multiLevelType w:val="singleLevel"/>
    <w:tmpl w:val="43F417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F3702"/>
    <w:rsid w:val="158F3702"/>
    <w:rsid w:val="78D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p0"/>
    <w:basedOn w:val="1"/>
    <w:qFormat/>
    <w:uiPriority w:val="0"/>
    <w:pPr>
      <w:widowControl/>
      <w:adjustRightInd/>
      <w:spacing w:line="240" w:lineRule="auto"/>
      <w:jc w:val="left"/>
      <w:textAlignment w:val="auto"/>
    </w:pPr>
    <w:rPr>
      <w:rFonts w:eastAsia="宋体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2024-07-24T08:35:00Z</dcterms:created>
  <dc:creator>吴霞</dc:creator>
  <cp:lastModifiedBy>孙靓瑶</cp:lastModifiedBy>
  <dcterms:modified xsi:type="dcterms:W3CDTF">2024-08-14T07:51:01Z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C810ED32327A4A2F8F59C6F046B9FD1B</vt:lpwstr>
  </property>
</Properties>
</file>