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提供终端产品合格证（履约环节阶段提供）、操作系统网络安全检测证书（投标环节阶段提供）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