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42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6"/>
        <w:gridCol w:w="1798"/>
        <w:gridCol w:w="2733"/>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2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指定服务商专家论证意见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5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中国人民银行清算总中心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5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bookmarkStart w:id="0" w:name="_GoBack"/>
            <w:bookmarkEnd w:id="0"/>
            <w:r>
              <w:rPr>
                <w:rFonts w:hint="eastAsia" w:ascii="宋体" w:hAnsi="宋体" w:eastAsia="宋体" w:cs="宋体"/>
                <w:i w:val="0"/>
                <w:iCs w:val="0"/>
                <w:color w:val="000000"/>
                <w:kern w:val="0"/>
                <w:sz w:val="22"/>
                <w:szCs w:val="22"/>
                <w:u w:val="none"/>
                <w:lang w:val="en-US" w:eastAsia="zh-CN" w:bidi="ar"/>
              </w:rPr>
              <w:t>2025年生产云北京、上海NPC及大数据平台架构优化和资源扩容建设项目华为云平台及大数据软硬件产品及服务采购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指定服务商名称</w:t>
            </w:r>
          </w:p>
        </w:tc>
        <w:tc>
          <w:tcPr>
            <w:tcW w:w="5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专家论证结论</w:t>
            </w:r>
          </w:p>
        </w:tc>
        <w:tc>
          <w:tcPr>
            <w:tcW w:w="5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专家组一致认为本项工作指定服务商必要性充分且合理，同意指定</w:t>
            </w:r>
            <w:r>
              <w:rPr>
                <w:rFonts w:hint="eastAsia" w:ascii="宋体" w:hAnsi="宋体" w:eastAsia="宋体" w:cs="宋体"/>
                <w:i w:val="0"/>
                <w:iCs w:val="0"/>
                <w:color w:val="000000"/>
                <w:sz w:val="22"/>
                <w:szCs w:val="22"/>
                <w:u w:val="none"/>
                <w:lang w:val="en-US" w:eastAsia="zh-CN"/>
              </w:rPr>
              <w:t>华为技术有限公司</w:t>
            </w: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论证专家</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单位</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张刚</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中国农业银行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谢磊涛</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中国建设银行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甘荃</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中国民生银行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论证时间</w:t>
            </w:r>
          </w:p>
        </w:tc>
        <w:tc>
          <w:tcPr>
            <w:tcW w:w="5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eastAsia="宋体" w:cs="宋体"/>
                <w:i w:val="0"/>
                <w:iCs w:val="0"/>
                <w:color w:val="000000"/>
                <w:sz w:val="22"/>
                <w:szCs w:val="22"/>
                <w:u w:val="none"/>
                <w:lang w:val="en-US" w:eastAsia="zh-CN"/>
              </w:rPr>
              <w:t>5</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eastAsia="宋体" w:cs="宋体"/>
                <w:i w:val="0"/>
                <w:iCs w:val="0"/>
                <w:color w:val="000000"/>
                <w:sz w:val="22"/>
                <w:szCs w:val="22"/>
                <w:u w:val="none"/>
                <w:lang w:val="en-US" w:eastAsia="zh-CN"/>
              </w:rPr>
              <w:t>4</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eastAsia="宋体" w:cs="宋体"/>
                <w:i w:val="0"/>
                <w:iCs w:val="0"/>
                <w:color w:val="000000"/>
                <w:sz w:val="22"/>
                <w:szCs w:val="22"/>
                <w:u w:val="none"/>
                <w:lang w:val="en-US" w:eastAsia="zh-CN"/>
              </w:rPr>
              <w:t>27</w:t>
            </w:r>
            <w:r>
              <w:rPr>
                <w:rFonts w:hint="eastAsia" w:ascii="宋体" w:hAnsi="宋体" w:eastAsia="宋体" w:cs="宋体"/>
                <w:i w:val="0"/>
                <w:iCs w:val="0"/>
                <w:color w:val="000000"/>
                <w:kern w:val="0"/>
                <w:sz w:val="22"/>
                <w:szCs w:val="22"/>
                <w:u w:val="none"/>
                <w:lang w:val="en-US" w:eastAsia="zh-CN" w:bidi="ar"/>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B178B"/>
    <w:rsid w:val="10CA1840"/>
    <w:rsid w:val="12423AE1"/>
    <w:rsid w:val="22EC5646"/>
    <w:rsid w:val="2DBE3B18"/>
    <w:rsid w:val="388F1DD7"/>
    <w:rsid w:val="4532284D"/>
    <w:rsid w:val="4BBC2787"/>
    <w:rsid w:val="5C566E7C"/>
    <w:rsid w:val="69DB178B"/>
    <w:rsid w:val="75387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2025-04-29T03:18:00Z</dcterms:created>
  <dc:creator>xlwang04</dc:creator>
  <cp:lastModifiedBy>shantan</cp:lastModifiedBy>
  <dcterms:modified xsi:type="dcterms:W3CDTF">2025-06-04T02:38:52Z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4D960BD74ED541B6B75B7A9257EE2263</vt:lpwstr>
  </property>
</Properties>
</file>