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1798"/>
        <w:gridCol w:w="2733"/>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2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指定服务商专家论证意见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中国人民银行清算总中心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2025-2026年度武汉工作区园区设备设施运行值守与日常基本保养技术服务项目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指定服务商名称</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银清企业服务（北京）有限公司武汉分</w:t>
            </w:r>
            <w:r>
              <w:rPr>
                <w:rFonts w:hint="eastAsia" w:ascii="宋体" w:hAnsi="宋体" w:eastAsia="宋体" w:cs="宋体"/>
                <w:i w:val="0"/>
                <w:iCs w:val="0"/>
                <w:color w:val="000000"/>
                <w:kern w:val="0"/>
                <w:sz w:val="22"/>
                <w:szCs w:val="22"/>
                <w:u w:val="none"/>
                <w:lang w:val="en-US" w:eastAsia="zh-CN" w:bidi="ar"/>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专家论证结论</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专家组一致认为本项工作指定服务商必要性充分且合理，同意指定</w:t>
            </w:r>
            <w:r>
              <w:rPr>
                <w:rFonts w:hint="eastAsia" w:ascii="宋体" w:hAnsi="宋体" w:eastAsia="宋体" w:cs="宋体"/>
                <w:i w:val="0"/>
                <w:iCs w:val="0"/>
                <w:color w:val="000000"/>
                <w:sz w:val="22"/>
                <w:szCs w:val="22"/>
                <w:u w:val="none"/>
                <w:lang w:val="en-US" w:eastAsia="zh-CN"/>
              </w:rPr>
              <w:t>银清企业服务（北京）有限公司武汉分</w:t>
            </w:r>
            <w:r>
              <w:rPr>
                <w:rFonts w:hint="eastAsia" w:ascii="宋体" w:hAnsi="宋体" w:eastAsia="宋体" w:cs="宋体"/>
                <w:i w:val="0"/>
                <w:iCs w:val="0"/>
                <w:color w:val="000000"/>
                <w:kern w:val="0"/>
                <w:sz w:val="22"/>
                <w:szCs w:val="22"/>
                <w:u w:val="none"/>
                <w:lang w:val="en-US" w:eastAsia="zh-CN" w:bidi="ar"/>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论证专家</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单位</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0" w:name="_GoBack" w:colFirst="1" w:colLast="3"/>
            <w:r>
              <w:rPr>
                <w:rFonts w:hint="eastAsia" w:ascii="宋体" w:hAnsi="宋体" w:eastAsia="宋体" w:cs="宋体"/>
                <w:i w:val="0"/>
                <w:iCs w:val="0"/>
                <w:color w:val="000000"/>
                <w:kern w:val="0"/>
                <w:sz w:val="22"/>
                <w:szCs w:val="22"/>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陈化然</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中华人民共和国应急管理部/中国地震局/</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胡建国</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中国银行/信息科技运营中心</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叶泽斌</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国家石油天然气管网集团有限公司/数字化部</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高级工程师</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论证时间</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eastAsia="宋体" w:cs="宋体"/>
                <w:i w:val="0"/>
                <w:iCs w:val="0"/>
                <w:color w:val="000000"/>
                <w:sz w:val="22"/>
                <w:szCs w:val="22"/>
                <w:u w:val="none"/>
                <w:lang w:val="en-US" w:eastAsia="zh-CN"/>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eastAsia="宋体" w:cs="宋体"/>
                <w:i w:val="0"/>
                <w:iCs w:val="0"/>
                <w:color w:val="000000"/>
                <w:sz w:val="22"/>
                <w:szCs w:val="22"/>
                <w:u w:val="none"/>
                <w:lang w:val="en-US" w:eastAsia="zh-CN"/>
              </w:rPr>
              <w:t>11</w:t>
            </w:r>
            <w:r>
              <w:rPr>
                <w:rFonts w:hint="eastAsia" w:ascii="宋体" w:hAnsi="宋体" w:eastAsia="宋体" w:cs="宋体"/>
                <w:i w:val="0"/>
                <w:iCs w:val="0"/>
                <w:color w:val="000000"/>
                <w:kern w:val="0"/>
                <w:sz w:val="22"/>
                <w:szCs w:val="22"/>
                <w:u w:val="none"/>
                <w:lang w:val="en-US" w:eastAsia="zh-CN" w:bidi="ar"/>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B178B"/>
    <w:rsid w:val="21484C8B"/>
    <w:rsid w:val="4532284D"/>
    <w:rsid w:val="5C566E7C"/>
    <w:rsid w:val="69DB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2025-04-29T03:18:00Z</dcterms:created>
  <dc:creator>xlwang04</dc:creator>
  <cp:lastModifiedBy>xlwang04</cp:lastModifiedBy>
  <cp:lastPrinted>2025-07-04T08:55:57Z</cp:lastPrinted>
  <dcterms:modified xsi:type="dcterms:W3CDTF">2025-07-04T09:03:41Z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9785CC3EC9F646F28DB70AD4E1AA247E</vt:lpwstr>
  </property>
</Properties>
</file>