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87DD3">
      <w:pPr>
        <w:spacing w:line="360" w:lineRule="auto"/>
        <w:jc w:val="center"/>
        <w:outlineLvl w:val="1"/>
        <w:rPr>
          <w:rFonts w:hint="eastAsia" w:ascii="楷体" w:hAnsi="楷体" w:eastAsia="楷体" w:cs="Times New Roman"/>
          <w:color w:val="auto"/>
          <w:sz w:val="32"/>
          <w:szCs w:val="32"/>
          <w:highlight w:val="none"/>
          <w:lang w:val="en-US" w:eastAsia="zh-CN"/>
        </w:rPr>
      </w:pPr>
      <w:bookmarkStart w:id="3" w:name="_GoBack"/>
      <w:r>
        <w:rPr>
          <w:rFonts w:hint="default" w:cs="宋体" w:asciiTheme="majorEastAsia" w:hAnsiTheme="majorEastAsia" w:eastAsiaTheme="majorEastAsia"/>
          <w:color w:val="auto"/>
          <w:sz w:val="48"/>
          <w:szCs w:val="48"/>
          <w:highlight w:val="none"/>
          <w:lang w:val="en-US" w:eastAsia="zh-CN"/>
        </w:rPr>
        <w:t>2026-2028年网联专线服务采购项目</w:t>
      </w:r>
      <w:r>
        <w:rPr>
          <w:rFonts w:hint="eastAsia" w:cs="宋体" w:asciiTheme="majorEastAsia" w:hAnsiTheme="majorEastAsia" w:eastAsiaTheme="majorEastAsia"/>
          <w:color w:val="auto"/>
          <w:sz w:val="48"/>
          <w:szCs w:val="48"/>
          <w:highlight w:val="none"/>
        </w:rPr>
        <w:t>采购需求</w:t>
      </w:r>
      <w:bookmarkEnd w:id="3"/>
    </w:p>
    <w:p w14:paraId="1BD72FB2">
      <w:pPr>
        <w:jc w:val="center"/>
        <w:rPr>
          <w:rFonts w:ascii="Times New Roman" w:hAnsi="Times New Roman" w:eastAsia="方正小标宋_GBK" w:cs="Times New Roman"/>
          <w:color w:val="auto"/>
          <w:sz w:val="44"/>
          <w:szCs w:val="44"/>
          <w:u w:val="single"/>
        </w:rPr>
      </w:pPr>
      <w:bookmarkStart w:id="0" w:name="_Toc227057960"/>
      <w:bookmarkStart w:id="1" w:name="_Toc107822571"/>
      <w:bookmarkStart w:id="2" w:name="_Toc226969354"/>
    </w:p>
    <w:p w14:paraId="0F1BF86D">
      <w:pPr>
        <w:jc w:val="center"/>
        <w:rPr>
          <w:rFonts w:ascii="Times New Roman" w:hAnsi="Times New Roman" w:eastAsia="方正小标宋_GBK" w:cs="Times New Roman"/>
          <w:color w:val="auto"/>
          <w:sz w:val="44"/>
          <w:szCs w:val="44"/>
          <w:u w:val="single"/>
        </w:rPr>
      </w:pPr>
    </w:p>
    <w:p w14:paraId="3653B0D2">
      <w:pPr>
        <w:pageBreakBefore w:val="0"/>
        <w:widowControl w:val="0"/>
        <w:kinsoku/>
        <w:wordWrap/>
        <w:topLinePunct w:val="0"/>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lang w:val="en-US" w:eastAsia="zh-CN"/>
        </w:rPr>
        <w:sectPr>
          <w:footerReference r:id="rId3" w:type="default"/>
          <w:pgSz w:w="11906" w:h="16838"/>
          <w:pgMar w:top="1440" w:right="1800" w:bottom="1440" w:left="1800" w:header="851" w:footer="992" w:gutter="0"/>
          <w:pgNumType w:start="1"/>
          <w:cols w:space="720" w:num="1"/>
          <w:docGrid w:type="lines" w:linePitch="312" w:charSpace="0"/>
        </w:sectPr>
      </w:pPr>
    </w:p>
    <w:p w14:paraId="6549BDCD">
      <w:pPr>
        <w:pageBreakBefore w:val="0"/>
        <w:widowControl w:val="0"/>
        <w:kinsoku/>
        <w:wordWrap/>
        <w:topLinePunct w:val="0"/>
        <w:bidi w:val="0"/>
        <w:adjustRightInd w:val="0"/>
        <w:snapToGrid w:val="0"/>
        <w:spacing w:line="560" w:lineRule="exact"/>
        <w:jc w:val="center"/>
        <w:textAlignment w:val="auto"/>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采购需求</w:t>
      </w:r>
    </w:p>
    <w:p w14:paraId="2C7584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14:paraId="7591E909">
      <w:pPr>
        <w:keepNext/>
        <w:keepLines/>
        <w:pageBreakBefore w:val="0"/>
        <w:numPr>
          <w:ilvl w:val="0"/>
          <w:numId w:val="2"/>
        </w:numPr>
        <w:tabs>
          <w:tab w:val="left" w:pos="360"/>
          <w:tab w:val="left" w:pos="432"/>
        </w:tabs>
        <w:kinsoku/>
        <w:wordWrap/>
        <w:overflowPunct/>
        <w:topLinePunct w:val="0"/>
        <w:autoSpaceDE/>
        <w:autoSpaceDN/>
        <w:bidi w:val="0"/>
        <w:spacing w:line="560" w:lineRule="exact"/>
        <w:ind w:firstLine="640" w:firstLineChars="200"/>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采购</w:t>
      </w:r>
      <w:r>
        <w:rPr>
          <w:rFonts w:hint="default" w:ascii="Times New Roman" w:hAnsi="Times New Roman" w:eastAsia="黑体" w:cs="Times New Roman"/>
          <w:color w:val="auto"/>
          <w:sz w:val="32"/>
          <w:szCs w:val="32"/>
          <w:highlight w:val="none"/>
        </w:rPr>
        <w:t>需求清单</w:t>
      </w:r>
    </w:p>
    <w:p w14:paraId="209BF203">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rPr>
      </w:pPr>
      <w:r>
        <w:rPr>
          <w:rFonts w:hint="default" w:ascii="Times New Roman" w:hAnsi="Times New Roman" w:eastAsia="仿宋_GB2312" w:cs="Times New Roman"/>
          <w:i w:val="0"/>
          <w:iCs w:val="0"/>
          <w:color w:val="auto"/>
          <w:sz w:val="28"/>
          <w:szCs w:val="28"/>
          <w:lang w:val="en-US" w:eastAsia="zh-CN"/>
        </w:rPr>
        <w:t>本项目采购需求为采购3家运营商为采购人提供为期3年专线服务，服务起始时间为现有专线服务到期之次日（最终以合同为准），专线总数量预计1,13</w:t>
      </w:r>
      <w:r>
        <w:rPr>
          <w:rFonts w:hint="eastAsia" w:ascii="Times New Roman" w:hAnsi="Times New Roman" w:eastAsia="仿宋_GB2312" w:cs="Times New Roman"/>
          <w:i w:val="0"/>
          <w:iCs w:val="0"/>
          <w:color w:val="auto"/>
          <w:sz w:val="28"/>
          <w:szCs w:val="28"/>
          <w:lang w:val="en-US" w:eastAsia="zh-CN"/>
        </w:rPr>
        <w:t>6</w:t>
      </w:r>
      <w:r>
        <w:rPr>
          <w:rFonts w:hint="default" w:ascii="Times New Roman" w:hAnsi="Times New Roman" w:eastAsia="仿宋_GB2312" w:cs="Times New Roman"/>
          <w:i w:val="0"/>
          <w:iCs w:val="0"/>
          <w:color w:val="auto"/>
          <w:sz w:val="28"/>
          <w:szCs w:val="28"/>
          <w:lang w:val="en-US" w:eastAsia="zh-CN"/>
        </w:rPr>
        <w:t>条。合同期内，采购人根据实际情况在预算范围内随时开通专线和对在用专线进行扩容、缩容、拆除、迁移等调整，具体专线数量、类型、带宽等以采购人实际专线开通和调整需求为准。</w:t>
      </w:r>
    </w:p>
    <w:bookmarkEnd w:id="0"/>
    <w:bookmarkEnd w:id="1"/>
    <w:bookmarkEnd w:id="2"/>
    <w:p w14:paraId="54623E51">
      <w:pPr>
        <w:pageBreakBefore w:val="0"/>
        <w:kinsoku/>
        <w:wordWrap/>
        <w:overflowPunct/>
        <w:topLinePunct w:val="0"/>
        <w:autoSpaceDE/>
        <w:autoSpaceDN/>
        <w:bidi w:val="0"/>
        <w:spacing w:line="560" w:lineRule="exact"/>
        <w:ind w:firstLine="640" w:firstLineChars="200"/>
        <w:jc w:val="left"/>
        <w:outlineLvl w:val="1"/>
        <w:rPr>
          <w:rFonts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w:t>
      </w:r>
      <w:r>
        <w:rPr>
          <w:rFonts w:hint="eastAsia" w:ascii="Times New Roman" w:hAnsi="Times New Roman" w:eastAsia="楷体" w:cs="Times New Roman"/>
          <w:color w:val="auto"/>
          <w:sz w:val="32"/>
          <w:szCs w:val="32"/>
          <w:lang w:val="en-US" w:eastAsia="zh-CN"/>
        </w:rPr>
        <w:t>一</w:t>
      </w:r>
      <w:r>
        <w:rPr>
          <w:rFonts w:hint="default" w:ascii="Times New Roman" w:hAnsi="Times New Roman" w:eastAsia="楷体" w:cs="Times New Roman"/>
          <w:color w:val="auto"/>
          <w:sz w:val="32"/>
          <w:szCs w:val="32"/>
        </w:rPr>
        <w:t>）采购标的汇总表</w:t>
      </w:r>
    </w:p>
    <w:p w14:paraId="44DA90F3">
      <w:pPr>
        <w:spacing w:line="56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1.包1</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专线服务1</w:t>
      </w:r>
    </w:p>
    <w:tbl>
      <w:tblPr>
        <w:tblStyle w:val="22"/>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550"/>
        <w:gridCol w:w="1560"/>
        <w:gridCol w:w="1935"/>
        <w:gridCol w:w="855"/>
        <w:gridCol w:w="925"/>
        <w:gridCol w:w="1441"/>
      </w:tblGrid>
      <w:tr w14:paraId="6C2E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blHeader/>
          <w:jc w:val="center"/>
        </w:trPr>
        <w:tc>
          <w:tcPr>
            <w:tcW w:w="850" w:type="dxa"/>
            <w:vAlign w:val="center"/>
          </w:tcPr>
          <w:p w14:paraId="0CD3182A">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序号</w:t>
            </w:r>
          </w:p>
        </w:tc>
        <w:tc>
          <w:tcPr>
            <w:tcW w:w="1550" w:type="dxa"/>
            <w:vAlign w:val="center"/>
          </w:tcPr>
          <w:p w14:paraId="4C28BCB8">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标的名称</w:t>
            </w:r>
          </w:p>
        </w:tc>
        <w:tc>
          <w:tcPr>
            <w:tcW w:w="1560" w:type="dxa"/>
            <w:vAlign w:val="center"/>
          </w:tcPr>
          <w:p w14:paraId="66E9F2FD">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品目</w:t>
            </w:r>
          </w:p>
          <w:p w14:paraId="36DDDDC6">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分类编码</w:t>
            </w:r>
          </w:p>
        </w:tc>
        <w:tc>
          <w:tcPr>
            <w:tcW w:w="1935" w:type="dxa"/>
            <w:vAlign w:val="center"/>
          </w:tcPr>
          <w:p w14:paraId="1C48193A">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lang w:val="en-US" w:eastAsia="zh-CN"/>
              </w:rPr>
              <w:t>品目</w:t>
            </w:r>
          </w:p>
          <w:p w14:paraId="5D2C55DB">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lang w:val="en-US" w:eastAsia="zh-CN"/>
              </w:rPr>
              <w:t>分类</w:t>
            </w:r>
          </w:p>
        </w:tc>
        <w:tc>
          <w:tcPr>
            <w:tcW w:w="855" w:type="dxa"/>
            <w:vAlign w:val="center"/>
          </w:tcPr>
          <w:p w14:paraId="502706C9">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计量</w:t>
            </w:r>
          </w:p>
          <w:p w14:paraId="7BD9A809">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单位</w:t>
            </w:r>
          </w:p>
        </w:tc>
        <w:tc>
          <w:tcPr>
            <w:tcW w:w="925" w:type="dxa"/>
            <w:vAlign w:val="center"/>
          </w:tcPr>
          <w:p w14:paraId="338D109C">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数量</w:t>
            </w:r>
          </w:p>
        </w:tc>
        <w:tc>
          <w:tcPr>
            <w:tcW w:w="1441" w:type="dxa"/>
          </w:tcPr>
          <w:p w14:paraId="52927956">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是否</w:t>
            </w:r>
            <w:r>
              <w:rPr>
                <w:rFonts w:hint="default" w:ascii="Times New Roman" w:hAnsi="Times New Roman" w:eastAsia="仿宋_GB2312" w:cs="Times New Roman"/>
                <w:b/>
                <w:color w:val="auto"/>
                <w:sz w:val="28"/>
                <w:szCs w:val="28"/>
                <w:highlight w:val="none"/>
              </w:rPr>
              <w:br w:type="textWrapping"/>
            </w:r>
            <w:r>
              <w:rPr>
                <w:rFonts w:hint="default" w:ascii="Times New Roman" w:hAnsi="Times New Roman" w:eastAsia="仿宋_GB2312" w:cs="Times New Roman"/>
                <w:b/>
                <w:color w:val="auto"/>
                <w:sz w:val="28"/>
                <w:szCs w:val="28"/>
                <w:highlight w:val="none"/>
              </w:rPr>
              <w:t>核心产品</w:t>
            </w:r>
          </w:p>
        </w:tc>
      </w:tr>
      <w:tr w14:paraId="6008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0" w:type="dxa"/>
            <w:vAlign w:val="center"/>
          </w:tcPr>
          <w:p w14:paraId="4192E08E">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1550" w:type="dxa"/>
            <w:vAlign w:val="center"/>
          </w:tcPr>
          <w:p w14:paraId="0A0E2D5D">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i/>
                <w:color w:val="auto"/>
                <w:sz w:val="28"/>
                <w:szCs w:val="28"/>
                <w:highlight w:val="none"/>
                <w:u w:val="single"/>
                <w:lang w:val="en-US" w:eastAsia="zh-CN"/>
              </w:rPr>
            </w:pPr>
            <w:r>
              <w:rPr>
                <w:rFonts w:hint="default" w:ascii="Times New Roman" w:hAnsi="Times New Roman" w:eastAsia="仿宋_GB2312" w:cs="Times New Roman"/>
                <w:i w:val="0"/>
                <w:color w:val="auto"/>
                <w:sz w:val="28"/>
                <w:szCs w:val="28"/>
                <w:u w:val="none"/>
                <w:lang w:val="en-US" w:eastAsia="zh-CN"/>
              </w:rPr>
              <w:t>专线服务</w:t>
            </w:r>
            <w:r>
              <w:rPr>
                <w:rFonts w:hint="eastAsia" w:ascii="Times New Roman" w:hAnsi="Times New Roman" w:eastAsia="仿宋_GB2312" w:cs="Times New Roman"/>
                <w:i w:val="0"/>
                <w:color w:val="auto"/>
                <w:sz w:val="28"/>
                <w:szCs w:val="28"/>
                <w:u w:val="none"/>
                <w:lang w:val="en-US" w:eastAsia="zh-CN"/>
              </w:rPr>
              <w:t>1</w:t>
            </w:r>
          </w:p>
        </w:tc>
        <w:tc>
          <w:tcPr>
            <w:tcW w:w="1560" w:type="dxa"/>
            <w:vAlign w:val="center"/>
          </w:tcPr>
          <w:p w14:paraId="40377D10">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lang w:val="en-US" w:eastAsia="zh-CN"/>
              </w:rPr>
              <w:t>C17010100</w:t>
            </w:r>
          </w:p>
        </w:tc>
        <w:tc>
          <w:tcPr>
            <w:tcW w:w="1935" w:type="dxa"/>
            <w:vAlign w:val="center"/>
          </w:tcPr>
          <w:p w14:paraId="0C59AFBF">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lang w:val="en-US" w:eastAsia="zh-CN"/>
              </w:rPr>
              <w:t>基础电信服务</w:t>
            </w:r>
          </w:p>
        </w:tc>
        <w:tc>
          <w:tcPr>
            <w:tcW w:w="855" w:type="dxa"/>
            <w:vAlign w:val="center"/>
          </w:tcPr>
          <w:p w14:paraId="660847CF">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年</w:t>
            </w:r>
          </w:p>
        </w:tc>
        <w:tc>
          <w:tcPr>
            <w:tcW w:w="925" w:type="dxa"/>
            <w:vAlign w:val="center"/>
          </w:tcPr>
          <w:p w14:paraId="10AC5725">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3</w:t>
            </w:r>
          </w:p>
        </w:tc>
        <w:tc>
          <w:tcPr>
            <w:tcW w:w="1441" w:type="dxa"/>
          </w:tcPr>
          <w:p w14:paraId="6D05B34D">
            <w:pPr>
              <w:pageBreakBefore w:val="0"/>
              <w:kinsoku/>
              <w:wordWrap/>
              <w:overflowPunct/>
              <w:topLinePunct w:val="0"/>
              <w:autoSpaceDE/>
              <w:autoSpaceDN/>
              <w:bidi w:val="0"/>
              <w:adjustRightInd w:val="0"/>
              <w:snapToGrid w:val="0"/>
              <w:spacing w:line="50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u w:val="none"/>
                <w:lang w:val="en-US" w:eastAsia="zh-CN"/>
              </w:rPr>
              <w:t>不涉及</w:t>
            </w:r>
          </w:p>
        </w:tc>
      </w:tr>
    </w:tbl>
    <w:p w14:paraId="078EFFC1">
      <w:pPr>
        <w:pageBreakBefore w:val="0"/>
        <w:kinsoku/>
        <w:wordWrap/>
        <w:overflowPunct/>
        <w:topLinePunct w:val="0"/>
        <w:autoSpaceDE/>
        <w:autoSpaceDN/>
        <w:bidi w:val="0"/>
        <w:spacing w:line="56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包2</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lang w:val="en-US" w:eastAsia="zh-CN"/>
        </w:rPr>
        <w:t>专线服务2</w:t>
      </w:r>
    </w:p>
    <w:tbl>
      <w:tblPr>
        <w:tblStyle w:val="22"/>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580"/>
        <w:gridCol w:w="1545"/>
        <w:gridCol w:w="1923"/>
        <w:gridCol w:w="870"/>
        <w:gridCol w:w="907"/>
        <w:gridCol w:w="1441"/>
      </w:tblGrid>
      <w:tr w14:paraId="2DC9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0" w:type="dxa"/>
            <w:vAlign w:val="center"/>
          </w:tcPr>
          <w:p w14:paraId="2FCFBA00">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序号</w:t>
            </w:r>
          </w:p>
        </w:tc>
        <w:tc>
          <w:tcPr>
            <w:tcW w:w="1580" w:type="dxa"/>
            <w:vAlign w:val="center"/>
          </w:tcPr>
          <w:p w14:paraId="6A7D03CD">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标的名称</w:t>
            </w:r>
          </w:p>
        </w:tc>
        <w:tc>
          <w:tcPr>
            <w:tcW w:w="1545" w:type="dxa"/>
            <w:vAlign w:val="center"/>
          </w:tcPr>
          <w:p w14:paraId="1C9DA99D">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品目</w:t>
            </w:r>
          </w:p>
          <w:p w14:paraId="20A9D1DD">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分类编码</w:t>
            </w:r>
          </w:p>
        </w:tc>
        <w:tc>
          <w:tcPr>
            <w:tcW w:w="1923" w:type="dxa"/>
            <w:vAlign w:val="center"/>
          </w:tcPr>
          <w:p w14:paraId="49102E90">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lang w:val="en-US" w:eastAsia="zh-CN"/>
              </w:rPr>
              <w:t>品目</w:t>
            </w:r>
          </w:p>
          <w:p w14:paraId="45B6FF99">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lang w:val="en-US" w:eastAsia="zh-CN"/>
              </w:rPr>
              <w:t>分类</w:t>
            </w:r>
          </w:p>
        </w:tc>
        <w:tc>
          <w:tcPr>
            <w:tcW w:w="870" w:type="dxa"/>
            <w:vAlign w:val="center"/>
          </w:tcPr>
          <w:p w14:paraId="4F8D9551">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计量</w:t>
            </w:r>
          </w:p>
          <w:p w14:paraId="76EEF908">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单位</w:t>
            </w:r>
          </w:p>
        </w:tc>
        <w:tc>
          <w:tcPr>
            <w:tcW w:w="907" w:type="dxa"/>
            <w:vAlign w:val="center"/>
          </w:tcPr>
          <w:p w14:paraId="0DA68D44">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数量</w:t>
            </w:r>
          </w:p>
        </w:tc>
        <w:tc>
          <w:tcPr>
            <w:tcW w:w="1441" w:type="dxa"/>
          </w:tcPr>
          <w:p w14:paraId="45FF51CD">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是否</w:t>
            </w:r>
            <w:r>
              <w:rPr>
                <w:rFonts w:hint="default" w:ascii="Times New Roman" w:hAnsi="Times New Roman" w:eastAsia="仿宋_GB2312" w:cs="Times New Roman"/>
                <w:b/>
                <w:color w:val="auto"/>
                <w:sz w:val="28"/>
                <w:szCs w:val="28"/>
                <w:highlight w:val="none"/>
              </w:rPr>
              <w:br w:type="textWrapping"/>
            </w:r>
            <w:r>
              <w:rPr>
                <w:rFonts w:hint="default" w:ascii="Times New Roman" w:hAnsi="Times New Roman" w:eastAsia="仿宋_GB2312" w:cs="Times New Roman"/>
                <w:b/>
                <w:color w:val="auto"/>
                <w:sz w:val="28"/>
                <w:szCs w:val="28"/>
                <w:highlight w:val="none"/>
              </w:rPr>
              <w:t>核心产品</w:t>
            </w:r>
          </w:p>
        </w:tc>
      </w:tr>
      <w:tr w14:paraId="1775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0" w:type="dxa"/>
            <w:vAlign w:val="center"/>
          </w:tcPr>
          <w:p w14:paraId="3CB07AE3">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1580" w:type="dxa"/>
            <w:vAlign w:val="center"/>
          </w:tcPr>
          <w:p w14:paraId="466CFE2D">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i/>
                <w:color w:val="auto"/>
                <w:sz w:val="28"/>
                <w:szCs w:val="28"/>
                <w:highlight w:val="none"/>
                <w:u w:val="single"/>
                <w:lang w:val="en-US" w:eastAsia="zh-CN"/>
              </w:rPr>
            </w:pPr>
            <w:r>
              <w:rPr>
                <w:rFonts w:hint="default" w:ascii="Times New Roman" w:hAnsi="Times New Roman" w:eastAsia="仿宋_GB2312" w:cs="Times New Roman"/>
                <w:i w:val="0"/>
                <w:color w:val="auto"/>
                <w:sz w:val="28"/>
                <w:szCs w:val="28"/>
                <w:u w:val="none"/>
                <w:lang w:val="en-US" w:eastAsia="zh-CN"/>
              </w:rPr>
              <w:t>专线服务</w:t>
            </w:r>
            <w:r>
              <w:rPr>
                <w:rFonts w:hint="eastAsia" w:ascii="Times New Roman" w:hAnsi="Times New Roman" w:eastAsia="仿宋_GB2312" w:cs="Times New Roman"/>
                <w:i w:val="0"/>
                <w:color w:val="auto"/>
                <w:sz w:val="28"/>
                <w:szCs w:val="28"/>
                <w:u w:val="none"/>
                <w:lang w:val="en-US" w:eastAsia="zh-CN"/>
              </w:rPr>
              <w:t>2</w:t>
            </w:r>
          </w:p>
        </w:tc>
        <w:tc>
          <w:tcPr>
            <w:tcW w:w="1545" w:type="dxa"/>
            <w:vAlign w:val="center"/>
          </w:tcPr>
          <w:p w14:paraId="02DEB933">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lang w:val="en-US" w:eastAsia="zh-CN"/>
              </w:rPr>
              <w:t>C17010100</w:t>
            </w:r>
          </w:p>
        </w:tc>
        <w:tc>
          <w:tcPr>
            <w:tcW w:w="1923" w:type="dxa"/>
            <w:vAlign w:val="center"/>
          </w:tcPr>
          <w:p w14:paraId="6BF1F5D4">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lang w:val="en-US" w:eastAsia="zh-CN"/>
              </w:rPr>
              <w:t>基础电信服务</w:t>
            </w:r>
          </w:p>
        </w:tc>
        <w:tc>
          <w:tcPr>
            <w:tcW w:w="870" w:type="dxa"/>
            <w:vAlign w:val="center"/>
          </w:tcPr>
          <w:p w14:paraId="2995F614">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年</w:t>
            </w:r>
          </w:p>
        </w:tc>
        <w:tc>
          <w:tcPr>
            <w:tcW w:w="907" w:type="dxa"/>
            <w:vAlign w:val="center"/>
          </w:tcPr>
          <w:p w14:paraId="10A98AE5">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w:t>
            </w:r>
          </w:p>
        </w:tc>
        <w:tc>
          <w:tcPr>
            <w:tcW w:w="1441" w:type="dxa"/>
          </w:tcPr>
          <w:p w14:paraId="6D367B84">
            <w:pPr>
              <w:pageBreakBefore w:val="0"/>
              <w:kinsoku/>
              <w:wordWrap/>
              <w:overflowPunct/>
              <w:topLinePunct w:val="0"/>
              <w:autoSpaceDE/>
              <w:autoSpaceDN/>
              <w:bidi w:val="0"/>
              <w:adjustRightInd w:val="0"/>
              <w:snapToGrid w:val="0"/>
              <w:spacing w:line="50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u w:val="none"/>
                <w:lang w:val="en-US" w:eastAsia="zh-CN"/>
              </w:rPr>
              <w:t>不涉及</w:t>
            </w:r>
          </w:p>
        </w:tc>
      </w:tr>
    </w:tbl>
    <w:p w14:paraId="633AC7E2">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包</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专线服务3</w:t>
      </w:r>
    </w:p>
    <w:tbl>
      <w:tblPr>
        <w:tblStyle w:val="22"/>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595"/>
        <w:gridCol w:w="1530"/>
        <w:gridCol w:w="1920"/>
        <w:gridCol w:w="927"/>
        <w:gridCol w:w="853"/>
        <w:gridCol w:w="1441"/>
      </w:tblGrid>
      <w:tr w14:paraId="2704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0" w:type="dxa"/>
            <w:vAlign w:val="center"/>
          </w:tcPr>
          <w:p w14:paraId="6507C200">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序号</w:t>
            </w:r>
          </w:p>
        </w:tc>
        <w:tc>
          <w:tcPr>
            <w:tcW w:w="1595" w:type="dxa"/>
            <w:vAlign w:val="center"/>
          </w:tcPr>
          <w:p w14:paraId="0BE89A0D">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标的名称</w:t>
            </w:r>
          </w:p>
        </w:tc>
        <w:tc>
          <w:tcPr>
            <w:tcW w:w="1530" w:type="dxa"/>
            <w:vAlign w:val="center"/>
          </w:tcPr>
          <w:p w14:paraId="660FFB6B">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品目</w:t>
            </w:r>
          </w:p>
          <w:p w14:paraId="6931F79F">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分类编码</w:t>
            </w:r>
          </w:p>
        </w:tc>
        <w:tc>
          <w:tcPr>
            <w:tcW w:w="1920" w:type="dxa"/>
            <w:vAlign w:val="center"/>
          </w:tcPr>
          <w:p w14:paraId="6D226339">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lang w:val="en-US" w:eastAsia="zh-CN"/>
              </w:rPr>
              <w:t>品目</w:t>
            </w:r>
          </w:p>
          <w:p w14:paraId="2245CA5D">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lang w:val="en-US" w:eastAsia="zh-CN"/>
              </w:rPr>
              <w:t>分类</w:t>
            </w:r>
          </w:p>
        </w:tc>
        <w:tc>
          <w:tcPr>
            <w:tcW w:w="927" w:type="dxa"/>
            <w:vAlign w:val="center"/>
          </w:tcPr>
          <w:p w14:paraId="751B3D87">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计量</w:t>
            </w:r>
          </w:p>
          <w:p w14:paraId="34C4E3A9">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单位</w:t>
            </w:r>
          </w:p>
        </w:tc>
        <w:tc>
          <w:tcPr>
            <w:tcW w:w="853" w:type="dxa"/>
            <w:vAlign w:val="center"/>
          </w:tcPr>
          <w:p w14:paraId="18DE1BD9">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数量</w:t>
            </w:r>
          </w:p>
        </w:tc>
        <w:tc>
          <w:tcPr>
            <w:tcW w:w="1441" w:type="dxa"/>
          </w:tcPr>
          <w:p w14:paraId="6C6F08A0">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是否</w:t>
            </w:r>
            <w:r>
              <w:rPr>
                <w:rFonts w:hint="default" w:ascii="Times New Roman" w:hAnsi="Times New Roman" w:eastAsia="仿宋_GB2312" w:cs="Times New Roman"/>
                <w:b/>
                <w:color w:val="auto"/>
                <w:sz w:val="28"/>
                <w:szCs w:val="28"/>
                <w:highlight w:val="none"/>
              </w:rPr>
              <w:br w:type="textWrapping"/>
            </w:r>
            <w:r>
              <w:rPr>
                <w:rFonts w:hint="default" w:ascii="Times New Roman" w:hAnsi="Times New Roman" w:eastAsia="仿宋_GB2312" w:cs="Times New Roman"/>
                <w:b/>
                <w:color w:val="auto"/>
                <w:sz w:val="28"/>
                <w:szCs w:val="28"/>
                <w:highlight w:val="none"/>
              </w:rPr>
              <w:t>核心产品</w:t>
            </w:r>
          </w:p>
        </w:tc>
      </w:tr>
      <w:tr w14:paraId="7861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0" w:type="dxa"/>
            <w:vAlign w:val="center"/>
          </w:tcPr>
          <w:p w14:paraId="7BD322E6">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1595" w:type="dxa"/>
            <w:vAlign w:val="center"/>
          </w:tcPr>
          <w:p w14:paraId="4C088A3D">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i/>
                <w:color w:val="auto"/>
                <w:sz w:val="28"/>
                <w:szCs w:val="28"/>
                <w:highlight w:val="none"/>
                <w:u w:val="single"/>
                <w:lang w:val="en-US" w:eastAsia="zh-CN"/>
              </w:rPr>
            </w:pPr>
            <w:r>
              <w:rPr>
                <w:rFonts w:hint="default" w:ascii="Times New Roman" w:hAnsi="Times New Roman" w:eastAsia="仿宋_GB2312" w:cs="Times New Roman"/>
                <w:i w:val="0"/>
                <w:color w:val="auto"/>
                <w:sz w:val="28"/>
                <w:szCs w:val="28"/>
                <w:u w:val="none"/>
                <w:lang w:val="en-US" w:eastAsia="zh-CN"/>
              </w:rPr>
              <w:t>专线服务</w:t>
            </w:r>
            <w:r>
              <w:rPr>
                <w:rFonts w:hint="eastAsia" w:ascii="Times New Roman" w:hAnsi="Times New Roman" w:eastAsia="仿宋_GB2312" w:cs="Times New Roman"/>
                <w:i w:val="0"/>
                <w:color w:val="auto"/>
                <w:sz w:val="28"/>
                <w:szCs w:val="28"/>
                <w:u w:val="none"/>
                <w:lang w:val="en-US" w:eastAsia="zh-CN"/>
              </w:rPr>
              <w:t>3</w:t>
            </w:r>
          </w:p>
        </w:tc>
        <w:tc>
          <w:tcPr>
            <w:tcW w:w="1530" w:type="dxa"/>
            <w:vAlign w:val="center"/>
          </w:tcPr>
          <w:p w14:paraId="1E232035">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lang w:val="en-US" w:eastAsia="zh-CN"/>
              </w:rPr>
              <w:t>C17010100</w:t>
            </w:r>
          </w:p>
        </w:tc>
        <w:tc>
          <w:tcPr>
            <w:tcW w:w="1920" w:type="dxa"/>
            <w:vAlign w:val="center"/>
          </w:tcPr>
          <w:p w14:paraId="4E4E7B05">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lang w:val="en-US" w:eastAsia="zh-CN"/>
              </w:rPr>
              <w:t>基础电信服务</w:t>
            </w:r>
          </w:p>
        </w:tc>
        <w:tc>
          <w:tcPr>
            <w:tcW w:w="927" w:type="dxa"/>
            <w:vAlign w:val="center"/>
          </w:tcPr>
          <w:p w14:paraId="0FD66389">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年</w:t>
            </w:r>
          </w:p>
        </w:tc>
        <w:tc>
          <w:tcPr>
            <w:tcW w:w="853" w:type="dxa"/>
            <w:vAlign w:val="center"/>
          </w:tcPr>
          <w:p w14:paraId="437ACD35">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w:t>
            </w:r>
          </w:p>
        </w:tc>
        <w:tc>
          <w:tcPr>
            <w:tcW w:w="1441" w:type="dxa"/>
          </w:tcPr>
          <w:p w14:paraId="093BEB09">
            <w:pPr>
              <w:pageBreakBefore w:val="0"/>
              <w:kinsoku/>
              <w:wordWrap/>
              <w:overflowPunct/>
              <w:topLinePunct w:val="0"/>
              <w:autoSpaceDE/>
              <w:autoSpaceDN/>
              <w:bidi w:val="0"/>
              <w:adjustRightInd w:val="0"/>
              <w:snapToGrid w:val="0"/>
              <w:spacing w:line="50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u w:val="none"/>
                <w:lang w:val="en-US" w:eastAsia="zh-CN"/>
              </w:rPr>
              <w:t>不涉及</w:t>
            </w:r>
          </w:p>
        </w:tc>
      </w:tr>
    </w:tbl>
    <w:p w14:paraId="3EA9D7A3">
      <w:pPr>
        <w:pageBreakBefore w:val="0"/>
        <w:kinsoku/>
        <w:wordWrap/>
        <w:overflowPunct/>
        <w:topLinePunct w:val="0"/>
        <w:autoSpaceDE/>
        <w:autoSpaceDN/>
        <w:bidi w:val="0"/>
        <w:spacing w:line="560" w:lineRule="exact"/>
        <w:ind w:firstLine="640" w:firstLineChars="200"/>
        <w:jc w:val="left"/>
        <w:outlineLvl w:val="1"/>
        <w:rPr>
          <w:rFonts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w:t>
      </w:r>
      <w:r>
        <w:rPr>
          <w:rFonts w:hint="eastAsia" w:ascii="Times New Roman" w:hAnsi="Times New Roman" w:eastAsia="楷体" w:cs="Times New Roman"/>
          <w:color w:val="auto"/>
          <w:sz w:val="32"/>
          <w:szCs w:val="32"/>
          <w:lang w:val="en-US" w:eastAsia="zh-CN"/>
        </w:rPr>
        <w:t>二</w:t>
      </w:r>
      <w:r>
        <w:rPr>
          <w:rFonts w:hint="default" w:ascii="Times New Roman" w:hAnsi="Times New Roman" w:eastAsia="楷体" w:cs="Times New Roman"/>
          <w:color w:val="auto"/>
          <w:sz w:val="32"/>
          <w:szCs w:val="32"/>
        </w:rPr>
        <w:t>）技术商务要求</w:t>
      </w:r>
    </w:p>
    <w:p w14:paraId="2E6DF9CE">
      <w:pPr>
        <w:numPr>
          <w:ilvl w:val="-1"/>
          <w:numId w:val="0"/>
        </w:numPr>
        <w:spacing w:line="560" w:lineRule="exact"/>
        <w:ind w:firstLine="640" w:firstLineChars="200"/>
        <w:jc w:val="left"/>
        <w:outlineLvl w:val="2"/>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包1</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专线服务1</w:t>
      </w:r>
    </w:p>
    <w:p w14:paraId="73EDC515">
      <w:pPr>
        <w:pageBreakBefore w:val="0"/>
        <w:kinsoku/>
        <w:wordWrap/>
        <w:overflowPunct/>
        <w:topLinePunct w:val="0"/>
        <w:autoSpaceDE/>
        <w:autoSpaceDN/>
        <w:bidi w:val="0"/>
        <w:spacing w:line="560" w:lineRule="exact"/>
        <w:ind w:firstLine="640" w:firstLineChars="200"/>
        <w:jc w:val="left"/>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技术要求</w:t>
      </w:r>
    </w:p>
    <w:p w14:paraId="2110AB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本技术要求共有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指标</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17</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指标</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指标</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0</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p>
    <w:p w14:paraId="6EAD82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说明：技术要求按重要性分为“★”、“#”和“△”指标。“★”代表最关键指标，不满足该指标项将导致投标被拒绝；“#”代表重要指标，“△”代表一般指标，“#”和“△”指标可作为比较性评价指标。</w:t>
      </w:r>
    </w:p>
    <w:tbl>
      <w:tblPr>
        <w:tblStyle w:val="22"/>
        <w:tblW w:w="9526" w:type="dxa"/>
        <w:jc w:val="center"/>
        <w:tblLayout w:type="fixed"/>
        <w:tblCellMar>
          <w:top w:w="0" w:type="dxa"/>
          <w:left w:w="0" w:type="dxa"/>
          <w:bottom w:w="0" w:type="dxa"/>
          <w:right w:w="0" w:type="dxa"/>
        </w:tblCellMar>
      </w:tblPr>
      <w:tblGrid>
        <w:gridCol w:w="528"/>
        <w:gridCol w:w="1017"/>
        <w:gridCol w:w="1000"/>
        <w:gridCol w:w="5700"/>
        <w:gridCol w:w="1281"/>
      </w:tblGrid>
      <w:tr w14:paraId="72314612">
        <w:tblPrEx>
          <w:tblCellMar>
            <w:top w:w="0" w:type="dxa"/>
            <w:left w:w="0" w:type="dxa"/>
            <w:bottom w:w="0" w:type="dxa"/>
            <w:right w:w="0" w:type="dxa"/>
          </w:tblCellMar>
        </w:tblPrEx>
        <w:trPr>
          <w:trHeight w:val="20" w:hRule="atLeast"/>
          <w:tblHeader/>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C51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序号</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2EA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重要性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7BE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指标项</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2707">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指标要求</w:t>
            </w:r>
          </w:p>
        </w:tc>
        <w:tc>
          <w:tcPr>
            <w:tcW w:w="1281" w:type="dxa"/>
            <w:tcBorders>
              <w:top w:val="single" w:color="000000" w:sz="4" w:space="0"/>
              <w:left w:val="single" w:color="000000" w:sz="4" w:space="0"/>
              <w:bottom w:val="single" w:color="000000" w:sz="4" w:space="0"/>
              <w:right w:val="single" w:color="000000" w:sz="4" w:space="0"/>
            </w:tcBorders>
            <w:vAlign w:val="center"/>
          </w:tcPr>
          <w:p w14:paraId="3305F91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是否提供证明材料及方式</w:t>
            </w:r>
          </w:p>
        </w:tc>
      </w:tr>
      <w:tr w14:paraId="00CC6A4D">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1B25FA">
            <w:pPr>
              <w:pageBreakBefore w:val="0"/>
              <w:widowControl/>
              <w:numPr>
                <w:ilvl w:val="-1"/>
                <w:numId w:val="0"/>
              </w:numPr>
              <w:kinsoku/>
              <w:wordWrap/>
              <w:overflowPunct/>
              <w:topLinePunct w:val="0"/>
              <w:autoSpaceDE/>
              <w:autoSpaceDN/>
              <w:bidi w:val="0"/>
              <w:spacing w:line="560" w:lineRule="exact"/>
              <w:ind w:left="0" w:leftChars="0" w:firstLine="0"/>
              <w:jc w:val="both"/>
              <w:textAlignment w:val="center"/>
              <w:rPr>
                <w:rFonts w:hint="default" w:ascii="Times New Roman" w:hAnsi="Times New Roman" w:eastAsia="仿宋_GB2312" w:cs="Times New Roman"/>
                <w:b/>
                <w:color w:val="auto"/>
                <w:kern w:val="0"/>
                <w:sz w:val="28"/>
                <w:szCs w:val="28"/>
                <w:lang w:val="en-US" w:eastAsia="zh-CN"/>
              </w:rPr>
            </w:pPr>
            <w:r>
              <w:rPr>
                <w:rFonts w:hint="eastAsia" w:ascii="Times New Roman" w:hAnsi="Times New Roman" w:eastAsia="仿宋_GB2312" w:cs="Times New Roman"/>
                <w:b/>
                <w:color w:val="auto"/>
                <w:kern w:val="0"/>
                <w:sz w:val="28"/>
                <w:szCs w:val="28"/>
                <w:lang w:val="en-US" w:eastAsia="zh-CN"/>
              </w:rPr>
              <w:t>一、专线服务使用标准</w:t>
            </w:r>
          </w:p>
        </w:tc>
      </w:tr>
      <w:tr w14:paraId="3A12CE1B">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65C886E3">
            <w:pPr>
              <w:keepNext w:val="0"/>
              <w:keepLines w:val="0"/>
              <w:pageBreakBefore w:val="0"/>
              <w:widowControl/>
              <w:numPr>
                <w:ilvl w:val="0"/>
                <w:numId w:val="3"/>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val="0"/>
                <w:color w:val="auto"/>
                <w:kern w:val="2"/>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70B634FA">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color w:val="auto"/>
                <w:sz w:val="32"/>
                <w:szCs w:val="32"/>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59256F8C">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rPr>
            </w:pPr>
            <w:r>
              <w:rPr>
                <w:rFonts w:hint="eastAsia" w:ascii="Times New Roman" w:hAnsi="Times New Roman" w:eastAsia="仿宋_GB2312" w:cs="Times New Roman"/>
                <w:b w:val="0"/>
                <w:bCs/>
                <w:color w:val="auto"/>
                <w:kern w:val="0"/>
                <w:sz w:val="28"/>
                <w:szCs w:val="28"/>
                <w:lang w:val="en-US" w:eastAsia="zh-CN"/>
              </w:rPr>
              <w:t>专线服务使用</w:t>
            </w:r>
            <w:r>
              <w:rPr>
                <w:rFonts w:hint="default" w:ascii="Times New Roman" w:hAnsi="Times New Roman" w:eastAsia="仿宋_GB2312" w:cs="Times New Roman"/>
                <w:b w:val="0"/>
                <w:bCs/>
                <w:color w:val="auto"/>
                <w:kern w:val="0"/>
                <w:sz w:val="28"/>
                <w:szCs w:val="28"/>
                <w:lang w:val="en-US" w:eastAsia="zh-CN"/>
              </w:rPr>
              <w:t>标准</w:t>
            </w:r>
          </w:p>
        </w:tc>
        <w:tc>
          <w:tcPr>
            <w:tcW w:w="5700" w:type="dxa"/>
            <w:tcBorders>
              <w:top w:val="single" w:color="000000" w:sz="4" w:space="0"/>
              <w:left w:val="single" w:color="000000" w:sz="4" w:space="0"/>
              <w:bottom w:val="single" w:color="000000" w:sz="4" w:space="0"/>
              <w:right w:val="single" w:color="000000" w:sz="4" w:space="0"/>
            </w:tcBorders>
            <w:vAlign w:val="center"/>
          </w:tcPr>
          <w:p w14:paraId="18FAD0EC">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b w:val="0"/>
                <w:bCs/>
                <w:color w:val="auto"/>
                <w:kern w:val="0"/>
                <w:sz w:val="28"/>
                <w:szCs w:val="28"/>
              </w:rPr>
              <w:t>合同期内，采购人根据实际情况在预算范围内随时开通专线和对在用专线进行扩容、缩容、拆除、迁移等调整，具体专线数量</w:t>
            </w:r>
            <w:r>
              <w:rPr>
                <w:rFonts w:hint="eastAsia" w:ascii="Times New Roman" w:hAnsi="Times New Roman" w:eastAsia="仿宋_GB2312" w:cs="Times New Roman"/>
                <w:b w:val="0"/>
                <w:bCs/>
                <w:color w:val="auto"/>
                <w:kern w:val="0"/>
                <w:sz w:val="28"/>
                <w:szCs w:val="28"/>
                <w:lang w:eastAsia="zh-CN"/>
              </w:rPr>
              <w:t>、类型、带宽等</w:t>
            </w:r>
            <w:r>
              <w:rPr>
                <w:rFonts w:hint="default" w:ascii="Times New Roman" w:hAnsi="Times New Roman" w:eastAsia="仿宋_GB2312" w:cs="Times New Roman"/>
                <w:b w:val="0"/>
                <w:bCs/>
                <w:color w:val="auto"/>
                <w:kern w:val="0"/>
                <w:sz w:val="28"/>
                <w:szCs w:val="28"/>
              </w:rPr>
              <w:t>以采购人实际专线开通和调整需求为准</w:t>
            </w:r>
          </w:p>
        </w:tc>
        <w:tc>
          <w:tcPr>
            <w:tcW w:w="1281" w:type="dxa"/>
            <w:tcBorders>
              <w:top w:val="single" w:color="000000" w:sz="4" w:space="0"/>
              <w:left w:val="single" w:color="000000" w:sz="4" w:space="0"/>
              <w:bottom w:val="single" w:color="000000" w:sz="4" w:space="0"/>
              <w:right w:val="single" w:color="000000" w:sz="4" w:space="0"/>
            </w:tcBorders>
            <w:vAlign w:val="center"/>
          </w:tcPr>
          <w:p w14:paraId="13BCBFA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1E9D4F24">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21A1ABEA">
            <w:pPr>
              <w:pageBreakBefore w:val="0"/>
              <w:widowControl/>
              <w:numPr>
                <w:ilvl w:val="-1"/>
                <w:numId w:val="0"/>
              </w:numPr>
              <w:kinsoku/>
              <w:wordWrap/>
              <w:overflowPunct/>
              <w:topLinePunct w:val="0"/>
              <w:autoSpaceDE/>
              <w:autoSpaceDN/>
              <w:bidi w:val="0"/>
              <w:spacing w:line="560" w:lineRule="exact"/>
              <w:ind w:left="0" w:leftChars="0" w:firstLine="0"/>
              <w:jc w:val="both"/>
              <w:textAlignment w:val="center"/>
              <w:rPr>
                <w:rFonts w:hint="default" w:ascii="Times New Roman" w:hAnsi="Times New Roman" w:eastAsia="仿宋_GB2312" w:cs="Times New Roman"/>
                <w:b w:val="0"/>
                <w:bCs w:val="0"/>
                <w:color w:val="auto"/>
                <w:kern w:val="2"/>
                <w:sz w:val="28"/>
                <w:szCs w:val="28"/>
                <w:lang w:val="en-US" w:eastAsia="zh-CN"/>
              </w:rPr>
            </w:pPr>
            <w:r>
              <w:rPr>
                <w:rFonts w:hint="eastAsia" w:ascii="Times New Roman" w:hAnsi="Times New Roman" w:eastAsia="仿宋_GB2312" w:cs="Times New Roman"/>
                <w:b/>
                <w:bCs w:val="0"/>
                <w:color w:val="auto"/>
                <w:kern w:val="0"/>
                <w:sz w:val="28"/>
                <w:szCs w:val="28"/>
                <w:lang w:val="en-US" w:eastAsia="zh-CN"/>
              </w:rPr>
              <w:t>二、专线服务配置（具体以采购人实际专线开通和调整需求为准）</w:t>
            </w:r>
          </w:p>
        </w:tc>
      </w:tr>
      <w:tr w14:paraId="061FD639">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0103A3C1">
            <w:pPr>
              <w:keepNext w:val="0"/>
              <w:keepLines w:val="0"/>
              <w:pageBreakBefore w:val="0"/>
              <w:widowControl/>
              <w:numPr>
                <w:ilvl w:val="0"/>
                <w:numId w:val="3"/>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eastAsia" w:ascii="Times New Roman" w:hAnsi="Times New Roman" w:eastAsia="仿宋_GB2312" w:cs="Times New Roman"/>
                <w:color w:val="auto"/>
                <w:sz w:val="28"/>
                <w:szCs w:val="28"/>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36CA799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32"/>
                <w:szCs w:val="32"/>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7FFDA0BB">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点对点专线</w:t>
            </w:r>
          </w:p>
        </w:tc>
        <w:tc>
          <w:tcPr>
            <w:tcW w:w="5700" w:type="dxa"/>
            <w:tcBorders>
              <w:top w:val="single" w:color="000000" w:sz="4" w:space="0"/>
              <w:left w:val="single" w:color="000000" w:sz="4" w:space="0"/>
              <w:bottom w:val="single" w:color="000000" w:sz="4" w:space="0"/>
              <w:right w:val="single" w:color="000000" w:sz="4" w:space="0"/>
            </w:tcBorders>
            <w:vAlign w:val="center"/>
          </w:tcPr>
          <w:p w14:paraId="035476EB">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1、以下服务期限为36个月专线服务</w:t>
            </w:r>
          </w:p>
          <w:p w14:paraId="25C38142">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带宽2M，本地类型专线8条，长途类型专线1</w:t>
            </w:r>
            <w:r>
              <w:rPr>
                <w:rFonts w:hint="eastAsia" w:ascii="Times New Roman" w:hAnsi="Times New Roman" w:eastAsia="仿宋_GB2312" w:cs="Times New Roman"/>
                <w:color w:val="auto"/>
                <w:sz w:val="28"/>
                <w:szCs w:val="28"/>
                <w:lang w:val="en-US" w:eastAsia="zh-CN"/>
              </w:rPr>
              <w:t>87</w:t>
            </w:r>
            <w:r>
              <w:rPr>
                <w:rFonts w:hint="default" w:ascii="Times New Roman" w:hAnsi="Times New Roman" w:eastAsia="仿宋_GB2312" w:cs="Times New Roman"/>
                <w:color w:val="auto"/>
                <w:sz w:val="28"/>
                <w:szCs w:val="28"/>
              </w:rPr>
              <w:t>条；</w:t>
            </w:r>
          </w:p>
          <w:p w14:paraId="1EA541B0">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带宽4M，长途类型专线12条；</w:t>
            </w:r>
          </w:p>
          <w:p w14:paraId="64F96030">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带宽6M，长途类型专线</w:t>
            </w:r>
            <w:r>
              <w:rPr>
                <w:rFonts w:hint="eastAsia" w:ascii="Times New Roman" w:hAnsi="Times New Roman" w:eastAsia="仿宋_GB2312" w:cs="Times New Roman"/>
                <w:color w:val="auto"/>
                <w:sz w:val="28"/>
                <w:szCs w:val="28"/>
                <w:lang w:val="en-US" w:eastAsia="zh-CN"/>
              </w:rPr>
              <w:t>41</w:t>
            </w:r>
            <w:r>
              <w:rPr>
                <w:rFonts w:hint="default" w:ascii="Times New Roman" w:hAnsi="Times New Roman" w:eastAsia="仿宋_GB2312" w:cs="Times New Roman"/>
                <w:color w:val="auto"/>
                <w:sz w:val="28"/>
                <w:szCs w:val="28"/>
              </w:rPr>
              <w:t>条；</w:t>
            </w:r>
          </w:p>
          <w:p w14:paraId="73C22463">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带宽8M，长途类型专线2条；</w:t>
            </w:r>
          </w:p>
          <w:p w14:paraId="11B4BFBE">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带宽10M，本地类型专线7条，长途类型专线</w:t>
            </w:r>
            <w:r>
              <w:rPr>
                <w:rFonts w:hint="eastAsia" w:ascii="Times New Roman" w:hAnsi="Times New Roman" w:eastAsia="仿宋_GB2312" w:cs="Times New Roman"/>
                <w:color w:val="auto"/>
                <w:sz w:val="28"/>
                <w:szCs w:val="28"/>
                <w:lang w:val="en-US" w:eastAsia="zh-CN"/>
              </w:rPr>
              <w:t>37</w:t>
            </w:r>
            <w:r>
              <w:rPr>
                <w:rFonts w:hint="default" w:ascii="Times New Roman" w:hAnsi="Times New Roman" w:eastAsia="仿宋_GB2312" w:cs="Times New Roman"/>
                <w:color w:val="auto"/>
                <w:sz w:val="28"/>
                <w:szCs w:val="28"/>
              </w:rPr>
              <w:t>条；</w:t>
            </w:r>
          </w:p>
          <w:p w14:paraId="2D1837BE">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带宽20M，本地类型专线8条，长途类型专线30条；</w:t>
            </w:r>
          </w:p>
          <w:p w14:paraId="315245E7">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带宽30M，本地类型专线2条，长途类型专线</w:t>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条；</w:t>
            </w:r>
          </w:p>
          <w:p w14:paraId="475E2DCA">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带宽40M，本地类型专线3条，长途类型专线11条；</w:t>
            </w:r>
          </w:p>
          <w:p w14:paraId="272AB129">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带宽50M，本地类型专线3条，长途类型专线6条；</w:t>
            </w:r>
          </w:p>
          <w:p w14:paraId="4E89956C">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带宽60M，本地类型专线1条，长途类型专线6条；</w:t>
            </w:r>
          </w:p>
          <w:p w14:paraId="79D211EB">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rPr>
              <w:t>带宽100M，本地类型专线3条，长途类型专线2条；</w:t>
            </w:r>
          </w:p>
          <w:p w14:paraId="53F49EAD">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rPr>
              <w:t>带宽300M，长途类型专线2条；</w:t>
            </w:r>
          </w:p>
          <w:p w14:paraId="16111EA8">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（13）</w:t>
            </w:r>
            <w:r>
              <w:rPr>
                <w:rFonts w:hint="default" w:ascii="Times New Roman" w:hAnsi="Times New Roman" w:eastAsia="仿宋_GB2312" w:cs="Times New Roman"/>
                <w:color w:val="auto"/>
                <w:sz w:val="28"/>
                <w:szCs w:val="28"/>
              </w:rPr>
              <w:t>带宽400M，长途类型专线2条；</w:t>
            </w:r>
          </w:p>
          <w:p w14:paraId="1DDA61F2">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（14）</w:t>
            </w:r>
            <w:r>
              <w:rPr>
                <w:rFonts w:hint="default" w:ascii="Times New Roman" w:hAnsi="Times New Roman" w:eastAsia="仿宋_GB2312" w:cs="Times New Roman"/>
                <w:color w:val="auto"/>
                <w:sz w:val="28"/>
                <w:szCs w:val="28"/>
              </w:rPr>
              <w:t>带宽5G，长途类型专线3条；</w:t>
            </w:r>
          </w:p>
          <w:p w14:paraId="51FE7C19">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2、以下服务期限为24个月专线服务</w:t>
            </w:r>
          </w:p>
          <w:p w14:paraId="66E2EE09">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带宽2M，长途类型专线</w:t>
            </w: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条；</w:t>
            </w:r>
          </w:p>
          <w:p w14:paraId="71FBC679">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带宽</w:t>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M，长途类型专线</w:t>
            </w:r>
            <w:r>
              <w:rPr>
                <w:rFonts w:hint="eastAsia" w:ascii="Times New Roman" w:hAnsi="Times New Roman" w:eastAsia="仿宋_GB2312" w:cs="Times New Roman"/>
                <w:color w:val="auto"/>
                <w:sz w:val="28"/>
                <w:szCs w:val="28"/>
                <w:lang w:val="en-US" w:eastAsia="zh-CN"/>
              </w:rPr>
              <w:t>27</w:t>
            </w:r>
            <w:r>
              <w:rPr>
                <w:rFonts w:hint="default" w:ascii="Times New Roman" w:hAnsi="Times New Roman" w:eastAsia="仿宋_GB2312" w:cs="Times New Roman"/>
                <w:color w:val="auto"/>
                <w:sz w:val="28"/>
                <w:szCs w:val="28"/>
              </w:rPr>
              <w:t>条；</w:t>
            </w:r>
          </w:p>
          <w:p w14:paraId="173FECC0">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带宽</w:t>
            </w: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M，长途类型专线</w:t>
            </w: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条；</w:t>
            </w:r>
          </w:p>
          <w:p w14:paraId="54C74D53">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3、以下服务期限为12个月专线服务</w:t>
            </w:r>
          </w:p>
          <w:p w14:paraId="77CAAABD">
            <w:pPr>
              <w:widowControl/>
              <w:tabs>
                <w:tab w:val="left" w:pos="3780"/>
              </w:tabs>
              <w:spacing w:line="560" w:lineRule="exact"/>
              <w:ind w:right="105" w:rightChars="50"/>
              <w:jc w:val="left"/>
              <w:textAlignment w:val="center"/>
              <w:rPr>
                <w:rFonts w:hint="default"/>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带宽2M，长途类型专线</w:t>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条；</w:t>
            </w:r>
          </w:p>
          <w:p w14:paraId="4BD3C6E0">
            <w:pPr>
              <w:pStyle w:val="20"/>
              <w:rPr>
                <w:rFonts w:hint="default"/>
              </w:rPr>
            </w:pPr>
            <w:r>
              <w:rPr>
                <w:rFonts w:hint="default" w:ascii="Times New Roman" w:hAnsi="Times New Roman" w:eastAsia="仿宋_GB2312"/>
                <w:color w:val="auto"/>
                <w:sz w:val="28"/>
                <w:szCs w:val="28"/>
              </w:rPr>
              <w:t>（</w:t>
            </w:r>
            <w:r>
              <w:rPr>
                <w:rFonts w:hint="eastAsia" w:ascii="Times New Roman" w:hAnsi="Times New Roman" w:eastAsia="仿宋_GB2312"/>
                <w:color w:val="auto"/>
                <w:sz w:val="28"/>
                <w:szCs w:val="28"/>
                <w:lang w:val="en-US" w:eastAsia="zh-CN"/>
              </w:rPr>
              <w:t>注：</w:t>
            </w:r>
            <w:r>
              <w:rPr>
                <w:rFonts w:hint="default" w:ascii="Times New Roman" w:hAnsi="Times New Roman" w:eastAsia="仿宋_GB2312"/>
                <w:color w:val="auto"/>
                <w:sz w:val="28"/>
                <w:szCs w:val="28"/>
              </w:rPr>
              <w:t>带宽单位M指Mbps，带宽单位G指Gbps，指标要求项中如无其它说明，均以此单位为准）</w:t>
            </w:r>
          </w:p>
        </w:tc>
        <w:tc>
          <w:tcPr>
            <w:tcW w:w="1281" w:type="dxa"/>
            <w:tcBorders>
              <w:top w:val="single" w:color="000000" w:sz="4" w:space="0"/>
              <w:left w:val="single" w:color="000000" w:sz="4" w:space="0"/>
              <w:bottom w:val="single" w:color="000000" w:sz="4" w:space="0"/>
              <w:right w:val="single" w:color="000000" w:sz="4" w:space="0"/>
            </w:tcBorders>
            <w:vAlign w:val="center"/>
          </w:tcPr>
          <w:p w14:paraId="7491957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5087FFF6">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59D3A9DC">
            <w:pPr>
              <w:keepNext w:val="0"/>
              <w:keepLines w:val="0"/>
              <w:pageBreakBefore w:val="0"/>
              <w:widowControl/>
              <w:numPr>
                <w:ilvl w:val="0"/>
                <w:numId w:val="3"/>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737E36C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32"/>
                <w:szCs w:val="32"/>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1E45359A">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eastAsia" w:ascii="Times New Roman" w:hAnsi="Times New Roman" w:eastAsia="仿宋_GB2312" w:cs="Times New Roman"/>
                <w:b w:val="0"/>
                <w:bCs/>
                <w:color w:val="auto"/>
                <w:kern w:val="0"/>
                <w:sz w:val="28"/>
                <w:szCs w:val="28"/>
                <w:lang w:val="en-US" w:eastAsia="zh-CN" w:bidi="ar-SA"/>
              </w:rPr>
              <w:t>裸光纤</w:t>
            </w:r>
          </w:p>
        </w:tc>
        <w:tc>
          <w:tcPr>
            <w:tcW w:w="5700" w:type="dxa"/>
            <w:tcBorders>
              <w:top w:val="single" w:color="000000" w:sz="4" w:space="0"/>
              <w:left w:val="single" w:color="000000" w:sz="4" w:space="0"/>
              <w:bottom w:val="single" w:color="000000" w:sz="4" w:space="0"/>
              <w:right w:val="single" w:color="000000" w:sz="4" w:space="0"/>
            </w:tcBorders>
            <w:vAlign w:val="center"/>
          </w:tcPr>
          <w:p w14:paraId="0FFE2E83">
            <w:pPr>
              <w:pageBreakBefore w:val="0"/>
              <w:widowControl/>
              <w:numPr>
                <w:ilvl w:val="-1"/>
                <w:numId w:val="0"/>
              </w:numPr>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i w:val="0"/>
                <w:iCs w:val="0"/>
                <w:color w:val="auto"/>
                <w:kern w:val="2"/>
                <w:sz w:val="28"/>
                <w:szCs w:val="28"/>
                <w:u w:val="none"/>
                <w:lang w:val="en-US" w:eastAsia="zh-CN" w:bidi="ar"/>
              </w:rPr>
            </w:pPr>
            <w:r>
              <w:rPr>
                <w:rFonts w:hint="eastAsia" w:ascii="Times New Roman" w:hAnsi="Times New Roman" w:eastAsia="仿宋_GB2312" w:cs="Times New Roman"/>
                <w:color w:val="auto"/>
                <w:sz w:val="28"/>
                <w:szCs w:val="28"/>
                <w:lang w:val="en-US" w:eastAsia="zh-CN"/>
              </w:rPr>
              <w:t>1、深圳本地裸光纤（一对芯）1条，两端接入距离约</w:t>
            </w:r>
            <w:r>
              <w:rPr>
                <w:rFonts w:hint="eastAsia" w:ascii="Times New Roman" w:hAnsi="Times New Roman" w:eastAsia="仿宋_GB2312" w:cs="Times New Roman"/>
                <w:i w:val="0"/>
                <w:iCs w:val="0"/>
                <w:color w:val="auto"/>
                <w:kern w:val="2"/>
                <w:sz w:val="28"/>
                <w:szCs w:val="28"/>
                <w:u w:val="none"/>
                <w:lang w:val="en-US" w:eastAsia="zh-CN" w:bidi="ar"/>
              </w:rPr>
              <w:t>48.5KM；</w:t>
            </w:r>
          </w:p>
          <w:p w14:paraId="4DC429AF">
            <w:pPr>
              <w:widowControl/>
              <w:numPr>
                <w:ilvl w:val="-1"/>
                <w:numId w:val="0"/>
              </w:numPr>
              <w:tabs>
                <w:tab w:val="left" w:pos="3780"/>
              </w:tabs>
              <w:spacing w:line="560" w:lineRule="exact"/>
              <w:ind w:left="0" w:leftChars="0" w:right="105" w:rightChars="50" w:firstLine="0"/>
              <w:jc w:val="left"/>
              <w:textAlignment w:val="center"/>
              <w:rPr>
                <w:rFonts w:hint="eastAsia" w:ascii="Times New Roman" w:hAnsi="Times New Roman" w:eastAsia="仿宋_GB2312" w:cs="Times New Roman"/>
                <w:i w:val="0"/>
                <w:iCs w:val="0"/>
                <w:color w:val="auto"/>
                <w:kern w:val="2"/>
                <w:sz w:val="28"/>
                <w:szCs w:val="28"/>
                <w:u w:val="none"/>
                <w:lang w:val="en-US" w:eastAsia="zh-CN" w:bidi="ar"/>
              </w:rPr>
            </w:pPr>
            <w:r>
              <w:rPr>
                <w:rFonts w:hint="eastAsia" w:ascii="Times New Roman" w:hAnsi="Times New Roman" w:eastAsia="仿宋_GB2312" w:cs="Times New Roman"/>
                <w:color w:val="auto"/>
                <w:sz w:val="28"/>
                <w:szCs w:val="28"/>
                <w:lang w:val="en-US" w:eastAsia="zh-CN"/>
              </w:rPr>
              <w:t>2、北京本地裸光纤（一对芯）1条，两端接入距离约</w:t>
            </w:r>
            <w:r>
              <w:rPr>
                <w:rFonts w:hint="default" w:ascii="Times New Roman" w:hAnsi="Times New Roman" w:eastAsia="仿宋_GB2312" w:cs="Times New Roman"/>
                <w:i w:val="0"/>
                <w:iCs w:val="0"/>
                <w:color w:val="auto"/>
                <w:kern w:val="2"/>
                <w:sz w:val="28"/>
                <w:szCs w:val="28"/>
                <w:u w:val="none"/>
                <w:lang w:val="en-US" w:eastAsia="zh-CN" w:bidi="ar"/>
              </w:rPr>
              <w:t>61.23KM</w:t>
            </w:r>
            <w:r>
              <w:rPr>
                <w:rFonts w:hint="eastAsia" w:ascii="Times New Roman" w:hAnsi="Times New Roman" w:eastAsia="仿宋_GB2312" w:cs="Times New Roman"/>
                <w:i w:val="0"/>
                <w:iCs w:val="0"/>
                <w:color w:val="auto"/>
                <w:kern w:val="2"/>
                <w:sz w:val="28"/>
                <w:szCs w:val="28"/>
                <w:u w:val="none"/>
                <w:lang w:val="en-US" w:eastAsia="zh-CN" w:bidi="ar"/>
              </w:rPr>
              <w:t>；</w:t>
            </w:r>
          </w:p>
          <w:p w14:paraId="763ADA27">
            <w:pPr>
              <w:pStyle w:val="21"/>
              <w:ind w:left="0" w:leftChars="0" w:firstLine="0" w:firstLineChars="0"/>
              <w:rPr>
                <w:rFonts w:hint="default"/>
                <w:lang w:val="en-US" w:eastAsia="zh-CN"/>
              </w:rPr>
            </w:pPr>
            <w:r>
              <w:rPr>
                <w:rFonts w:hint="eastAsia" w:eastAsia="仿宋_GB2312" w:cs="Times New Roman"/>
                <w:i w:val="0"/>
                <w:iCs w:val="0"/>
                <w:color w:val="auto"/>
                <w:kern w:val="2"/>
                <w:sz w:val="28"/>
                <w:szCs w:val="28"/>
                <w:u w:val="none"/>
                <w:lang w:val="en-US" w:eastAsia="zh-CN" w:bidi="ar"/>
              </w:rPr>
              <w:t>（注：具体距离以供应商实际光缆建设长度为准）</w:t>
            </w:r>
          </w:p>
        </w:tc>
        <w:tc>
          <w:tcPr>
            <w:tcW w:w="1281" w:type="dxa"/>
            <w:tcBorders>
              <w:top w:val="single" w:color="000000" w:sz="4" w:space="0"/>
              <w:left w:val="single" w:color="000000" w:sz="4" w:space="0"/>
              <w:bottom w:val="single" w:color="000000" w:sz="4" w:space="0"/>
              <w:right w:val="single" w:color="000000" w:sz="4" w:space="0"/>
            </w:tcBorders>
            <w:vAlign w:val="center"/>
          </w:tcPr>
          <w:p w14:paraId="4DB78FF9">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557DE8EE">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090CAA04">
            <w:pPr>
              <w:keepNext w:val="0"/>
              <w:keepLines w:val="0"/>
              <w:pageBreakBefore w:val="0"/>
              <w:widowControl/>
              <w:numPr>
                <w:ilvl w:val="0"/>
                <w:numId w:val="3"/>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3EEEFF9C">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32"/>
                <w:szCs w:val="32"/>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622E848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eastAsia" w:ascii="Times New Roman" w:hAnsi="Times New Roman" w:eastAsia="仿宋_GB2312" w:cs="Times New Roman"/>
                <w:b w:val="0"/>
                <w:bCs/>
                <w:color w:val="auto"/>
                <w:kern w:val="0"/>
                <w:sz w:val="28"/>
                <w:szCs w:val="28"/>
                <w:lang w:val="en-US" w:eastAsia="zh-CN" w:bidi="ar-SA"/>
              </w:rPr>
              <w:t>互联网线路</w:t>
            </w:r>
          </w:p>
        </w:tc>
        <w:tc>
          <w:tcPr>
            <w:tcW w:w="5700" w:type="dxa"/>
            <w:tcBorders>
              <w:top w:val="single" w:color="000000" w:sz="4" w:space="0"/>
              <w:left w:val="single" w:color="000000" w:sz="4" w:space="0"/>
              <w:bottom w:val="single" w:color="000000" w:sz="4" w:space="0"/>
              <w:right w:val="single" w:color="000000" w:sz="4" w:space="0"/>
            </w:tcBorders>
            <w:vAlign w:val="center"/>
          </w:tcPr>
          <w:p w14:paraId="34BC0A53">
            <w:pPr>
              <w:pageBreakBefore w:val="0"/>
              <w:widowControl/>
              <w:numPr>
                <w:ilvl w:val="-1"/>
                <w:numId w:val="0"/>
              </w:numPr>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rPr>
              <w:t>带宽20M</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静态路由方式接入互联网线路1条</w:t>
            </w:r>
          </w:p>
          <w:p w14:paraId="7AA3F5B7">
            <w:pPr>
              <w:pageBreakBefore w:val="0"/>
              <w:widowControl/>
              <w:numPr>
                <w:ilvl w:val="-1"/>
                <w:numId w:val="0"/>
              </w:numPr>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w:t>
            </w:r>
            <w:r>
              <w:rPr>
                <w:rFonts w:hint="eastAsia" w:ascii="Times New Roman" w:hAnsi="Times New Roman" w:eastAsia="仿宋_GB2312" w:cs="Times New Roman"/>
                <w:color w:val="auto"/>
                <w:sz w:val="28"/>
                <w:szCs w:val="28"/>
              </w:rPr>
              <w:t>带宽</w:t>
            </w:r>
            <w:r>
              <w:rPr>
                <w:rFonts w:hint="eastAsia" w:ascii="Times New Roman" w:hAnsi="Times New Roman" w:eastAsia="仿宋_GB2312" w:cs="Times New Roman"/>
                <w:color w:val="auto"/>
                <w:sz w:val="28"/>
                <w:szCs w:val="28"/>
                <w:lang w:val="en-US" w:eastAsia="zh-CN"/>
              </w:rPr>
              <w:t>10</w:t>
            </w:r>
            <w:r>
              <w:rPr>
                <w:rFonts w:hint="eastAsia" w:ascii="Times New Roman" w:hAnsi="Times New Roman" w:eastAsia="仿宋_GB2312" w:cs="Times New Roman"/>
                <w:color w:val="auto"/>
                <w:sz w:val="28"/>
                <w:szCs w:val="28"/>
              </w:rPr>
              <w:t>0M</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静态路由方式接入互联网线路1条</w:t>
            </w:r>
          </w:p>
          <w:p w14:paraId="3CA6BF04">
            <w:pPr>
              <w:widowControl/>
              <w:numPr>
                <w:ilvl w:val="-1"/>
                <w:numId w:val="0"/>
              </w:numPr>
              <w:tabs>
                <w:tab w:val="left" w:pos="3780"/>
              </w:tabs>
              <w:spacing w:line="560" w:lineRule="exact"/>
              <w:ind w:left="0" w:leftChars="0" w:right="105" w:rightChars="50" w:firstLine="0"/>
              <w:jc w:val="left"/>
              <w:textAlignment w:val="center"/>
              <w:rPr>
                <w:rFonts w:hint="default"/>
                <w:color w:val="auto"/>
                <w:lang w:val="en-US" w:eastAsia="zh-CN"/>
              </w:rPr>
            </w:pPr>
            <w:r>
              <w:rPr>
                <w:rFonts w:hint="eastAsia" w:ascii="Times New Roman" w:hAnsi="Times New Roman" w:eastAsia="仿宋_GB2312" w:cs="Times New Roman"/>
                <w:color w:val="auto"/>
                <w:sz w:val="28"/>
                <w:szCs w:val="28"/>
                <w:lang w:val="en-US" w:eastAsia="zh-CN"/>
              </w:rPr>
              <w:t>3、</w:t>
            </w:r>
            <w:r>
              <w:rPr>
                <w:rFonts w:hint="eastAsia" w:ascii="Times New Roman" w:hAnsi="Times New Roman" w:eastAsia="仿宋_GB2312" w:cs="Times New Roman"/>
                <w:color w:val="auto"/>
                <w:sz w:val="28"/>
                <w:szCs w:val="28"/>
              </w:rPr>
              <w:t>带宽</w:t>
            </w:r>
            <w:r>
              <w:rPr>
                <w:rFonts w:hint="eastAsia" w:ascii="Times New Roman" w:hAnsi="Times New Roman" w:eastAsia="仿宋_GB2312" w:cs="Times New Roman"/>
                <w:color w:val="auto"/>
                <w:sz w:val="28"/>
                <w:szCs w:val="28"/>
                <w:lang w:val="en-US" w:eastAsia="zh-CN"/>
              </w:rPr>
              <w:t>30</w:t>
            </w:r>
            <w:r>
              <w:rPr>
                <w:rFonts w:hint="eastAsia" w:ascii="Times New Roman" w:hAnsi="Times New Roman" w:eastAsia="仿宋_GB2312" w:cs="Times New Roman"/>
                <w:color w:val="auto"/>
                <w:sz w:val="28"/>
                <w:szCs w:val="28"/>
              </w:rPr>
              <w:t>0M</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静态路由方式接入互联网线路1条</w:t>
            </w:r>
          </w:p>
        </w:tc>
        <w:tc>
          <w:tcPr>
            <w:tcW w:w="1281" w:type="dxa"/>
            <w:tcBorders>
              <w:top w:val="single" w:color="000000" w:sz="4" w:space="0"/>
              <w:left w:val="single" w:color="000000" w:sz="4" w:space="0"/>
              <w:bottom w:val="single" w:color="000000" w:sz="4" w:space="0"/>
              <w:right w:val="single" w:color="000000" w:sz="4" w:space="0"/>
            </w:tcBorders>
            <w:vAlign w:val="center"/>
          </w:tcPr>
          <w:p w14:paraId="636A9818">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680E31CD">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25D1A07F">
            <w:pPr>
              <w:pageBreakBefore w:val="0"/>
              <w:widowControl/>
              <w:kinsoku/>
              <w:wordWrap/>
              <w:overflowPunct/>
              <w:topLinePunct w:val="0"/>
              <w:autoSpaceDE/>
              <w:autoSpaceDN/>
              <w:bidi w:val="0"/>
              <w:spacing w:line="560" w:lineRule="exact"/>
              <w:jc w:val="left"/>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bCs w:val="0"/>
                <w:color w:val="auto"/>
                <w:kern w:val="0"/>
                <w:sz w:val="28"/>
                <w:szCs w:val="28"/>
                <w:lang w:val="en-US" w:eastAsia="zh-CN"/>
              </w:rPr>
              <w:t>三、点对点专线技术指标要求</w:t>
            </w:r>
          </w:p>
        </w:tc>
      </w:tr>
      <w:tr w14:paraId="5E421AAB">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449BD150">
            <w:pPr>
              <w:keepNext w:val="0"/>
              <w:keepLines w:val="0"/>
              <w:pageBreakBefore w:val="0"/>
              <w:widowControl/>
              <w:numPr>
                <w:ilvl w:val="0"/>
                <w:numId w:val="3"/>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12545A1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1563EA74">
            <w:pPr>
              <w:pageBreakBefore w:val="0"/>
              <w:widowControl/>
              <w:kinsoku/>
              <w:wordWrap/>
              <w:overflowPunct/>
              <w:topLinePunct w:val="0"/>
              <w:autoSpaceDE/>
              <w:autoSpaceDN/>
              <w:bidi w:val="0"/>
              <w:spacing w:line="560" w:lineRule="exact"/>
              <w:ind w:firstLine="0" w:firstLineChars="0"/>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default" w:ascii="Times New Roman" w:hAnsi="Times New Roman" w:eastAsia="仿宋_GB2312" w:cs="Times New Roman"/>
                <w:color w:val="auto"/>
                <w:sz w:val="28"/>
                <w:szCs w:val="28"/>
              </w:rPr>
              <w:t>电路可用率</w:t>
            </w:r>
          </w:p>
        </w:tc>
        <w:tc>
          <w:tcPr>
            <w:tcW w:w="5700" w:type="dxa"/>
            <w:tcBorders>
              <w:top w:val="single" w:color="000000" w:sz="4" w:space="0"/>
              <w:left w:val="single" w:color="000000" w:sz="4" w:space="0"/>
              <w:bottom w:val="single" w:color="000000" w:sz="4" w:space="0"/>
              <w:right w:val="single" w:color="000000" w:sz="4" w:space="0"/>
            </w:tcBorders>
            <w:vAlign w:val="center"/>
          </w:tcPr>
          <w:p w14:paraId="4340B833">
            <w:pPr>
              <w:pageBreakBefore w:val="0"/>
              <w:widowControl/>
              <w:kinsoku/>
              <w:wordWrap/>
              <w:overflowPunct/>
              <w:topLinePunct w:val="0"/>
              <w:autoSpaceDE/>
              <w:autoSpaceDN/>
              <w:bidi w:val="0"/>
              <w:spacing w:line="560" w:lineRule="exact"/>
              <w:ind w:firstLine="0" w:firstLineChars="0"/>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提供最佳电路品质保障，</w:t>
            </w:r>
            <w:r>
              <w:rPr>
                <w:rFonts w:hint="default" w:ascii="Times New Roman" w:hAnsi="Times New Roman" w:eastAsia="仿宋_GB2312" w:cs="Times New Roman"/>
                <w:color w:val="auto"/>
                <w:sz w:val="28"/>
                <w:szCs w:val="28"/>
                <w:lang w:val="en-US" w:eastAsia="zh-CN"/>
              </w:rPr>
              <w:t>月</w:t>
            </w:r>
            <w:r>
              <w:rPr>
                <w:rFonts w:hint="default" w:ascii="Times New Roman" w:hAnsi="Times New Roman" w:eastAsia="仿宋_GB2312" w:cs="Times New Roman"/>
                <w:color w:val="auto"/>
                <w:sz w:val="28"/>
                <w:szCs w:val="28"/>
              </w:rPr>
              <w:t>平均可用率</w:t>
            </w:r>
            <w:r>
              <w:rPr>
                <w:rFonts w:hint="default" w:ascii="Times New Roman" w:hAnsi="Times New Roman" w:eastAsia="仿宋_GB2312" w:cs="Times New Roman"/>
                <w:color w:val="auto"/>
                <w:sz w:val="28"/>
                <w:szCs w:val="28"/>
                <w:lang w:val="en-US" w:eastAsia="zh-CN"/>
              </w:rPr>
              <w:t>≥</w:t>
            </w:r>
            <w:r>
              <w:rPr>
                <w:rFonts w:ascii="Times New Roman" w:hAnsi="Times New Roman" w:eastAsia="仿宋_GB2312" w:cs="Times New Roman"/>
                <w:color w:val="auto"/>
                <w:kern w:val="0"/>
                <w:sz w:val="24"/>
                <w:szCs w:val="24"/>
              </w:rPr>
              <w:t>99.99%</w:t>
            </w:r>
          </w:p>
        </w:tc>
        <w:tc>
          <w:tcPr>
            <w:tcW w:w="1281" w:type="dxa"/>
            <w:tcBorders>
              <w:top w:val="single" w:color="000000" w:sz="4" w:space="0"/>
              <w:left w:val="single" w:color="000000" w:sz="4" w:space="0"/>
              <w:bottom w:val="single" w:color="000000" w:sz="4" w:space="0"/>
              <w:right w:val="single" w:color="000000" w:sz="4" w:space="0"/>
            </w:tcBorders>
            <w:vAlign w:val="center"/>
          </w:tcPr>
          <w:p w14:paraId="2D7E47A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50A55909">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2B68EDA7">
            <w:pPr>
              <w:keepNext w:val="0"/>
              <w:keepLines w:val="0"/>
              <w:pageBreakBefore w:val="0"/>
              <w:widowControl/>
              <w:numPr>
                <w:ilvl w:val="0"/>
                <w:numId w:val="3"/>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416954BC">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70DF6B89">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ascii="Times New Roman" w:hAnsi="Times New Roman" w:eastAsia="仿宋_GB2312" w:cs="Times New Roman"/>
                <w:color w:val="auto"/>
                <w:kern w:val="2"/>
                <w:sz w:val="28"/>
                <w:szCs w:val="28"/>
              </w:rPr>
              <w:t>丢包率</w:t>
            </w:r>
          </w:p>
        </w:tc>
        <w:tc>
          <w:tcPr>
            <w:tcW w:w="5700" w:type="dxa"/>
            <w:tcBorders>
              <w:top w:val="single" w:color="000000" w:sz="4" w:space="0"/>
              <w:left w:val="single" w:color="000000" w:sz="4" w:space="0"/>
              <w:bottom w:val="single" w:color="000000" w:sz="4" w:space="0"/>
              <w:right w:val="single" w:color="000000" w:sz="4" w:space="0"/>
            </w:tcBorders>
            <w:vAlign w:val="center"/>
          </w:tcPr>
          <w:p w14:paraId="2A767B20">
            <w:pPr>
              <w:pageBreakBefore w:val="0"/>
              <w:widowControl/>
              <w:kinsoku/>
              <w:wordWrap/>
              <w:overflowPunct/>
              <w:topLinePunct w:val="0"/>
              <w:autoSpaceDE/>
              <w:autoSpaceDN/>
              <w:bidi w:val="0"/>
              <w:spacing w:line="560" w:lineRule="exact"/>
              <w:ind w:firstLine="0" w:firstLineChars="0"/>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kern w:val="0"/>
                <w:sz w:val="28"/>
                <w:szCs w:val="28"/>
              </w:rPr>
              <w:t>在网络稳定状态下由于网络资源缺乏造成的不能转发的数据帧和总数帧的百分比</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lang w:val="en-US" w:eastAsia="zh-CN"/>
              </w:rPr>
              <w:t>丢包率</w:t>
            </w:r>
            <w:r>
              <w:rPr>
                <w:rFonts w:hint="default" w:ascii="Times New Roman" w:hAnsi="Times New Roman" w:eastAsia="仿宋_GB2312" w:cs="Times New Roman"/>
                <w:color w:val="auto"/>
                <w:kern w:val="0"/>
                <w:sz w:val="28"/>
                <w:szCs w:val="28"/>
              </w:rPr>
              <w:t>≦0.1%</w:t>
            </w:r>
          </w:p>
        </w:tc>
        <w:tc>
          <w:tcPr>
            <w:tcW w:w="1281" w:type="dxa"/>
            <w:tcBorders>
              <w:top w:val="single" w:color="000000" w:sz="4" w:space="0"/>
              <w:left w:val="single" w:color="000000" w:sz="4" w:space="0"/>
              <w:bottom w:val="single" w:color="000000" w:sz="4" w:space="0"/>
              <w:right w:val="single" w:color="000000" w:sz="4" w:space="0"/>
            </w:tcBorders>
            <w:vAlign w:val="center"/>
          </w:tcPr>
          <w:p w14:paraId="364CEA37">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6205E2AE">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15C8E2C5">
            <w:pPr>
              <w:keepNext w:val="0"/>
              <w:keepLines w:val="0"/>
              <w:pageBreakBefore w:val="0"/>
              <w:widowControl/>
              <w:numPr>
                <w:ilvl w:val="0"/>
                <w:numId w:val="3"/>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741B8122">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1BFF76A9">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color w:val="auto"/>
                <w:sz w:val="28"/>
                <w:szCs w:val="28"/>
              </w:rPr>
              <w:t>时延</w:t>
            </w:r>
          </w:p>
        </w:tc>
        <w:tc>
          <w:tcPr>
            <w:tcW w:w="5700" w:type="dxa"/>
            <w:tcBorders>
              <w:top w:val="single" w:color="000000" w:sz="4" w:space="0"/>
              <w:left w:val="single" w:color="000000" w:sz="4" w:space="0"/>
              <w:bottom w:val="single" w:color="000000" w:sz="4" w:space="0"/>
              <w:right w:val="single" w:color="000000" w:sz="4" w:space="0"/>
            </w:tcBorders>
            <w:vAlign w:val="center"/>
          </w:tcPr>
          <w:p w14:paraId="3E701576">
            <w:pPr>
              <w:pageBreakBefore w:val="0"/>
              <w:widowControl/>
              <w:kinsoku/>
              <w:wordWrap/>
              <w:overflowPunct/>
              <w:topLinePunct w:val="0"/>
              <w:autoSpaceDE/>
              <w:autoSpaceDN/>
              <w:bidi w:val="0"/>
              <w:spacing w:line="560" w:lineRule="exact"/>
              <w:ind w:firstLine="0" w:firstLineChars="0"/>
              <w:textAlignment w:val="center"/>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kern w:val="2"/>
                <w:sz w:val="28"/>
                <w:szCs w:val="28"/>
              </w:rPr>
              <w:t>端到端不丢包情况下的网络转发数据所用时间，包括传输时延和传输节点处理时延（单向时延）</w:t>
            </w:r>
            <w:r>
              <w:rPr>
                <w:rFonts w:hint="default" w:ascii="Times New Roman" w:hAnsi="Times New Roman" w:eastAsia="仿宋_GB2312" w:cs="Times New Roman"/>
                <w:color w:val="auto"/>
                <w:kern w:val="2"/>
                <w:sz w:val="28"/>
                <w:szCs w:val="28"/>
                <w:lang w:eastAsia="zh-CN"/>
              </w:rPr>
              <w:t>，</w:t>
            </w:r>
            <w:r>
              <w:rPr>
                <w:rFonts w:hint="default" w:ascii="Times New Roman" w:hAnsi="Times New Roman" w:eastAsia="仿宋_GB2312" w:cs="Times New Roman"/>
                <w:color w:val="auto"/>
                <w:kern w:val="2"/>
                <w:sz w:val="28"/>
                <w:szCs w:val="28"/>
                <w:lang w:val="en-US" w:eastAsia="zh-CN"/>
              </w:rPr>
              <w:t>时延</w:t>
            </w:r>
            <w:r>
              <w:rPr>
                <w:rFonts w:hint="default" w:ascii="Times New Roman" w:hAnsi="Times New Roman" w:eastAsia="仿宋_GB2312" w:cs="Times New Roman"/>
                <w:color w:val="auto"/>
                <w:sz w:val="28"/>
                <w:szCs w:val="28"/>
              </w:rPr>
              <w:t>≦10+0.01G</w:t>
            </w:r>
            <w:r>
              <w:rPr>
                <w:rFonts w:hint="default" w:ascii="Times New Roman" w:hAnsi="Times New Roman" w:eastAsia="仿宋_GB2312" w:cs="Times New Roman"/>
                <w:color w:val="auto"/>
                <w:sz w:val="28"/>
                <w:szCs w:val="28"/>
                <w:lang w:val="en-US" w:eastAsia="zh-CN"/>
              </w:rPr>
              <w:t>毫秒</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G</w:t>
            </w:r>
            <w:r>
              <w:rPr>
                <w:rFonts w:hint="default" w:ascii="Times New Roman" w:hAnsi="Times New Roman" w:eastAsia="仿宋_GB2312" w:cs="Times New Roman"/>
                <w:color w:val="auto"/>
                <w:sz w:val="28"/>
                <w:szCs w:val="28"/>
                <w:lang w:val="en-US" w:eastAsia="zh-CN"/>
              </w:rPr>
              <w:t>为距离，单位为千米</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，国内电路应小于55ms</w:t>
            </w:r>
          </w:p>
        </w:tc>
        <w:tc>
          <w:tcPr>
            <w:tcW w:w="1281" w:type="dxa"/>
            <w:tcBorders>
              <w:top w:val="single" w:color="000000" w:sz="4" w:space="0"/>
              <w:left w:val="single" w:color="000000" w:sz="4" w:space="0"/>
              <w:bottom w:val="single" w:color="000000" w:sz="4" w:space="0"/>
              <w:right w:val="single" w:color="000000" w:sz="4" w:space="0"/>
            </w:tcBorders>
            <w:vAlign w:val="center"/>
          </w:tcPr>
          <w:p w14:paraId="72913A4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49B8AB7B">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7BB7BE54">
            <w:pPr>
              <w:keepNext w:val="0"/>
              <w:keepLines w:val="0"/>
              <w:pageBreakBefore w:val="0"/>
              <w:widowControl/>
              <w:numPr>
                <w:ilvl w:val="0"/>
                <w:numId w:val="3"/>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0F4D68D9">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0578D459">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color w:val="auto"/>
                <w:sz w:val="28"/>
                <w:szCs w:val="28"/>
              </w:rPr>
              <w:t>组网保护</w:t>
            </w:r>
          </w:p>
        </w:tc>
        <w:tc>
          <w:tcPr>
            <w:tcW w:w="5700" w:type="dxa"/>
            <w:tcBorders>
              <w:top w:val="single" w:color="000000" w:sz="4" w:space="0"/>
              <w:left w:val="single" w:color="000000" w:sz="4" w:space="0"/>
              <w:bottom w:val="single" w:color="000000" w:sz="4" w:space="0"/>
              <w:right w:val="single" w:color="000000" w:sz="4" w:space="0"/>
            </w:tcBorders>
            <w:vAlign w:val="center"/>
          </w:tcPr>
          <w:p w14:paraId="35F9C86E">
            <w:pPr>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28"/>
                <w:szCs w:val="28"/>
                <w:lang w:val="en-US" w:eastAsia="zh-CN"/>
              </w:rPr>
            </w:pPr>
            <w:r>
              <w:rPr>
                <w:rStyle w:val="24"/>
                <w:rFonts w:ascii="Times New Roman" w:hAnsi="Times New Roman" w:eastAsia="仿宋_GB2312" w:cs="Times New Roman"/>
                <w:color w:val="auto"/>
                <w:sz w:val="28"/>
                <w:szCs w:val="28"/>
              </w:rPr>
              <w:t>双路由、自愈保护、设备双电源</w:t>
            </w:r>
            <w:r>
              <w:rPr>
                <w:rStyle w:val="24"/>
                <w:rFonts w:hint="default" w:ascii="Times New Roman" w:hAnsi="Times New Roman" w:eastAsia="仿宋_GB2312" w:cs="Times New Roman"/>
                <w:color w:val="auto"/>
                <w:sz w:val="28"/>
                <w:szCs w:val="28"/>
                <w:lang w:eastAsia="zh-CN"/>
              </w:rPr>
              <w:t>，</w:t>
            </w:r>
            <w:r>
              <w:rPr>
                <w:rStyle w:val="24"/>
                <w:rFonts w:ascii="Times New Roman" w:hAnsi="Times New Roman" w:eastAsia="仿宋_GB2312" w:cs="Times New Roman"/>
                <w:color w:val="auto"/>
                <w:sz w:val="28"/>
                <w:szCs w:val="28"/>
              </w:rPr>
              <w:br w:type="textWrapping"/>
            </w:r>
            <w:r>
              <w:rPr>
                <w:rStyle w:val="24"/>
                <w:rFonts w:hint="default" w:ascii="Times New Roman" w:hAnsi="Times New Roman" w:eastAsia="仿宋_GB2312" w:cs="Times New Roman"/>
                <w:color w:val="auto"/>
                <w:sz w:val="28"/>
                <w:szCs w:val="28"/>
                <w:lang w:val="en-US" w:eastAsia="zh-CN"/>
              </w:rPr>
              <w:t>冗余保护倒换时间</w:t>
            </w:r>
            <w:r>
              <w:rPr>
                <w:rFonts w:hint="default" w:ascii="Times New Roman" w:hAnsi="Times New Roman" w:eastAsia="仿宋_GB2312" w:cs="Times New Roman"/>
                <w:color w:val="auto"/>
                <w:sz w:val="28"/>
                <w:szCs w:val="28"/>
              </w:rPr>
              <w:t>&lt;50ms</w:t>
            </w:r>
          </w:p>
        </w:tc>
        <w:tc>
          <w:tcPr>
            <w:tcW w:w="1281" w:type="dxa"/>
            <w:tcBorders>
              <w:top w:val="single" w:color="000000" w:sz="4" w:space="0"/>
              <w:left w:val="single" w:color="000000" w:sz="4" w:space="0"/>
              <w:bottom w:val="single" w:color="000000" w:sz="4" w:space="0"/>
              <w:right w:val="single" w:color="000000" w:sz="4" w:space="0"/>
            </w:tcBorders>
            <w:vAlign w:val="center"/>
          </w:tcPr>
          <w:p w14:paraId="6B217189">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2E99C7FD">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4CC53ACB">
            <w:pPr>
              <w:keepNext w:val="0"/>
              <w:keepLines w:val="0"/>
              <w:pageBreakBefore w:val="0"/>
              <w:widowControl/>
              <w:numPr>
                <w:ilvl w:val="0"/>
                <w:numId w:val="3"/>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4E347EF0">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28EDFE85">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color w:val="auto"/>
                <w:sz w:val="28"/>
                <w:szCs w:val="28"/>
                <w:lang w:val="en-US" w:eastAsia="zh-CN"/>
              </w:rPr>
              <w:t>专线类型</w:t>
            </w:r>
          </w:p>
        </w:tc>
        <w:tc>
          <w:tcPr>
            <w:tcW w:w="5700" w:type="dxa"/>
            <w:tcBorders>
              <w:top w:val="single" w:color="000000" w:sz="4" w:space="0"/>
              <w:left w:val="single" w:color="000000" w:sz="4" w:space="0"/>
              <w:bottom w:val="single" w:color="000000" w:sz="4" w:space="0"/>
              <w:right w:val="single" w:color="000000" w:sz="4" w:space="0"/>
            </w:tcBorders>
            <w:vAlign w:val="center"/>
          </w:tcPr>
          <w:p w14:paraId="06BB56B1">
            <w:pPr>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专线类型</w:t>
            </w:r>
            <w:r>
              <w:rPr>
                <w:rFonts w:hint="eastAsia" w:ascii="Times New Roman" w:hAnsi="Times New Roman" w:eastAsia="仿宋_GB2312" w:cs="Times New Roman"/>
                <w:color w:val="auto"/>
                <w:sz w:val="28"/>
                <w:szCs w:val="28"/>
                <w:lang w:val="en-US" w:eastAsia="zh-CN"/>
              </w:rPr>
              <w:t>支持</w:t>
            </w:r>
            <w:r>
              <w:rPr>
                <w:rFonts w:hint="default" w:ascii="Times New Roman" w:hAnsi="Times New Roman" w:eastAsia="仿宋_GB2312" w:cs="Times New Roman"/>
                <w:color w:val="auto"/>
                <w:sz w:val="28"/>
                <w:szCs w:val="28"/>
                <w:lang w:val="en-US" w:eastAsia="zh-CN"/>
              </w:rPr>
              <w:t>OTN</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MSTP</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PTN</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SDH</w:t>
            </w:r>
            <w:r>
              <w:rPr>
                <w:rFonts w:hint="eastAsia" w:ascii="Times New Roman" w:hAnsi="Times New Roman" w:eastAsia="仿宋_GB2312" w:cs="Times New Roman"/>
                <w:color w:val="auto"/>
                <w:sz w:val="28"/>
                <w:szCs w:val="28"/>
                <w:lang w:val="en-US" w:eastAsia="zh-CN"/>
              </w:rPr>
              <w:t>任意一种</w:t>
            </w:r>
          </w:p>
        </w:tc>
        <w:tc>
          <w:tcPr>
            <w:tcW w:w="1281" w:type="dxa"/>
            <w:tcBorders>
              <w:top w:val="single" w:color="000000" w:sz="4" w:space="0"/>
              <w:left w:val="single" w:color="000000" w:sz="4" w:space="0"/>
              <w:bottom w:val="single" w:color="000000" w:sz="4" w:space="0"/>
              <w:right w:val="single" w:color="000000" w:sz="4" w:space="0"/>
            </w:tcBorders>
            <w:vAlign w:val="center"/>
          </w:tcPr>
          <w:p w14:paraId="5BF559AC">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077FE7D5">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5F8CBDCB">
            <w:pPr>
              <w:keepNext w:val="0"/>
              <w:keepLines w:val="0"/>
              <w:pageBreakBefore w:val="0"/>
              <w:widowControl/>
              <w:numPr>
                <w:ilvl w:val="0"/>
                <w:numId w:val="3"/>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7926E5F0">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b w:val="0"/>
                <w:bCs/>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248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eastAsia" w:ascii="Times New Roman" w:hAnsi="Times New Roman" w:eastAsia="仿宋_GB2312" w:cs="Times New Roman"/>
                <w:b w:val="0"/>
                <w:bCs/>
                <w:color w:val="auto"/>
                <w:kern w:val="0"/>
                <w:sz w:val="28"/>
                <w:szCs w:val="28"/>
                <w:lang w:val="en-US" w:eastAsia="zh-CN" w:bidi="ar-SA"/>
              </w:rPr>
              <w:t>专线带宽</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DF99">
            <w:pPr>
              <w:spacing w:line="560" w:lineRule="exact"/>
              <w:rPr>
                <w:rFonts w:hint="default"/>
                <w:color w:val="auto"/>
                <w:lang w:val="en-US" w:eastAsia="zh-CN"/>
              </w:rPr>
            </w:pPr>
            <w:r>
              <w:rPr>
                <w:rFonts w:hint="eastAsia" w:ascii="Times New Roman" w:hAnsi="Times New Roman" w:eastAsia="仿宋_GB2312" w:cs="Times New Roman"/>
                <w:color w:val="auto"/>
                <w:sz w:val="28"/>
                <w:szCs w:val="28"/>
                <w:highlight w:val="none"/>
                <w:lang w:val="en-US" w:eastAsia="zh-CN"/>
              </w:rPr>
              <w:t>1、供应商</w:t>
            </w:r>
            <w:r>
              <w:rPr>
                <w:rFonts w:hint="default" w:ascii="Times New Roman" w:hAnsi="Times New Roman" w:eastAsia="仿宋_GB2312" w:cs="Times New Roman"/>
                <w:color w:val="auto"/>
                <w:sz w:val="28"/>
                <w:szCs w:val="28"/>
                <w:highlight w:val="none"/>
                <w:lang w:val="en-US" w:eastAsia="zh-CN"/>
              </w:rPr>
              <w:t>为采购人提供</w:t>
            </w:r>
            <w:r>
              <w:rPr>
                <w:rFonts w:hint="eastAsia" w:ascii="Times New Roman" w:hAnsi="Times New Roman" w:eastAsia="仿宋_GB2312" w:cs="Times New Roman"/>
                <w:color w:val="auto"/>
                <w:sz w:val="28"/>
                <w:szCs w:val="28"/>
                <w:highlight w:val="none"/>
                <w:lang w:val="en-US" w:eastAsia="zh-CN"/>
              </w:rPr>
              <w:t>的</w:t>
            </w:r>
            <w:r>
              <w:rPr>
                <w:rFonts w:hint="default" w:ascii="Times New Roman" w:hAnsi="Times New Roman" w:eastAsia="仿宋_GB2312" w:cs="Times New Roman"/>
                <w:color w:val="auto"/>
                <w:sz w:val="28"/>
                <w:szCs w:val="28"/>
                <w:highlight w:val="none"/>
                <w:lang w:val="en-US" w:eastAsia="zh-CN"/>
              </w:rPr>
              <w:t>点对点</w:t>
            </w:r>
            <w:r>
              <w:rPr>
                <w:rFonts w:hint="eastAsia" w:ascii="Times New Roman" w:hAnsi="Times New Roman" w:eastAsia="仿宋_GB2312" w:cs="Times New Roman"/>
                <w:color w:val="auto"/>
                <w:sz w:val="28"/>
                <w:szCs w:val="28"/>
                <w:highlight w:val="none"/>
                <w:lang w:val="en-US" w:eastAsia="zh-CN"/>
              </w:rPr>
              <w:t>国内本地和国内长途专线</w:t>
            </w:r>
            <w:r>
              <w:rPr>
                <w:rFonts w:hint="default" w:ascii="Times New Roman" w:hAnsi="Times New Roman" w:eastAsia="仿宋_GB2312" w:cs="Times New Roman"/>
                <w:color w:val="auto"/>
                <w:sz w:val="28"/>
                <w:szCs w:val="28"/>
                <w:highlight w:val="none"/>
                <w:lang w:val="en-US" w:eastAsia="zh-CN"/>
              </w:rPr>
              <w:t>服务，</w:t>
            </w:r>
            <w:r>
              <w:rPr>
                <w:rFonts w:hint="eastAsia" w:ascii="Times New Roman" w:hAnsi="Times New Roman" w:eastAsia="仿宋_GB2312" w:cs="Times New Roman"/>
                <w:color w:val="auto"/>
                <w:sz w:val="28"/>
                <w:szCs w:val="28"/>
                <w:highlight w:val="none"/>
                <w:lang w:val="en-US" w:eastAsia="zh-CN"/>
              </w:rPr>
              <w:t>需</w:t>
            </w:r>
            <w:r>
              <w:rPr>
                <w:rFonts w:hint="default" w:ascii="Times New Roman" w:hAnsi="Times New Roman" w:eastAsia="仿宋_GB2312" w:cs="Times New Roman"/>
                <w:color w:val="auto"/>
                <w:sz w:val="28"/>
                <w:szCs w:val="28"/>
                <w:highlight w:val="none"/>
                <w:lang w:val="en-US" w:eastAsia="zh-CN"/>
              </w:rPr>
              <w:t>包括2M、4M、6M、8M、10M、20M、30M、40M、50M、60M、70M、80M、90M、100M、110M、120M、150M、155M、200M、250M、300M、350M、400M、450M、500M、550M、600M、6</w:t>
            </w:r>
            <w:r>
              <w:rPr>
                <w:rFonts w:hint="eastAsia" w:ascii="Times New Roman" w:hAnsi="Times New Roman" w:eastAsia="仿宋_GB2312" w:cs="Times New Roman"/>
                <w:color w:val="auto"/>
                <w:sz w:val="28"/>
                <w:szCs w:val="28"/>
                <w:highlight w:val="none"/>
                <w:lang w:val="en-US" w:eastAsia="zh-CN"/>
              </w:rPr>
              <w:t>50</w:t>
            </w:r>
            <w:r>
              <w:rPr>
                <w:rFonts w:hint="default" w:ascii="Times New Roman" w:hAnsi="Times New Roman" w:eastAsia="仿宋_GB2312" w:cs="Times New Roman"/>
                <w:color w:val="auto"/>
                <w:sz w:val="28"/>
                <w:szCs w:val="28"/>
                <w:highlight w:val="none"/>
                <w:lang w:val="en-US" w:eastAsia="zh-CN"/>
              </w:rPr>
              <w:t>M、700M、800M、900M、1G、1.5G、2G、2.5G、3G、</w:t>
            </w:r>
            <w:r>
              <w:rPr>
                <w:rFonts w:hint="eastAsia" w:ascii="Times New Roman" w:hAnsi="Times New Roman" w:eastAsia="仿宋_GB2312" w:cs="Times New Roman"/>
                <w:color w:val="auto"/>
                <w:sz w:val="28"/>
                <w:szCs w:val="28"/>
                <w:highlight w:val="none"/>
                <w:lang w:val="en-US" w:eastAsia="zh-CN"/>
              </w:rPr>
              <w:t>3.5G、</w:t>
            </w:r>
            <w:r>
              <w:rPr>
                <w:rFonts w:hint="default" w:ascii="Times New Roman" w:hAnsi="Times New Roman" w:eastAsia="仿宋_GB2312" w:cs="Times New Roman"/>
                <w:color w:val="auto"/>
                <w:sz w:val="28"/>
                <w:szCs w:val="28"/>
                <w:highlight w:val="none"/>
                <w:lang w:val="en-US" w:eastAsia="zh-CN"/>
              </w:rPr>
              <w:t>4G、</w:t>
            </w:r>
            <w:r>
              <w:rPr>
                <w:rFonts w:hint="eastAsia" w:ascii="Times New Roman" w:hAnsi="Times New Roman" w:eastAsia="仿宋_GB2312" w:cs="Times New Roman"/>
                <w:color w:val="auto"/>
                <w:sz w:val="28"/>
                <w:szCs w:val="28"/>
                <w:highlight w:val="none"/>
                <w:lang w:val="en-US" w:eastAsia="zh-CN"/>
              </w:rPr>
              <w:t>4.5G、</w:t>
            </w:r>
            <w:r>
              <w:rPr>
                <w:rFonts w:hint="default" w:ascii="Times New Roman" w:hAnsi="Times New Roman" w:eastAsia="仿宋_GB2312" w:cs="Times New Roman"/>
                <w:color w:val="auto"/>
                <w:sz w:val="28"/>
                <w:szCs w:val="28"/>
                <w:highlight w:val="none"/>
                <w:lang w:val="en-US" w:eastAsia="zh-CN"/>
              </w:rPr>
              <w:t>5G、</w:t>
            </w:r>
            <w:r>
              <w:rPr>
                <w:rFonts w:hint="eastAsia" w:ascii="Times New Roman" w:hAnsi="Times New Roman" w:eastAsia="仿宋_GB2312" w:cs="Times New Roman"/>
                <w:color w:val="auto"/>
                <w:sz w:val="28"/>
                <w:szCs w:val="28"/>
                <w:highlight w:val="none"/>
                <w:lang w:val="en-US" w:eastAsia="zh-CN"/>
              </w:rPr>
              <w:t>5.5G、</w:t>
            </w:r>
            <w:r>
              <w:rPr>
                <w:rFonts w:hint="default" w:ascii="Times New Roman" w:hAnsi="Times New Roman" w:eastAsia="仿宋_GB2312" w:cs="Times New Roman"/>
                <w:color w:val="auto"/>
                <w:sz w:val="28"/>
                <w:szCs w:val="28"/>
                <w:highlight w:val="none"/>
                <w:lang w:val="en-US" w:eastAsia="zh-CN"/>
              </w:rPr>
              <w:t>6G、</w:t>
            </w:r>
            <w:r>
              <w:rPr>
                <w:rFonts w:hint="eastAsia" w:ascii="Times New Roman" w:hAnsi="Times New Roman" w:eastAsia="仿宋_GB2312" w:cs="Times New Roman"/>
                <w:color w:val="auto"/>
                <w:sz w:val="28"/>
                <w:szCs w:val="28"/>
                <w:highlight w:val="none"/>
                <w:lang w:val="en-US" w:eastAsia="zh-CN"/>
              </w:rPr>
              <w:t>6.5G、</w:t>
            </w:r>
            <w:r>
              <w:rPr>
                <w:rFonts w:hint="default" w:ascii="Times New Roman" w:hAnsi="Times New Roman" w:eastAsia="仿宋_GB2312" w:cs="Times New Roman"/>
                <w:color w:val="auto"/>
                <w:sz w:val="28"/>
                <w:szCs w:val="28"/>
                <w:highlight w:val="none"/>
                <w:lang w:val="en-US" w:eastAsia="zh-CN"/>
              </w:rPr>
              <w:t>7G、</w:t>
            </w:r>
            <w:r>
              <w:rPr>
                <w:rFonts w:hint="eastAsia" w:ascii="Times New Roman" w:hAnsi="Times New Roman" w:eastAsia="仿宋_GB2312" w:cs="Times New Roman"/>
                <w:color w:val="auto"/>
                <w:sz w:val="28"/>
                <w:szCs w:val="28"/>
                <w:highlight w:val="none"/>
                <w:lang w:val="en-US" w:eastAsia="zh-CN"/>
              </w:rPr>
              <w:t>7.5G、</w:t>
            </w:r>
            <w:r>
              <w:rPr>
                <w:rFonts w:hint="default" w:ascii="Times New Roman" w:hAnsi="Times New Roman" w:eastAsia="仿宋_GB2312" w:cs="Times New Roman"/>
                <w:color w:val="auto"/>
                <w:sz w:val="28"/>
                <w:szCs w:val="28"/>
                <w:highlight w:val="none"/>
                <w:lang w:val="en-US" w:eastAsia="zh-CN"/>
              </w:rPr>
              <w:t>8G、</w:t>
            </w:r>
            <w:r>
              <w:rPr>
                <w:rFonts w:hint="eastAsia" w:ascii="Times New Roman" w:hAnsi="Times New Roman" w:eastAsia="仿宋_GB2312" w:cs="Times New Roman"/>
                <w:color w:val="auto"/>
                <w:sz w:val="28"/>
                <w:szCs w:val="28"/>
                <w:highlight w:val="none"/>
                <w:lang w:val="en-US" w:eastAsia="zh-CN"/>
              </w:rPr>
              <w:t>8.5G、</w:t>
            </w:r>
            <w:r>
              <w:rPr>
                <w:rFonts w:hint="default" w:ascii="Times New Roman" w:hAnsi="Times New Roman" w:eastAsia="仿宋_GB2312" w:cs="Times New Roman"/>
                <w:color w:val="auto"/>
                <w:sz w:val="28"/>
                <w:szCs w:val="28"/>
                <w:highlight w:val="none"/>
                <w:lang w:val="en-US" w:eastAsia="zh-CN"/>
              </w:rPr>
              <w:t>9G、</w:t>
            </w:r>
            <w:r>
              <w:rPr>
                <w:rFonts w:hint="eastAsia" w:ascii="Times New Roman" w:hAnsi="Times New Roman" w:eastAsia="仿宋_GB2312" w:cs="Times New Roman"/>
                <w:color w:val="auto"/>
                <w:sz w:val="28"/>
                <w:szCs w:val="28"/>
                <w:highlight w:val="none"/>
                <w:lang w:val="en-US" w:eastAsia="zh-CN"/>
              </w:rPr>
              <w:t>9.5G、</w:t>
            </w:r>
            <w:r>
              <w:rPr>
                <w:rFonts w:hint="default" w:ascii="Times New Roman" w:hAnsi="Times New Roman" w:eastAsia="仿宋_GB2312" w:cs="Times New Roman"/>
                <w:color w:val="auto"/>
                <w:sz w:val="28"/>
                <w:szCs w:val="28"/>
                <w:highlight w:val="none"/>
                <w:lang w:val="en-US" w:eastAsia="zh-CN"/>
              </w:rPr>
              <w:t>10G等带宽。</w:t>
            </w:r>
          </w:p>
          <w:p w14:paraId="777B0DB2">
            <w:pPr>
              <w:spacing w:line="560" w:lineRule="exact"/>
              <w:rPr>
                <w:rFonts w:hint="default"/>
                <w:color w:val="auto"/>
                <w:lang w:val="en-US" w:eastAsia="zh-CN"/>
              </w:rPr>
            </w:pPr>
            <w:r>
              <w:rPr>
                <w:rFonts w:hint="eastAsia"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供应商针对</w:t>
            </w:r>
            <w:r>
              <w:rPr>
                <w:rFonts w:hint="default" w:ascii="Times New Roman" w:hAnsi="Times New Roman" w:eastAsia="仿宋_GB2312" w:cs="Times New Roman"/>
                <w:color w:val="auto"/>
                <w:sz w:val="28"/>
                <w:szCs w:val="28"/>
                <w:highlight w:val="none"/>
                <w:lang w:val="en-US" w:eastAsia="zh-CN"/>
              </w:rPr>
              <w:t>点对点专线不同带宽的报价</w:t>
            </w:r>
            <w:r>
              <w:rPr>
                <w:rFonts w:hint="eastAsia" w:ascii="Times New Roman" w:hAnsi="Times New Roman" w:eastAsia="仿宋_GB2312" w:cs="Times New Roman"/>
                <w:color w:val="auto"/>
                <w:sz w:val="28"/>
                <w:szCs w:val="28"/>
                <w:highlight w:val="none"/>
                <w:lang w:val="en-US" w:eastAsia="zh-CN"/>
              </w:rPr>
              <w:t>需</w:t>
            </w:r>
            <w:r>
              <w:rPr>
                <w:rFonts w:hint="default" w:ascii="Times New Roman" w:hAnsi="Times New Roman" w:eastAsia="仿宋_GB2312" w:cs="Times New Roman"/>
                <w:color w:val="auto"/>
                <w:sz w:val="28"/>
                <w:szCs w:val="28"/>
                <w:highlight w:val="none"/>
                <w:lang w:val="en-US" w:eastAsia="zh-CN"/>
              </w:rPr>
              <w:t>符合以下原则：大带宽专线的每兆</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M</w:t>
            </w:r>
            <w:r>
              <w:rPr>
                <w:rFonts w:hint="eastAsia" w:ascii="Times New Roman" w:hAnsi="Times New Roman" w:eastAsia="仿宋_GB2312" w:cs="Times New Roman"/>
                <w:color w:val="auto"/>
                <w:sz w:val="28"/>
                <w:szCs w:val="28"/>
                <w:highlight w:val="none"/>
                <w:lang w:val="en-US" w:eastAsia="zh-CN"/>
              </w:rPr>
              <w:t>bps）</w:t>
            </w:r>
            <w:r>
              <w:rPr>
                <w:rFonts w:hint="default" w:ascii="Times New Roman" w:hAnsi="Times New Roman" w:eastAsia="仿宋_GB2312" w:cs="Times New Roman"/>
                <w:color w:val="auto"/>
                <w:sz w:val="28"/>
                <w:szCs w:val="28"/>
                <w:highlight w:val="none"/>
                <w:lang w:val="en-US" w:eastAsia="zh-CN"/>
              </w:rPr>
              <w:t>带宽单价应不高于小带宽专线的每兆</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M</w:t>
            </w:r>
            <w:r>
              <w:rPr>
                <w:rFonts w:hint="eastAsia" w:ascii="Times New Roman" w:hAnsi="Times New Roman" w:eastAsia="仿宋_GB2312" w:cs="Times New Roman"/>
                <w:color w:val="auto"/>
                <w:sz w:val="28"/>
                <w:szCs w:val="28"/>
                <w:highlight w:val="none"/>
                <w:lang w:val="en-US" w:eastAsia="zh-CN"/>
              </w:rPr>
              <w:t>bps）</w:t>
            </w:r>
            <w:r>
              <w:rPr>
                <w:rFonts w:hint="default" w:ascii="Times New Roman" w:hAnsi="Times New Roman" w:eastAsia="仿宋_GB2312" w:cs="Times New Roman"/>
                <w:color w:val="auto"/>
                <w:sz w:val="28"/>
                <w:szCs w:val="28"/>
                <w:highlight w:val="none"/>
                <w:lang w:val="en-US" w:eastAsia="zh-CN"/>
              </w:rPr>
              <w:t>带宽单价</w:t>
            </w:r>
            <w:r>
              <w:rPr>
                <w:rFonts w:hint="eastAsia" w:ascii="Times New Roman" w:hAnsi="Times New Roman" w:eastAsia="仿宋_GB2312" w:cs="Times New Roman"/>
                <w:color w:val="auto"/>
                <w:sz w:val="28"/>
                <w:szCs w:val="28"/>
                <w:highlight w:val="none"/>
                <w:lang w:val="en-US" w:eastAsia="zh-CN"/>
              </w:rPr>
              <w:t>。</w:t>
            </w:r>
          </w:p>
        </w:tc>
        <w:tc>
          <w:tcPr>
            <w:tcW w:w="1281" w:type="dxa"/>
            <w:tcBorders>
              <w:top w:val="single" w:color="000000" w:sz="4" w:space="0"/>
              <w:left w:val="single" w:color="000000" w:sz="4" w:space="0"/>
              <w:bottom w:val="single" w:color="000000" w:sz="4" w:space="0"/>
              <w:right w:val="single" w:color="000000" w:sz="4" w:space="0"/>
            </w:tcBorders>
            <w:vAlign w:val="center"/>
          </w:tcPr>
          <w:p w14:paraId="473E29AC">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2E166FDD">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5B77EDA6">
            <w:pPr>
              <w:pageBreakBefore w:val="0"/>
              <w:widowControl/>
              <w:kinsoku/>
              <w:wordWrap/>
              <w:overflowPunct/>
              <w:topLinePunct w:val="0"/>
              <w:autoSpaceDE/>
              <w:autoSpaceDN/>
              <w:bidi w:val="0"/>
              <w:spacing w:line="560" w:lineRule="exact"/>
              <w:jc w:val="left"/>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bCs w:val="0"/>
                <w:color w:val="auto"/>
                <w:kern w:val="0"/>
                <w:sz w:val="28"/>
                <w:szCs w:val="28"/>
                <w:lang w:val="en-US" w:eastAsia="zh-CN"/>
              </w:rPr>
              <w:t>四、</w:t>
            </w:r>
            <w:r>
              <w:rPr>
                <w:rFonts w:hint="eastAsia" w:ascii="Times New Roman" w:hAnsi="Times New Roman" w:eastAsia="仿宋_GB2312"/>
                <w:b/>
                <w:color w:val="auto"/>
                <w:kern w:val="0"/>
                <w:sz w:val="28"/>
                <w:szCs w:val="28"/>
                <w:lang w:val="en-US" w:eastAsia="zh-CN"/>
              </w:rPr>
              <w:t>裸光纤技术指标要求</w:t>
            </w:r>
          </w:p>
        </w:tc>
      </w:tr>
      <w:tr w14:paraId="5E9FD41E">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1C1A">
            <w:pPr>
              <w:keepNext w:val="0"/>
              <w:keepLines w:val="0"/>
              <w:pageBreakBefore w:val="0"/>
              <w:widowControl/>
              <w:numPr>
                <w:ilvl w:val="0"/>
                <w:numId w:val="3"/>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C452">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0"/>
                <w:sz w:val="28"/>
                <w:szCs w:val="28"/>
              </w:rPr>
              <w:t>★</w:t>
            </w:r>
          </w:p>
        </w:tc>
        <w:tc>
          <w:tcPr>
            <w:tcW w:w="1000" w:type="dxa"/>
            <w:vMerge w:val="restart"/>
            <w:tcBorders>
              <w:top w:val="single" w:color="000000" w:sz="4" w:space="0"/>
              <w:left w:val="single" w:color="000000" w:sz="4" w:space="0"/>
              <w:right w:val="single" w:color="000000" w:sz="4" w:space="0"/>
            </w:tcBorders>
            <w:shd w:val="clear" w:color="auto" w:fill="auto"/>
            <w:vAlign w:val="center"/>
          </w:tcPr>
          <w:p w14:paraId="42E35F17">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Cs/>
                <w:color w:val="auto"/>
                <w:kern w:val="2"/>
                <w:sz w:val="28"/>
                <w:szCs w:val="28"/>
                <w:lang w:val="en-US" w:eastAsia="zh-CN" w:bidi="ar-SA"/>
              </w:rPr>
            </w:pPr>
            <w:r>
              <w:rPr>
                <w:rFonts w:hint="eastAsia" w:ascii="Times New Roman" w:hAnsi="Times New Roman" w:eastAsia="仿宋_GB2312"/>
                <w:b w:val="0"/>
                <w:bCs/>
                <w:color w:val="auto"/>
                <w:kern w:val="0"/>
                <w:sz w:val="28"/>
                <w:szCs w:val="28"/>
                <w:lang w:val="en-US" w:eastAsia="zh-CN"/>
              </w:rPr>
              <w:t>裸光纤要求</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4A4A">
            <w:pPr>
              <w:pageBreakBefore w:val="0"/>
              <w:kinsoku/>
              <w:wordWrap/>
              <w:overflowPunct/>
              <w:topLinePunct w:val="0"/>
              <w:autoSpaceDE/>
              <w:autoSpaceDN/>
              <w:bidi w:val="0"/>
              <w:spacing w:line="560" w:lineRule="exact"/>
              <w:rPr>
                <w:rFonts w:hint="default" w:ascii="Times New Roman" w:hAnsi="Times New Roman" w:eastAsia="宋体" w:cs="Times New Roman"/>
                <w:color w:val="auto"/>
                <w:kern w:val="2"/>
                <w:sz w:val="24"/>
                <w:szCs w:val="24"/>
                <w:u w:val="none"/>
                <w:lang w:val="en-US" w:eastAsia="zh-CN" w:bidi="ar-SA"/>
              </w:rPr>
            </w:pPr>
            <w:r>
              <w:rPr>
                <w:rStyle w:val="24"/>
                <w:rFonts w:hint="default" w:ascii="Times New Roman" w:hAnsi="Times New Roman" w:eastAsia="仿宋_GB2312" w:cs="Times New Roman"/>
                <w:color w:val="auto"/>
                <w:sz w:val="28"/>
                <w:szCs w:val="28"/>
              </w:rPr>
              <w:t>光衰</w:t>
            </w:r>
            <w:r>
              <w:rPr>
                <w:rStyle w:val="24"/>
                <w:rFonts w:ascii="Times New Roman" w:hAnsi="Times New Roman" w:eastAsia="仿宋_GB2312" w:cs="Times New Roman"/>
                <w:color w:val="auto"/>
                <w:sz w:val="28"/>
                <w:szCs w:val="28"/>
              </w:rPr>
              <w:t>&lt;0.4dB/km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5FA3817C">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否</w:t>
            </w:r>
          </w:p>
        </w:tc>
      </w:tr>
      <w:tr w14:paraId="01736F14">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3BE500C4">
            <w:pPr>
              <w:keepNext w:val="0"/>
              <w:keepLines w:val="0"/>
              <w:pageBreakBefore w:val="0"/>
              <w:widowControl/>
              <w:numPr>
                <w:ilvl w:val="0"/>
                <w:numId w:val="3"/>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0D8D168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b w:val="0"/>
                <w:bCs/>
                <w:color w:val="auto"/>
                <w:kern w:val="0"/>
                <w:sz w:val="28"/>
                <w:szCs w:val="28"/>
              </w:rPr>
              <w:t>★</w:t>
            </w:r>
          </w:p>
        </w:tc>
        <w:tc>
          <w:tcPr>
            <w:tcW w:w="1000" w:type="dxa"/>
            <w:vMerge w:val="continue"/>
            <w:tcBorders>
              <w:left w:val="single" w:color="000000" w:sz="4" w:space="0"/>
              <w:bottom w:val="single" w:color="000000" w:sz="4" w:space="0"/>
              <w:right w:val="single" w:color="000000" w:sz="4" w:space="0"/>
            </w:tcBorders>
            <w:vAlign w:val="center"/>
          </w:tcPr>
          <w:p w14:paraId="5BAFAE1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5700" w:type="dxa"/>
            <w:tcBorders>
              <w:top w:val="single" w:color="000000" w:sz="4" w:space="0"/>
              <w:left w:val="single" w:color="000000" w:sz="4" w:space="0"/>
              <w:bottom w:val="single" w:color="000000" w:sz="4" w:space="0"/>
              <w:right w:val="single" w:color="000000" w:sz="4" w:space="0"/>
            </w:tcBorders>
            <w:vAlign w:val="center"/>
          </w:tcPr>
          <w:p w14:paraId="1DE7A3D7">
            <w:pPr>
              <w:numPr>
                <w:ilvl w:val="0"/>
                <w:numId w:val="4"/>
              </w:numPr>
              <w:spacing w:line="240" w:lineRule="auto"/>
              <w:ind w:left="0" w:leftChars="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为采购人提供</w:t>
            </w:r>
            <w:r>
              <w:rPr>
                <w:rFonts w:hint="eastAsia" w:ascii="Times New Roman" w:hAnsi="Times New Roman" w:eastAsia="仿宋_GB2312" w:cs="Times New Roman"/>
                <w:color w:val="auto"/>
                <w:sz w:val="28"/>
                <w:szCs w:val="28"/>
                <w:highlight w:val="none"/>
                <w:lang w:val="en-US" w:eastAsia="zh-CN"/>
              </w:rPr>
              <w:t>的</w:t>
            </w:r>
            <w:r>
              <w:rPr>
                <w:rFonts w:hint="default" w:ascii="Times New Roman" w:hAnsi="Times New Roman" w:eastAsia="仿宋_GB2312" w:cs="Times New Roman"/>
                <w:color w:val="auto"/>
                <w:sz w:val="28"/>
                <w:szCs w:val="28"/>
                <w:highlight w:val="none"/>
                <w:lang w:val="en-US" w:eastAsia="zh-CN"/>
              </w:rPr>
              <w:t>裸光纤服务，覆盖区域</w:t>
            </w:r>
            <w:r>
              <w:rPr>
                <w:rFonts w:hint="eastAsia" w:ascii="Times New Roman" w:hAnsi="Times New Roman" w:eastAsia="仿宋_GB2312" w:cs="Times New Roman"/>
                <w:color w:val="auto"/>
                <w:sz w:val="28"/>
                <w:szCs w:val="28"/>
                <w:highlight w:val="none"/>
                <w:lang w:val="en-US" w:eastAsia="zh-CN"/>
              </w:rPr>
              <w:t>应</w:t>
            </w:r>
            <w:r>
              <w:rPr>
                <w:rFonts w:hint="default" w:ascii="Times New Roman" w:hAnsi="Times New Roman" w:eastAsia="仿宋_GB2312" w:cs="Times New Roman"/>
                <w:color w:val="auto"/>
                <w:sz w:val="28"/>
                <w:szCs w:val="28"/>
                <w:highlight w:val="none"/>
                <w:lang w:val="en-US" w:eastAsia="zh-CN"/>
              </w:rPr>
              <w:t>包括上海本地、北京本地、深圳本地</w:t>
            </w:r>
          </w:p>
          <w:p w14:paraId="33D0D74F">
            <w:pPr>
              <w:numPr>
                <w:ilvl w:val="0"/>
                <w:numId w:val="0"/>
              </w:numPr>
              <w:spacing w:line="240" w:lineRule="auto"/>
              <w:ind w:left="0" w:leftChars="0"/>
              <w:rPr>
                <w:rFonts w:hint="default" w:ascii="Times New Roman" w:hAnsi="Times New Roman"/>
                <w:color w:val="auto"/>
                <w:lang w:val="en-US" w:eastAsia="zh-CN"/>
              </w:rPr>
            </w:pPr>
            <w:r>
              <w:rPr>
                <w:rFonts w:hint="default" w:ascii="Times New Roman" w:hAnsi="Times New Roman" w:eastAsia="仿宋_GB2312" w:cs="Times New Roman"/>
                <w:color w:val="auto"/>
                <w:sz w:val="28"/>
                <w:szCs w:val="28"/>
                <w:highlight w:val="none"/>
                <w:lang w:val="en-US" w:eastAsia="zh-CN"/>
              </w:rPr>
              <w:t>2、裸光纤服务费价格按照两个接入点之间的距离进行计算，计算公式为：光纤接入的距离乘以单价（元/月/对芯千米）</w:t>
            </w:r>
          </w:p>
        </w:tc>
        <w:tc>
          <w:tcPr>
            <w:tcW w:w="1281" w:type="dxa"/>
            <w:tcBorders>
              <w:top w:val="single" w:color="000000" w:sz="4" w:space="0"/>
              <w:left w:val="single" w:color="000000" w:sz="4" w:space="0"/>
              <w:bottom w:val="single" w:color="000000" w:sz="4" w:space="0"/>
              <w:right w:val="single" w:color="000000" w:sz="4" w:space="0"/>
            </w:tcBorders>
            <w:vAlign w:val="center"/>
          </w:tcPr>
          <w:p w14:paraId="709D333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12DD6706">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5F951A75">
            <w:pPr>
              <w:pageBreakBefore w:val="0"/>
              <w:widowControl/>
              <w:numPr>
                <w:ilvl w:val="0"/>
                <w:numId w:val="0"/>
              </w:numPr>
              <w:kinsoku/>
              <w:wordWrap/>
              <w:overflowPunct/>
              <w:topLinePunct w:val="0"/>
              <w:autoSpaceDE/>
              <w:autoSpaceDN/>
              <w:bidi w:val="0"/>
              <w:spacing w:line="560" w:lineRule="exact"/>
              <w:jc w:val="left"/>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bCs w:val="0"/>
                <w:color w:val="auto"/>
                <w:kern w:val="0"/>
                <w:sz w:val="28"/>
                <w:szCs w:val="28"/>
                <w:lang w:val="en-US" w:eastAsia="zh-CN"/>
              </w:rPr>
              <w:t>五、</w:t>
            </w:r>
            <w:r>
              <w:rPr>
                <w:rFonts w:hint="eastAsia" w:ascii="Times New Roman" w:hAnsi="Times New Roman" w:eastAsia="仿宋_GB2312"/>
                <w:b/>
                <w:color w:val="auto"/>
                <w:kern w:val="0"/>
                <w:sz w:val="28"/>
                <w:szCs w:val="28"/>
                <w:lang w:val="en-US" w:eastAsia="zh-CN"/>
              </w:rPr>
              <w:t>互联网线路技术指标要求</w:t>
            </w:r>
          </w:p>
        </w:tc>
      </w:tr>
      <w:tr w14:paraId="2DD9D8E1">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4D54">
            <w:pPr>
              <w:keepNext w:val="0"/>
              <w:keepLines w:val="0"/>
              <w:pageBreakBefore w:val="0"/>
              <w:widowControl/>
              <w:numPr>
                <w:ilvl w:val="0"/>
                <w:numId w:val="3"/>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F147">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E604">
            <w:pPr>
              <w:pageBreakBefore w:val="0"/>
              <w:widowControl/>
              <w:kinsoku/>
              <w:wordWrap/>
              <w:overflowPunct/>
              <w:topLinePunct w:val="0"/>
              <w:autoSpaceDE/>
              <w:autoSpaceDN/>
              <w:bidi w:val="0"/>
              <w:spacing w:line="560" w:lineRule="exact"/>
              <w:ind w:firstLine="0" w:firstLineChars="0"/>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电路可用率</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957E">
            <w:pPr>
              <w:pageBreakBefore w:val="0"/>
              <w:widowControl/>
              <w:kinsoku/>
              <w:wordWrap/>
              <w:overflowPunct/>
              <w:topLinePunct w:val="0"/>
              <w:autoSpaceDE/>
              <w:autoSpaceDN/>
              <w:bidi w:val="0"/>
              <w:spacing w:line="560" w:lineRule="exact"/>
              <w:ind w:firstLine="0" w:firstLineChars="0"/>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提供最佳电路品质保障，</w:t>
            </w:r>
            <w:r>
              <w:rPr>
                <w:rFonts w:hint="default" w:ascii="Times New Roman" w:hAnsi="Times New Roman" w:eastAsia="仿宋_GB2312" w:cs="Times New Roman"/>
                <w:color w:val="auto"/>
                <w:sz w:val="28"/>
                <w:szCs w:val="28"/>
                <w:lang w:val="en-US" w:eastAsia="zh-CN"/>
              </w:rPr>
              <w:t>月</w:t>
            </w:r>
            <w:r>
              <w:rPr>
                <w:rFonts w:hint="default" w:ascii="Times New Roman" w:hAnsi="Times New Roman" w:eastAsia="仿宋_GB2312" w:cs="Times New Roman"/>
                <w:color w:val="auto"/>
                <w:sz w:val="28"/>
                <w:szCs w:val="28"/>
              </w:rPr>
              <w:t>平均可用率</w:t>
            </w:r>
            <w:r>
              <w:rPr>
                <w:rFonts w:hint="default" w:ascii="Times New Roman" w:hAnsi="Times New Roman" w:eastAsia="仿宋_GB2312" w:cs="Times New Roman"/>
                <w:color w:val="auto"/>
                <w:sz w:val="28"/>
                <w:szCs w:val="28"/>
                <w:lang w:val="en-US" w:eastAsia="zh-CN"/>
              </w:rPr>
              <w:t>≥</w:t>
            </w:r>
            <w:r>
              <w:rPr>
                <w:rFonts w:ascii="Times New Roman" w:hAnsi="Times New Roman" w:eastAsia="仿宋_GB2312" w:cs="Times New Roman"/>
                <w:color w:val="auto"/>
                <w:kern w:val="0"/>
                <w:sz w:val="28"/>
                <w:szCs w:val="28"/>
              </w:rPr>
              <w:t>99.9%</w:t>
            </w:r>
          </w:p>
        </w:tc>
        <w:tc>
          <w:tcPr>
            <w:tcW w:w="1281" w:type="dxa"/>
            <w:tcBorders>
              <w:top w:val="single" w:color="000000" w:sz="4" w:space="0"/>
              <w:left w:val="single" w:color="000000" w:sz="4" w:space="0"/>
              <w:bottom w:val="single" w:color="000000" w:sz="4" w:space="0"/>
              <w:right w:val="single" w:color="000000" w:sz="4" w:space="0"/>
            </w:tcBorders>
            <w:vAlign w:val="center"/>
          </w:tcPr>
          <w:p w14:paraId="250D3BFB">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14583EF5">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AED0">
            <w:pPr>
              <w:keepNext w:val="0"/>
              <w:keepLines w:val="0"/>
              <w:pageBreakBefore w:val="0"/>
              <w:widowControl/>
              <w:numPr>
                <w:ilvl w:val="0"/>
                <w:numId w:val="3"/>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134F">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936B">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ascii="Times New Roman" w:hAnsi="Times New Roman" w:eastAsia="仿宋_GB2312" w:cs="Times New Roman"/>
                <w:color w:val="auto"/>
                <w:kern w:val="2"/>
                <w:sz w:val="28"/>
                <w:szCs w:val="28"/>
              </w:rPr>
              <w:t>丢包率</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AD34">
            <w:pPr>
              <w:pageBreakBefore w:val="0"/>
              <w:widowControl/>
              <w:kinsoku/>
              <w:wordWrap/>
              <w:overflowPunct/>
              <w:topLinePunct w:val="0"/>
              <w:autoSpaceDE/>
              <w:autoSpaceDN/>
              <w:bidi w:val="0"/>
              <w:spacing w:line="560" w:lineRule="exact"/>
              <w:ind w:firstLine="0" w:firstLineChars="0"/>
              <w:textAlignment w:val="auto"/>
              <w:rPr>
                <w:rFonts w:hint="default" w:ascii="Times New Roman" w:hAnsi="Times New Roman" w:eastAsia="仿宋_GB2312" w:cs="Times New Roman"/>
                <w:color w:val="auto"/>
                <w:kern w:val="2"/>
                <w:sz w:val="28"/>
                <w:szCs w:val="28"/>
                <w:lang w:val="en-US" w:eastAsia="zh-CN" w:bidi="ar-SA"/>
              </w:rPr>
            </w:pPr>
            <w:r>
              <w:rPr>
                <w:rStyle w:val="24"/>
                <w:rFonts w:hint="default" w:ascii="Times New Roman" w:hAnsi="Times New Roman" w:eastAsia="仿宋_GB2312" w:cs="Times New Roman"/>
                <w:color w:val="auto"/>
                <w:kern w:val="0"/>
                <w:sz w:val="28"/>
                <w:szCs w:val="28"/>
              </w:rPr>
              <w:t>在网络稳定状态下由于网络资源缺乏造成的不能转发的数据帧和总数帧的百分比</w:t>
            </w:r>
            <w:r>
              <w:rPr>
                <w:rStyle w:val="24"/>
                <w:rFonts w:hint="default" w:ascii="Times New Roman" w:hAnsi="Times New Roman" w:eastAsia="仿宋_GB2312" w:cs="Times New Roman"/>
                <w:color w:val="auto"/>
                <w:kern w:val="0"/>
                <w:sz w:val="28"/>
                <w:szCs w:val="28"/>
                <w:lang w:eastAsia="zh-CN"/>
              </w:rPr>
              <w:t>，</w:t>
            </w:r>
            <w:r>
              <w:rPr>
                <w:rStyle w:val="24"/>
                <w:rFonts w:hint="default" w:ascii="Times New Roman" w:hAnsi="Times New Roman" w:eastAsia="仿宋_GB2312" w:cs="Times New Roman"/>
                <w:color w:val="auto"/>
                <w:kern w:val="0"/>
                <w:sz w:val="28"/>
                <w:szCs w:val="28"/>
                <w:lang w:val="en-US" w:eastAsia="zh-CN"/>
              </w:rPr>
              <w:t>丢包率</w:t>
            </w:r>
            <w:r>
              <w:rPr>
                <w:rStyle w:val="24"/>
                <w:rFonts w:hint="default" w:ascii="Times New Roman" w:hAnsi="Times New Roman" w:eastAsia="仿宋_GB2312" w:cs="Times New Roman"/>
                <w:color w:val="auto"/>
                <w:kern w:val="0"/>
                <w:sz w:val="28"/>
                <w:szCs w:val="28"/>
              </w:rPr>
              <w:t>≦1%</w:t>
            </w:r>
          </w:p>
        </w:tc>
        <w:tc>
          <w:tcPr>
            <w:tcW w:w="1281" w:type="dxa"/>
            <w:tcBorders>
              <w:top w:val="single" w:color="000000" w:sz="4" w:space="0"/>
              <w:left w:val="single" w:color="000000" w:sz="4" w:space="0"/>
              <w:bottom w:val="single" w:color="000000" w:sz="4" w:space="0"/>
              <w:right w:val="single" w:color="000000" w:sz="4" w:space="0"/>
            </w:tcBorders>
            <w:vAlign w:val="center"/>
          </w:tcPr>
          <w:p w14:paraId="39C52EB0">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52E88A7A">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9B72">
            <w:pPr>
              <w:keepNext w:val="0"/>
              <w:keepLines w:val="0"/>
              <w:pageBreakBefore w:val="0"/>
              <w:widowControl/>
              <w:numPr>
                <w:ilvl w:val="0"/>
                <w:numId w:val="3"/>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521D">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CF7A">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IPV4、IPV6</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685B">
            <w:pPr>
              <w:pageBreakBefore w:val="0"/>
              <w:kinsoku/>
              <w:wordWrap/>
              <w:overflowPunct/>
              <w:topLinePunct w:val="0"/>
              <w:autoSpaceDE/>
              <w:autoSpaceDN/>
              <w:bidi w:val="0"/>
              <w:spacing w:line="560" w:lineRule="exact"/>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支持IPV4、IPV6双栈</w:t>
            </w:r>
          </w:p>
        </w:tc>
        <w:tc>
          <w:tcPr>
            <w:tcW w:w="1281" w:type="dxa"/>
            <w:tcBorders>
              <w:top w:val="single" w:color="000000" w:sz="4" w:space="0"/>
              <w:left w:val="single" w:color="000000" w:sz="4" w:space="0"/>
              <w:bottom w:val="single" w:color="000000" w:sz="4" w:space="0"/>
              <w:right w:val="single" w:color="000000" w:sz="4" w:space="0"/>
            </w:tcBorders>
            <w:vAlign w:val="center"/>
          </w:tcPr>
          <w:p w14:paraId="6EAF67F0">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7E36C991">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2FE1">
            <w:pPr>
              <w:keepNext w:val="0"/>
              <w:keepLines w:val="0"/>
              <w:pageBreakBefore w:val="0"/>
              <w:widowControl/>
              <w:numPr>
                <w:ilvl w:val="0"/>
                <w:numId w:val="3"/>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5B07">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BDD4">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组网保护</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ACE5">
            <w:pPr>
              <w:pageBreakBefore w:val="0"/>
              <w:kinsoku/>
              <w:wordWrap/>
              <w:overflowPunct/>
              <w:topLinePunct w:val="0"/>
              <w:autoSpaceDE/>
              <w:autoSpaceDN/>
              <w:bidi w:val="0"/>
              <w:spacing w:line="560" w:lineRule="exact"/>
              <w:rPr>
                <w:rFonts w:hint="default" w:ascii="Times New Roman" w:hAnsi="Times New Roman" w:eastAsia="宋体" w:cs="Times New Roman"/>
                <w:color w:val="auto"/>
                <w:kern w:val="2"/>
                <w:sz w:val="24"/>
                <w:szCs w:val="24"/>
                <w:u w:val="none"/>
                <w:lang w:val="en-US" w:eastAsia="zh-CN" w:bidi="ar-SA"/>
              </w:rPr>
            </w:pPr>
            <w:r>
              <w:rPr>
                <w:rStyle w:val="24"/>
                <w:rFonts w:hint="default" w:ascii="Times New Roman" w:hAnsi="Times New Roman" w:eastAsia="仿宋_GB2312" w:cs="Times New Roman"/>
                <w:color w:val="auto"/>
                <w:sz w:val="28"/>
                <w:szCs w:val="28"/>
                <w:lang w:val="en-US" w:eastAsia="zh-CN"/>
              </w:rPr>
              <w:t>网络接入必须提供有效的迂回保护手段，必须实现端到端(包括两侧本地下户段)双向不同物理路由保护、自动切换功能，并保证下户光纤、管道、设备有不同物理路由，双向冗余热备份设计，切换</w:t>
            </w:r>
            <w:r>
              <w:rPr>
                <w:rFonts w:hint="default" w:ascii="Times New Roman" w:hAnsi="Times New Roman" w:eastAsia="仿宋_GB2312" w:cs="Times New Roman"/>
                <w:color w:val="auto"/>
                <w:sz w:val="28"/>
                <w:szCs w:val="28"/>
              </w:rPr>
              <w:t>时间</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50ms</w:t>
            </w:r>
          </w:p>
        </w:tc>
        <w:tc>
          <w:tcPr>
            <w:tcW w:w="1281" w:type="dxa"/>
            <w:tcBorders>
              <w:top w:val="single" w:color="000000" w:sz="4" w:space="0"/>
              <w:left w:val="single" w:color="000000" w:sz="4" w:space="0"/>
              <w:bottom w:val="single" w:color="000000" w:sz="4" w:space="0"/>
              <w:right w:val="single" w:color="000000" w:sz="4" w:space="0"/>
            </w:tcBorders>
            <w:vAlign w:val="center"/>
          </w:tcPr>
          <w:p w14:paraId="07DCF6D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7B8CB82E">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52A94860">
            <w:pPr>
              <w:keepNext w:val="0"/>
              <w:keepLines w:val="0"/>
              <w:pageBreakBefore w:val="0"/>
              <w:widowControl/>
              <w:numPr>
                <w:ilvl w:val="0"/>
                <w:numId w:val="3"/>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0932318A">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b w:val="0"/>
                <w:bCs/>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AC3F">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eastAsia" w:ascii="Times New Roman" w:hAnsi="Times New Roman" w:eastAsia="仿宋_GB2312" w:cs="Times New Roman"/>
                <w:b w:val="0"/>
                <w:bCs/>
                <w:color w:val="auto"/>
                <w:kern w:val="0"/>
                <w:sz w:val="28"/>
                <w:szCs w:val="28"/>
                <w:lang w:val="en-US" w:eastAsia="zh-CN"/>
              </w:rPr>
              <w:t>专线带宽</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8FB8">
            <w:pPr>
              <w:numPr>
                <w:ilvl w:val="-1"/>
                <w:numId w:val="0"/>
              </w:numPr>
              <w:spacing w:line="560" w:lineRule="exact"/>
              <w:ind w:left="0" w:leftChars="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val="en-US" w:eastAsia="zh-CN"/>
              </w:rPr>
              <w:t>为采购人提供静态路由接入方式</w:t>
            </w:r>
            <w:r>
              <w:rPr>
                <w:rFonts w:hint="eastAsia" w:ascii="Times New Roman" w:hAnsi="Times New Roman" w:eastAsia="仿宋_GB2312" w:cs="Times New Roman"/>
                <w:color w:val="auto"/>
                <w:sz w:val="28"/>
                <w:szCs w:val="28"/>
                <w:highlight w:val="none"/>
                <w:lang w:val="en-US" w:eastAsia="zh-CN"/>
              </w:rPr>
              <w:t>的</w:t>
            </w:r>
            <w:r>
              <w:rPr>
                <w:rFonts w:hint="default" w:ascii="Times New Roman" w:hAnsi="Times New Roman" w:eastAsia="仿宋_GB2312" w:cs="Times New Roman"/>
                <w:color w:val="auto"/>
                <w:sz w:val="28"/>
                <w:szCs w:val="28"/>
                <w:highlight w:val="none"/>
                <w:lang w:val="en-US" w:eastAsia="zh-CN"/>
              </w:rPr>
              <w:t>互联网线路服务，带宽类型分别为10M、20M、30M、40M、50M、60M、70M、80M、90M、100M、</w:t>
            </w:r>
            <w:r>
              <w:rPr>
                <w:rFonts w:hint="eastAsia" w:ascii="Times New Roman" w:hAnsi="Times New Roman" w:eastAsia="仿宋_GB2312" w:cs="Times New Roman"/>
                <w:color w:val="auto"/>
                <w:sz w:val="28"/>
                <w:szCs w:val="28"/>
                <w:highlight w:val="none"/>
                <w:lang w:val="en-US" w:eastAsia="zh-CN"/>
              </w:rPr>
              <w:t>110M、120M、130M、140M、</w:t>
            </w:r>
            <w:r>
              <w:rPr>
                <w:rFonts w:hint="default" w:ascii="Times New Roman" w:hAnsi="Times New Roman" w:eastAsia="仿宋_GB2312" w:cs="Times New Roman"/>
                <w:color w:val="auto"/>
                <w:sz w:val="28"/>
                <w:szCs w:val="28"/>
                <w:highlight w:val="none"/>
                <w:lang w:val="en-US" w:eastAsia="zh-CN"/>
              </w:rPr>
              <w:t>150M、</w:t>
            </w:r>
            <w:r>
              <w:rPr>
                <w:rFonts w:hint="eastAsia" w:ascii="Times New Roman" w:hAnsi="Times New Roman" w:eastAsia="仿宋_GB2312" w:cs="Times New Roman"/>
                <w:color w:val="auto"/>
                <w:sz w:val="28"/>
                <w:szCs w:val="28"/>
                <w:highlight w:val="none"/>
                <w:lang w:val="en-US" w:eastAsia="zh-CN"/>
              </w:rPr>
              <w:t>160M、170M、180M、190M、</w:t>
            </w:r>
            <w:r>
              <w:rPr>
                <w:rFonts w:hint="default" w:ascii="Times New Roman" w:hAnsi="Times New Roman" w:eastAsia="仿宋_GB2312" w:cs="Times New Roman"/>
                <w:color w:val="auto"/>
                <w:sz w:val="28"/>
                <w:szCs w:val="28"/>
                <w:highlight w:val="none"/>
                <w:lang w:val="en-US" w:eastAsia="zh-CN"/>
              </w:rPr>
              <w:t>200M、300M、400M、</w:t>
            </w:r>
            <w:r>
              <w:rPr>
                <w:rFonts w:hint="eastAsia" w:ascii="Times New Roman" w:hAnsi="Times New Roman" w:eastAsia="仿宋_GB2312" w:cs="Times New Roman"/>
                <w:color w:val="auto"/>
                <w:sz w:val="28"/>
                <w:szCs w:val="28"/>
                <w:highlight w:val="none"/>
                <w:lang w:val="en-US" w:eastAsia="zh-CN"/>
              </w:rPr>
              <w:t>500M、</w:t>
            </w:r>
            <w:r>
              <w:rPr>
                <w:rFonts w:hint="default" w:ascii="Times New Roman" w:hAnsi="Times New Roman" w:eastAsia="仿宋_GB2312" w:cs="Times New Roman"/>
                <w:color w:val="auto"/>
                <w:sz w:val="28"/>
                <w:szCs w:val="28"/>
                <w:highlight w:val="none"/>
                <w:lang w:val="en-US" w:eastAsia="zh-CN"/>
              </w:rPr>
              <w:t>600M、</w:t>
            </w:r>
            <w:r>
              <w:rPr>
                <w:rFonts w:hint="eastAsia" w:ascii="Times New Roman" w:hAnsi="Times New Roman" w:eastAsia="仿宋_GB2312" w:cs="Times New Roman"/>
                <w:color w:val="auto"/>
                <w:sz w:val="28"/>
                <w:szCs w:val="28"/>
                <w:highlight w:val="none"/>
                <w:lang w:val="en-US" w:eastAsia="zh-CN"/>
              </w:rPr>
              <w:t>700M、800M、900M、</w:t>
            </w:r>
            <w:r>
              <w:rPr>
                <w:rFonts w:hint="default" w:ascii="Times New Roman" w:hAnsi="Times New Roman" w:eastAsia="仿宋_GB2312" w:cs="Times New Roman"/>
                <w:color w:val="auto"/>
                <w:sz w:val="28"/>
                <w:szCs w:val="28"/>
                <w:highlight w:val="none"/>
                <w:lang w:val="en-US" w:eastAsia="zh-CN"/>
              </w:rPr>
              <w:t>1G、1.5G、2G、2.5G、3G、</w:t>
            </w:r>
            <w:r>
              <w:rPr>
                <w:rFonts w:hint="eastAsia" w:ascii="Times New Roman" w:hAnsi="Times New Roman" w:eastAsia="仿宋_GB2312" w:cs="Times New Roman"/>
                <w:color w:val="auto"/>
                <w:sz w:val="28"/>
                <w:szCs w:val="28"/>
                <w:highlight w:val="none"/>
                <w:lang w:val="en-US" w:eastAsia="zh-CN"/>
              </w:rPr>
              <w:t>3.5G、</w:t>
            </w:r>
            <w:r>
              <w:rPr>
                <w:rFonts w:hint="default" w:ascii="Times New Roman" w:hAnsi="Times New Roman" w:eastAsia="仿宋_GB2312" w:cs="Times New Roman"/>
                <w:color w:val="auto"/>
                <w:sz w:val="28"/>
                <w:szCs w:val="28"/>
                <w:highlight w:val="none"/>
                <w:lang w:val="en-US" w:eastAsia="zh-CN"/>
              </w:rPr>
              <w:t>4G、</w:t>
            </w:r>
            <w:r>
              <w:rPr>
                <w:rFonts w:hint="eastAsia" w:ascii="Times New Roman" w:hAnsi="Times New Roman" w:eastAsia="仿宋_GB2312" w:cs="Times New Roman"/>
                <w:color w:val="auto"/>
                <w:sz w:val="28"/>
                <w:szCs w:val="28"/>
                <w:highlight w:val="none"/>
                <w:lang w:val="en-US" w:eastAsia="zh-CN"/>
              </w:rPr>
              <w:t>4.5G、</w:t>
            </w:r>
            <w:r>
              <w:rPr>
                <w:rFonts w:hint="default" w:ascii="Times New Roman" w:hAnsi="Times New Roman" w:eastAsia="仿宋_GB2312" w:cs="Times New Roman"/>
                <w:color w:val="auto"/>
                <w:sz w:val="28"/>
                <w:szCs w:val="28"/>
                <w:highlight w:val="none"/>
                <w:lang w:val="en-US" w:eastAsia="zh-CN"/>
              </w:rPr>
              <w:t>5G、</w:t>
            </w:r>
            <w:r>
              <w:rPr>
                <w:rFonts w:hint="eastAsia" w:ascii="Times New Roman" w:hAnsi="Times New Roman" w:eastAsia="仿宋_GB2312" w:cs="Times New Roman"/>
                <w:color w:val="auto"/>
                <w:sz w:val="28"/>
                <w:szCs w:val="28"/>
                <w:highlight w:val="none"/>
                <w:lang w:val="en-US" w:eastAsia="zh-CN"/>
              </w:rPr>
              <w:t>5.5G、</w:t>
            </w:r>
            <w:r>
              <w:rPr>
                <w:rFonts w:hint="default" w:ascii="Times New Roman" w:hAnsi="Times New Roman" w:eastAsia="仿宋_GB2312" w:cs="Times New Roman"/>
                <w:color w:val="auto"/>
                <w:sz w:val="28"/>
                <w:szCs w:val="28"/>
                <w:highlight w:val="none"/>
                <w:lang w:val="en-US" w:eastAsia="zh-CN"/>
              </w:rPr>
              <w:t>6G、</w:t>
            </w:r>
            <w:r>
              <w:rPr>
                <w:rFonts w:hint="eastAsia" w:ascii="Times New Roman" w:hAnsi="Times New Roman" w:eastAsia="仿宋_GB2312" w:cs="Times New Roman"/>
                <w:color w:val="auto"/>
                <w:sz w:val="28"/>
                <w:szCs w:val="28"/>
                <w:highlight w:val="none"/>
                <w:lang w:val="en-US" w:eastAsia="zh-CN"/>
              </w:rPr>
              <w:t>6.5G、</w:t>
            </w:r>
            <w:r>
              <w:rPr>
                <w:rFonts w:hint="default" w:ascii="Times New Roman" w:hAnsi="Times New Roman" w:eastAsia="仿宋_GB2312" w:cs="Times New Roman"/>
                <w:color w:val="auto"/>
                <w:sz w:val="28"/>
                <w:szCs w:val="28"/>
                <w:highlight w:val="none"/>
                <w:lang w:val="en-US" w:eastAsia="zh-CN"/>
              </w:rPr>
              <w:t>7G、</w:t>
            </w:r>
            <w:r>
              <w:rPr>
                <w:rFonts w:hint="eastAsia" w:ascii="Times New Roman" w:hAnsi="Times New Roman" w:eastAsia="仿宋_GB2312" w:cs="Times New Roman"/>
                <w:color w:val="auto"/>
                <w:sz w:val="28"/>
                <w:szCs w:val="28"/>
                <w:highlight w:val="none"/>
                <w:lang w:val="en-US" w:eastAsia="zh-CN"/>
              </w:rPr>
              <w:t>7.5G、</w:t>
            </w:r>
            <w:r>
              <w:rPr>
                <w:rFonts w:hint="default" w:ascii="Times New Roman" w:hAnsi="Times New Roman" w:eastAsia="仿宋_GB2312" w:cs="Times New Roman"/>
                <w:color w:val="auto"/>
                <w:sz w:val="28"/>
                <w:szCs w:val="28"/>
                <w:highlight w:val="none"/>
                <w:lang w:val="en-US" w:eastAsia="zh-CN"/>
              </w:rPr>
              <w:t>8G、</w:t>
            </w:r>
            <w:r>
              <w:rPr>
                <w:rFonts w:hint="eastAsia" w:ascii="Times New Roman" w:hAnsi="Times New Roman" w:eastAsia="仿宋_GB2312" w:cs="Times New Roman"/>
                <w:color w:val="auto"/>
                <w:sz w:val="28"/>
                <w:szCs w:val="28"/>
                <w:highlight w:val="none"/>
                <w:lang w:val="en-US" w:eastAsia="zh-CN"/>
              </w:rPr>
              <w:t>8.5G、</w:t>
            </w:r>
            <w:r>
              <w:rPr>
                <w:rFonts w:hint="default" w:ascii="Times New Roman" w:hAnsi="Times New Roman" w:eastAsia="仿宋_GB2312" w:cs="Times New Roman"/>
                <w:color w:val="auto"/>
                <w:sz w:val="28"/>
                <w:szCs w:val="28"/>
                <w:highlight w:val="none"/>
                <w:lang w:val="en-US" w:eastAsia="zh-CN"/>
              </w:rPr>
              <w:t>9G、</w:t>
            </w:r>
            <w:r>
              <w:rPr>
                <w:rFonts w:hint="eastAsia" w:ascii="Times New Roman" w:hAnsi="Times New Roman" w:eastAsia="仿宋_GB2312" w:cs="Times New Roman"/>
                <w:color w:val="auto"/>
                <w:sz w:val="28"/>
                <w:szCs w:val="28"/>
                <w:highlight w:val="none"/>
                <w:lang w:val="en-US" w:eastAsia="zh-CN"/>
              </w:rPr>
              <w:t>9.5G、</w:t>
            </w:r>
            <w:r>
              <w:rPr>
                <w:rFonts w:hint="default" w:ascii="Times New Roman" w:hAnsi="Times New Roman" w:eastAsia="仿宋_GB2312" w:cs="Times New Roman"/>
                <w:color w:val="auto"/>
                <w:sz w:val="28"/>
                <w:szCs w:val="28"/>
                <w:highlight w:val="none"/>
                <w:lang w:val="en-US" w:eastAsia="zh-CN"/>
              </w:rPr>
              <w:t>10G等。</w:t>
            </w:r>
          </w:p>
          <w:p w14:paraId="713BD04C">
            <w:pPr>
              <w:pStyle w:val="20"/>
              <w:spacing w:after="0"/>
              <w:rPr>
                <w:rFonts w:hint="default" w:ascii="Times New Roman" w:hAnsi="Times New Roman" w:eastAsia="仿宋_GB2312"/>
                <w:color w:val="auto"/>
                <w:sz w:val="28"/>
                <w:szCs w:val="28"/>
                <w:highlight w:val="yellow"/>
                <w:lang w:val="en-US" w:eastAsia="zh-CN"/>
              </w:rPr>
            </w:pPr>
            <w:r>
              <w:rPr>
                <w:rFonts w:hint="default" w:ascii="Times New Roman" w:hAnsi="Times New Roman" w:eastAsia="仿宋_GB2312"/>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val="en-US" w:eastAsia="zh-CN"/>
              </w:rPr>
              <w:t>静态路由接入方式互联网线路，IPV4：带宽10M-50M提供不少于4个免费独立公网IP、带宽60M-400M提供不少于8个免费独立公网IP、带宽500M-900M提供不少于16个免费独立公网IP、带宽1G-10G提供不少于128个免费独立公网IP，IPV6</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所有带宽提供一个/64地址段地址数量。</w:t>
            </w:r>
          </w:p>
          <w:p w14:paraId="6959D5C6">
            <w:pPr>
              <w:pStyle w:val="20"/>
              <w:spacing w:after="0"/>
              <w:rPr>
                <w:rFonts w:hint="default" w:ascii="Times New Roman" w:hAnsi="Times New Roman" w:eastAsia="等线" w:cs="Times New Roman"/>
                <w:color w:val="auto"/>
                <w:kern w:val="2"/>
                <w:sz w:val="21"/>
                <w:szCs w:val="22"/>
                <w:lang w:val="en-US" w:eastAsia="zh-CN" w:bidi="ar-SA"/>
              </w:rPr>
            </w:pPr>
            <w:r>
              <w:rPr>
                <w:rFonts w:hint="eastAsia"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供应商针对互联网线路</w:t>
            </w:r>
            <w:r>
              <w:rPr>
                <w:rFonts w:hint="default" w:ascii="Times New Roman" w:hAnsi="Times New Roman" w:eastAsia="仿宋_GB2312" w:cs="Times New Roman"/>
                <w:color w:val="auto"/>
                <w:sz w:val="28"/>
                <w:szCs w:val="28"/>
                <w:highlight w:val="none"/>
                <w:lang w:val="en-US" w:eastAsia="zh-CN"/>
              </w:rPr>
              <w:t>不同带宽的报价</w:t>
            </w:r>
            <w:r>
              <w:rPr>
                <w:rFonts w:hint="eastAsia" w:ascii="Times New Roman" w:hAnsi="Times New Roman" w:eastAsia="仿宋_GB2312" w:cs="Times New Roman"/>
                <w:color w:val="auto"/>
                <w:sz w:val="28"/>
                <w:szCs w:val="28"/>
                <w:highlight w:val="none"/>
                <w:lang w:val="en-US" w:eastAsia="zh-CN"/>
              </w:rPr>
              <w:t>需</w:t>
            </w:r>
            <w:r>
              <w:rPr>
                <w:rFonts w:hint="default" w:ascii="Times New Roman" w:hAnsi="Times New Roman" w:eastAsia="仿宋_GB2312" w:cs="Times New Roman"/>
                <w:color w:val="auto"/>
                <w:sz w:val="28"/>
                <w:szCs w:val="28"/>
                <w:highlight w:val="none"/>
                <w:lang w:val="en-US" w:eastAsia="zh-CN"/>
              </w:rPr>
              <w:t>符合以下原则：大带宽专线的每兆</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M</w:t>
            </w:r>
            <w:r>
              <w:rPr>
                <w:rFonts w:hint="eastAsia" w:ascii="Times New Roman" w:hAnsi="Times New Roman" w:eastAsia="仿宋_GB2312" w:cs="Times New Roman"/>
                <w:color w:val="auto"/>
                <w:sz w:val="28"/>
                <w:szCs w:val="28"/>
                <w:highlight w:val="none"/>
                <w:lang w:val="en-US" w:eastAsia="zh-CN"/>
              </w:rPr>
              <w:t>bps）</w:t>
            </w:r>
            <w:r>
              <w:rPr>
                <w:rFonts w:hint="default" w:ascii="Times New Roman" w:hAnsi="Times New Roman" w:eastAsia="仿宋_GB2312" w:cs="Times New Roman"/>
                <w:color w:val="auto"/>
                <w:sz w:val="28"/>
                <w:szCs w:val="28"/>
                <w:highlight w:val="none"/>
                <w:lang w:val="en-US" w:eastAsia="zh-CN"/>
              </w:rPr>
              <w:t>带宽单价应不高于小带宽专线的每兆</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M</w:t>
            </w:r>
            <w:r>
              <w:rPr>
                <w:rFonts w:hint="eastAsia" w:ascii="Times New Roman" w:hAnsi="Times New Roman" w:eastAsia="仿宋_GB2312" w:cs="Times New Roman"/>
                <w:color w:val="auto"/>
                <w:sz w:val="28"/>
                <w:szCs w:val="28"/>
                <w:highlight w:val="none"/>
                <w:lang w:val="en-US" w:eastAsia="zh-CN"/>
              </w:rPr>
              <w:t>bps）</w:t>
            </w:r>
            <w:r>
              <w:rPr>
                <w:rFonts w:hint="default" w:ascii="Times New Roman" w:hAnsi="Times New Roman" w:eastAsia="仿宋_GB2312" w:cs="Times New Roman"/>
                <w:color w:val="auto"/>
                <w:sz w:val="28"/>
                <w:szCs w:val="28"/>
                <w:highlight w:val="none"/>
                <w:lang w:val="en-US" w:eastAsia="zh-CN"/>
              </w:rPr>
              <w:t>带宽单价</w:t>
            </w:r>
            <w:r>
              <w:rPr>
                <w:rFonts w:hint="eastAsia" w:ascii="Times New Roman" w:hAnsi="Times New Roman" w:eastAsia="仿宋_GB2312" w:cs="Times New Roman"/>
                <w:color w:val="auto"/>
                <w:sz w:val="28"/>
                <w:szCs w:val="28"/>
                <w:highlight w:val="none"/>
                <w:lang w:val="en-US" w:eastAsia="zh-CN"/>
              </w:rPr>
              <w:t>。</w:t>
            </w:r>
          </w:p>
        </w:tc>
        <w:tc>
          <w:tcPr>
            <w:tcW w:w="1281" w:type="dxa"/>
            <w:tcBorders>
              <w:top w:val="single" w:color="000000" w:sz="4" w:space="0"/>
              <w:left w:val="single" w:color="000000" w:sz="4" w:space="0"/>
              <w:bottom w:val="single" w:color="000000" w:sz="4" w:space="0"/>
              <w:right w:val="single" w:color="000000" w:sz="4" w:space="0"/>
            </w:tcBorders>
            <w:vAlign w:val="center"/>
          </w:tcPr>
          <w:p w14:paraId="1D05F2A1">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bl>
    <w:p w14:paraId="66117027">
      <w:pPr>
        <w:pageBreakBefore w:val="0"/>
        <w:kinsoku/>
        <w:wordWrap/>
        <w:overflowPunct/>
        <w:topLinePunct w:val="0"/>
        <w:autoSpaceDE/>
        <w:autoSpaceDN/>
        <w:bidi w:val="0"/>
        <w:spacing w:line="560" w:lineRule="exact"/>
        <w:ind w:firstLine="640" w:firstLineChars="200"/>
        <w:jc w:val="left"/>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商务要求</w:t>
      </w:r>
    </w:p>
    <w:p w14:paraId="4BB197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本商务要求共有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指标</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24</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指标</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11</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指标</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0</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p>
    <w:p w14:paraId="14433F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color w:val="auto"/>
          <w:lang w:eastAsia="zh-CN"/>
        </w:rPr>
      </w:pPr>
      <w:r>
        <w:rPr>
          <w:rFonts w:hint="default" w:ascii="Times New Roman" w:hAnsi="Times New Roman" w:eastAsia="仿宋_GB2312" w:cs="Times New Roman"/>
          <w:color w:val="auto"/>
          <w:sz w:val="32"/>
          <w:szCs w:val="32"/>
          <w:lang w:val="en-US" w:eastAsia="zh-CN"/>
        </w:rPr>
        <w:t>说明：商务要求按重要性分为“★”、“#”和“△”指标。“★”代表最关键指标，不满足该指标项将导致投标被拒绝；“#”代表重要指标，“△”代表一般指标项，“#”和“△”指标可作为比较性评价指标。</w:t>
      </w:r>
    </w:p>
    <w:p w14:paraId="575329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3"/>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服务要求</w:t>
      </w:r>
    </w:p>
    <w:tbl>
      <w:tblPr>
        <w:tblStyle w:val="22"/>
        <w:tblW w:w="9526" w:type="dxa"/>
        <w:jc w:val="center"/>
        <w:tblLayout w:type="fixed"/>
        <w:tblCellMar>
          <w:top w:w="0" w:type="dxa"/>
          <w:left w:w="0" w:type="dxa"/>
          <w:bottom w:w="0" w:type="dxa"/>
          <w:right w:w="0" w:type="dxa"/>
        </w:tblCellMar>
      </w:tblPr>
      <w:tblGrid>
        <w:gridCol w:w="856"/>
        <w:gridCol w:w="767"/>
        <w:gridCol w:w="1561"/>
        <w:gridCol w:w="4587"/>
        <w:gridCol w:w="1755"/>
      </w:tblGrid>
      <w:tr w14:paraId="6F58E9A2">
        <w:tblPrEx>
          <w:tblCellMar>
            <w:top w:w="0" w:type="dxa"/>
            <w:left w:w="0" w:type="dxa"/>
            <w:bottom w:w="0" w:type="dxa"/>
            <w:right w:w="0" w:type="dxa"/>
          </w:tblCellMar>
        </w:tblPrEx>
        <w:trPr>
          <w:trHeight w:val="90" w:hRule="atLeast"/>
          <w:tblHeader/>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6394">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序号</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B1C4">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重要性</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D73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指标项</w:t>
            </w:r>
          </w:p>
        </w:tc>
        <w:tc>
          <w:tcPr>
            <w:tcW w:w="4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257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服务要求标准</w:t>
            </w:r>
          </w:p>
        </w:tc>
        <w:tc>
          <w:tcPr>
            <w:tcW w:w="1755" w:type="dxa"/>
            <w:tcBorders>
              <w:top w:val="single" w:color="000000" w:sz="4" w:space="0"/>
              <w:left w:val="single" w:color="000000" w:sz="4" w:space="0"/>
              <w:bottom w:val="single" w:color="000000" w:sz="4" w:space="0"/>
              <w:right w:val="single" w:color="000000" w:sz="4" w:space="0"/>
            </w:tcBorders>
            <w:vAlign w:val="center"/>
          </w:tcPr>
          <w:p w14:paraId="5AB66BF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是否提供证明材料及方式</w:t>
            </w:r>
          </w:p>
        </w:tc>
      </w:tr>
      <w:tr w14:paraId="7FCCA4A8">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6CE00B">
            <w:pPr>
              <w:pageBreakBefore w:val="0"/>
              <w:widowControl/>
              <w:numPr>
                <w:ilvl w:val="0"/>
                <w:numId w:val="5"/>
              </w:numPr>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供应商要求</w:t>
            </w:r>
          </w:p>
        </w:tc>
      </w:tr>
      <w:tr w14:paraId="0DDE798B">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332F5AE2">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4919A04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eastAsia="zh-CN"/>
              </w:rPr>
            </w:pPr>
            <w:r>
              <w:rPr>
                <w:rFonts w:hint="default" w:ascii="Times New Roman" w:hAnsi="Times New Roman" w:eastAsia="仿宋_GB2312" w:cs="Times New Roman"/>
                <w:color w:val="auto"/>
                <w:sz w:val="32"/>
                <w:szCs w:val="32"/>
                <w:lang w:val="en-US" w:eastAsia="zh-CN"/>
              </w:rPr>
              <w:t>★</w:t>
            </w:r>
          </w:p>
        </w:tc>
        <w:tc>
          <w:tcPr>
            <w:tcW w:w="1561" w:type="dxa"/>
            <w:vMerge w:val="restart"/>
            <w:tcBorders>
              <w:top w:val="single" w:color="000000" w:sz="4" w:space="0"/>
              <w:left w:val="single" w:color="000000" w:sz="4" w:space="0"/>
              <w:right w:val="single" w:color="000000" w:sz="4" w:space="0"/>
            </w:tcBorders>
            <w:vAlign w:val="center"/>
          </w:tcPr>
          <w:p w14:paraId="4B1B4BF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rPr>
            </w:pPr>
            <w:r>
              <w:rPr>
                <w:rFonts w:hint="default" w:ascii="Times New Roman" w:hAnsi="Times New Roman" w:eastAsia="仿宋_GB2312" w:cs="Times New Roman"/>
                <w:b w:val="0"/>
                <w:bCs/>
                <w:color w:val="auto"/>
                <w:kern w:val="0"/>
                <w:sz w:val="28"/>
                <w:szCs w:val="28"/>
                <w:lang w:val="en-US" w:eastAsia="zh-CN"/>
              </w:rPr>
              <w:t>供应商要求</w:t>
            </w:r>
          </w:p>
        </w:tc>
        <w:tc>
          <w:tcPr>
            <w:tcW w:w="4587" w:type="dxa"/>
            <w:tcBorders>
              <w:top w:val="single" w:color="000000" w:sz="4" w:space="0"/>
              <w:left w:val="single" w:color="000000" w:sz="4" w:space="0"/>
              <w:bottom w:val="single" w:color="000000" w:sz="4" w:space="0"/>
              <w:right w:val="single" w:color="000000" w:sz="4" w:space="0"/>
            </w:tcBorders>
            <w:vAlign w:val="center"/>
          </w:tcPr>
          <w:p w14:paraId="53DEF416">
            <w:pPr>
              <w:pageBreakBefore w:val="0"/>
              <w:widowControl/>
              <w:numPr>
                <w:ilvl w:val="0"/>
                <w:numId w:val="7"/>
              </w:numPr>
              <w:tabs>
                <w:tab w:val="left" w:pos="3780"/>
              </w:tabs>
              <w:kinsoku/>
              <w:wordWrap/>
              <w:overflowPunct/>
              <w:topLinePunct w:val="0"/>
              <w:autoSpaceDE/>
              <w:autoSpaceDN/>
              <w:bidi w:val="0"/>
              <w:spacing w:line="560" w:lineRule="exact"/>
              <w:ind w:left="0" w:leftChars="0" w:right="0" w:rightChars="0" w:firstLine="0" w:firstLineChars="0"/>
              <w:jc w:val="left"/>
              <w:textAlignment w:val="center"/>
              <w:rPr>
                <w:rFonts w:hint="default" w:ascii="Times New Roman" w:hAnsi="Times New Roman" w:eastAsia="仿宋_GB2312" w:cs="Times New Roman"/>
                <w:b w:val="0"/>
                <w:bCs/>
                <w:color w:val="auto"/>
                <w:kern w:val="0"/>
                <w:sz w:val="28"/>
                <w:szCs w:val="28"/>
                <w:highlight w:val="none"/>
                <w:lang w:val="en-US" w:eastAsia="zh-CN"/>
              </w:rPr>
            </w:pPr>
            <w:r>
              <w:rPr>
                <w:rFonts w:hint="default" w:ascii="Times New Roman" w:hAnsi="Times New Roman" w:eastAsia="仿宋_GB2312" w:cs="Times New Roman"/>
                <w:b w:val="0"/>
                <w:bCs/>
                <w:color w:val="auto"/>
                <w:kern w:val="0"/>
                <w:sz w:val="28"/>
                <w:szCs w:val="28"/>
                <w:highlight w:val="none"/>
                <w:lang w:val="en-US" w:eastAsia="zh-CN"/>
              </w:rPr>
              <w:t>供应商需具备</w:t>
            </w:r>
            <w:r>
              <w:rPr>
                <w:rFonts w:hint="eastAsia" w:ascii="Times New Roman" w:hAnsi="Times New Roman" w:eastAsia="仿宋_GB2312" w:cs="Times New Roman"/>
                <w:b w:val="0"/>
                <w:bCs/>
                <w:color w:val="auto"/>
                <w:kern w:val="0"/>
                <w:sz w:val="28"/>
                <w:szCs w:val="28"/>
                <w:highlight w:val="none"/>
                <w:lang w:val="en-US" w:eastAsia="zh-CN"/>
              </w:rPr>
              <w:t>有效的工信部颁发的</w:t>
            </w:r>
            <w:r>
              <w:rPr>
                <w:rFonts w:hint="default" w:ascii="Times New Roman" w:hAnsi="Times New Roman" w:eastAsia="仿宋_GB2312" w:cs="Times New Roman"/>
                <w:b w:val="0"/>
                <w:bCs/>
                <w:color w:val="auto"/>
                <w:kern w:val="0"/>
                <w:sz w:val="28"/>
                <w:szCs w:val="28"/>
                <w:highlight w:val="none"/>
                <w:lang w:val="en-US" w:eastAsia="zh-CN"/>
              </w:rPr>
              <w:t>中华人民共和国基础电信业务经营许可证，业务覆盖范围需包括国内通信设施服务业务</w:t>
            </w:r>
            <w:r>
              <w:rPr>
                <w:rFonts w:hint="eastAsia" w:ascii="Times New Roman" w:hAnsi="Times New Roman" w:eastAsia="仿宋_GB2312" w:cs="Times New Roman"/>
                <w:b w:val="0"/>
                <w:bCs/>
                <w:color w:val="auto"/>
                <w:kern w:val="0"/>
                <w:sz w:val="28"/>
                <w:szCs w:val="28"/>
                <w:highlight w:val="none"/>
                <w:lang w:val="en-US" w:eastAsia="zh-CN"/>
              </w:rPr>
              <w:t>、互联网国内数据传送业务</w:t>
            </w:r>
            <w:r>
              <w:rPr>
                <w:rFonts w:hint="default" w:ascii="Times New Roman" w:hAnsi="Times New Roman" w:eastAsia="仿宋_GB2312" w:cs="Times New Roman"/>
                <w:b w:val="0"/>
                <w:bCs/>
                <w:color w:val="auto"/>
                <w:kern w:val="0"/>
                <w:sz w:val="28"/>
                <w:szCs w:val="28"/>
                <w:highlight w:val="none"/>
                <w:lang w:val="en-US" w:eastAsia="zh-CN"/>
              </w:rPr>
              <w:t>。</w:t>
            </w:r>
          </w:p>
          <w:p w14:paraId="1BAA4201">
            <w:pPr>
              <w:pageBreakBefore w:val="0"/>
              <w:widowControl/>
              <w:numPr>
                <w:ilvl w:val="0"/>
                <w:numId w:val="7"/>
              </w:numPr>
              <w:tabs>
                <w:tab w:val="left" w:pos="3780"/>
              </w:tabs>
              <w:kinsoku/>
              <w:wordWrap/>
              <w:overflowPunct/>
              <w:topLinePunct w:val="0"/>
              <w:autoSpaceDE/>
              <w:autoSpaceDN/>
              <w:bidi w:val="0"/>
              <w:spacing w:line="560" w:lineRule="exact"/>
              <w:ind w:left="0" w:leftChars="0" w:right="0" w:rightChars="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提供的专线电路服务标准及质量应符合《中华人民共和国电信条例》和工业和信息化部颁发的《电信服务规范》的相关规定</w:t>
            </w:r>
          </w:p>
        </w:tc>
        <w:tc>
          <w:tcPr>
            <w:tcW w:w="1755" w:type="dxa"/>
            <w:tcBorders>
              <w:top w:val="single" w:color="000000" w:sz="4" w:space="0"/>
              <w:left w:val="single" w:color="000000" w:sz="4" w:space="0"/>
              <w:bottom w:val="single" w:color="000000" w:sz="4" w:space="0"/>
              <w:right w:val="single" w:color="000000" w:sz="4" w:space="0"/>
            </w:tcBorders>
            <w:vAlign w:val="center"/>
          </w:tcPr>
          <w:p w14:paraId="325D11D8">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是，需提供</w:t>
            </w:r>
            <w:r>
              <w:rPr>
                <w:rFonts w:hint="eastAsia" w:ascii="Times New Roman" w:hAnsi="Times New Roman" w:eastAsia="仿宋_GB2312" w:cs="Times New Roman"/>
                <w:b w:val="0"/>
                <w:bCs/>
                <w:color w:val="auto"/>
                <w:kern w:val="0"/>
                <w:sz w:val="28"/>
                <w:szCs w:val="28"/>
                <w:lang w:val="en-US" w:eastAsia="zh-CN"/>
              </w:rPr>
              <w:t>基础电信业务经营许可证复印件</w:t>
            </w:r>
          </w:p>
        </w:tc>
      </w:tr>
      <w:tr w14:paraId="50CB4045">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6068B9EE">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088BA308">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highlight w:val="none"/>
                <w:lang w:eastAsia="zh-CN"/>
              </w:rPr>
            </w:pPr>
            <w:r>
              <w:rPr>
                <w:rFonts w:hint="default" w:ascii="Times New Roman" w:hAnsi="Times New Roman" w:eastAsia="仿宋_GB2312" w:cs="Times New Roman"/>
                <w:color w:val="auto"/>
                <w:sz w:val="28"/>
                <w:szCs w:val="28"/>
                <w:highlight w:val="none"/>
              </w:rPr>
              <w:t>#</w:t>
            </w:r>
          </w:p>
        </w:tc>
        <w:tc>
          <w:tcPr>
            <w:tcW w:w="1561" w:type="dxa"/>
            <w:vMerge w:val="continue"/>
            <w:tcBorders>
              <w:left w:val="single" w:color="000000" w:sz="4" w:space="0"/>
              <w:right w:val="single" w:color="000000" w:sz="4" w:space="0"/>
            </w:tcBorders>
            <w:vAlign w:val="center"/>
          </w:tcPr>
          <w:p w14:paraId="7A58FA08">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rPr>
            </w:pPr>
          </w:p>
        </w:tc>
        <w:tc>
          <w:tcPr>
            <w:tcW w:w="4587" w:type="dxa"/>
            <w:tcBorders>
              <w:top w:val="single" w:color="000000" w:sz="4" w:space="0"/>
              <w:left w:val="single" w:color="000000" w:sz="4" w:space="0"/>
              <w:bottom w:val="single" w:color="000000" w:sz="4" w:space="0"/>
              <w:right w:val="single" w:color="000000" w:sz="4" w:space="0"/>
            </w:tcBorders>
            <w:vAlign w:val="center"/>
          </w:tcPr>
          <w:p w14:paraId="3B72796B">
            <w:pPr>
              <w:pageBreakBefore w:val="0"/>
              <w:widowControl/>
              <w:tabs>
                <w:tab w:val="left" w:pos="3780"/>
              </w:tabs>
              <w:kinsoku/>
              <w:wordWrap/>
              <w:overflowPunct/>
              <w:topLinePunct w:val="0"/>
              <w:autoSpaceDE/>
              <w:autoSpaceDN/>
              <w:bidi w:val="0"/>
              <w:spacing w:line="560" w:lineRule="exact"/>
              <w:ind w:left="0" w:leftChars="0" w:right="0" w:rightChars="0" w:firstLine="0" w:firstLineChars="0"/>
              <w:jc w:val="left"/>
              <w:textAlignment w:val="center"/>
              <w:rPr>
                <w:rFonts w:hint="default" w:ascii="Times New Roman" w:hAnsi="Times New Roman" w:eastAsia="仿宋_GB2312" w:cs="Times New Roman"/>
                <w:b w:val="0"/>
                <w:bCs/>
                <w:color w:val="auto"/>
                <w:kern w:val="0"/>
                <w:sz w:val="28"/>
                <w:szCs w:val="28"/>
                <w:highlight w:val="none"/>
                <w:lang w:val="en-US" w:eastAsia="zh-CN"/>
              </w:rPr>
            </w:pPr>
            <w:r>
              <w:rPr>
                <w:rFonts w:hint="default" w:ascii="Times New Roman" w:hAnsi="Times New Roman" w:eastAsia="仿宋_GB2312" w:cs="Times New Roman"/>
                <w:b w:val="0"/>
                <w:bCs/>
                <w:color w:val="auto"/>
                <w:kern w:val="0"/>
                <w:sz w:val="28"/>
                <w:szCs w:val="28"/>
                <w:highlight w:val="none"/>
                <w:lang w:val="en-US" w:eastAsia="zh-CN"/>
              </w:rPr>
              <w:t>供应商需具备一定的综合实力，</w:t>
            </w:r>
            <w:r>
              <w:rPr>
                <w:rFonts w:hint="eastAsia" w:ascii="Times New Roman" w:hAnsi="Times New Roman" w:eastAsia="仿宋_GB2312" w:cs="Times New Roman"/>
                <w:b w:val="0"/>
                <w:bCs/>
                <w:color w:val="auto"/>
                <w:kern w:val="0"/>
                <w:sz w:val="28"/>
                <w:szCs w:val="28"/>
                <w:highlight w:val="none"/>
                <w:lang w:val="en-US" w:eastAsia="zh-CN"/>
              </w:rPr>
              <w:t>证明其</w:t>
            </w:r>
            <w:r>
              <w:rPr>
                <w:rFonts w:hint="default" w:ascii="Times New Roman" w:hAnsi="Times New Roman" w:eastAsia="仿宋_GB2312" w:cs="Times New Roman"/>
                <w:b w:val="0"/>
                <w:bCs/>
                <w:color w:val="auto"/>
                <w:kern w:val="0"/>
                <w:sz w:val="28"/>
                <w:szCs w:val="28"/>
                <w:highlight w:val="none"/>
                <w:lang w:val="en-US" w:eastAsia="zh-CN"/>
              </w:rPr>
              <w:t>具有良好的执行合同能力和服务能力。</w:t>
            </w:r>
          </w:p>
        </w:tc>
        <w:tc>
          <w:tcPr>
            <w:tcW w:w="1755" w:type="dxa"/>
            <w:tcBorders>
              <w:top w:val="single" w:color="000000" w:sz="4" w:space="0"/>
              <w:left w:val="single" w:color="000000" w:sz="4" w:space="0"/>
              <w:bottom w:val="single" w:color="000000" w:sz="4" w:space="0"/>
              <w:right w:val="single" w:color="000000" w:sz="4" w:space="0"/>
            </w:tcBorders>
            <w:vAlign w:val="center"/>
          </w:tcPr>
          <w:p w14:paraId="1C3E7C5F">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rPr>
            </w:pPr>
            <w:r>
              <w:rPr>
                <w:rFonts w:hint="default" w:ascii="Times New Roman" w:hAnsi="Times New Roman" w:eastAsia="仿宋_GB2312" w:cs="Times New Roman"/>
                <w:b w:val="0"/>
                <w:bCs/>
                <w:color w:val="auto"/>
                <w:kern w:val="0"/>
                <w:sz w:val="28"/>
                <w:szCs w:val="28"/>
                <w:highlight w:val="none"/>
                <w:lang w:val="en-US" w:eastAsia="zh-CN"/>
              </w:rPr>
              <w:t>是，需提供证明</w:t>
            </w:r>
            <w:r>
              <w:rPr>
                <w:rFonts w:hint="eastAsia" w:ascii="Times New Roman" w:hAnsi="Times New Roman" w:eastAsia="仿宋_GB2312" w:cs="Times New Roman"/>
                <w:b w:val="0"/>
                <w:bCs/>
                <w:color w:val="auto"/>
                <w:kern w:val="0"/>
                <w:sz w:val="28"/>
                <w:szCs w:val="28"/>
                <w:highlight w:val="none"/>
                <w:lang w:val="en-US" w:eastAsia="zh-CN"/>
              </w:rPr>
              <w:t>材料（包括供应商网络建设投入情况、公司可持续发展情况等可以证明企业实力的说明材料）</w:t>
            </w:r>
          </w:p>
        </w:tc>
      </w:tr>
      <w:tr w14:paraId="58AF885B">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719C3AF6">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4472A03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highlight w:val="none"/>
                <w:lang w:eastAsia="zh-CN"/>
              </w:rPr>
            </w:pPr>
            <w:r>
              <w:rPr>
                <w:rFonts w:hint="default" w:ascii="Times New Roman" w:hAnsi="Times New Roman" w:eastAsia="仿宋_GB2312" w:cs="Times New Roman"/>
                <w:color w:val="auto"/>
                <w:sz w:val="28"/>
                <w:szCs w:val="28"/>
                <w:highlight w:val="none"/>
              </w:rPr>
              <w:t>#</w:t>
            </w:r>
          </w:p>
        </w:tc>
        <w:tc>
          <w:tcPr>
            <w:tcW w:w="1561" w:type="dxa"/>
            <w:vMerge w:val="continue"/>
            <w:tcBorders>
              <w:left w:val="single" w:color="000000" w:sz="4" w:space="0"/>
              <w:right w:val="single" w:color="000000" w:sz="4" w:space="0"/>
            </w:tcBorders>
            <w:vAlign w:val="center"/>
          </w:tcPr>
          <w:p w14:paraId="2A39813B">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rPr>
            </w:pPr>
          </w:p>
        </w:tc>
        <w:tc>
          <w:tcPr>
            <w:tcW w:w="4587" w:type="dxa"/>
            <w:tcBorders>
              <w:top w:val="single" w:color="000000" w:sz="4" w:space="0"/>
              <w:left w:val="single" w:color="000000" w:sz="4" w:space="0"/>
              <w:bottom w:val="single" w:color="000000" w:sz="4" w:space="0"/>
              <w:right w:val="single" w:color="000000" w:sz="4" w:space="0"/>
            </w:tcBorders>
            <w:vAlign w:val="center"/>
          </w:tcPr>
          <w:p w14:paraId="52D8A991">
            <w:pPr>
              <w:pageBreakBefore w:val="0"/>
              <w:widowControl/>
              <w:kinsoku/>
              <w:wordWrap/>
              <w:overflowPunct/>
              <w:topLinePunct w:val="0"/>
              <w:autoSpaceDE/>
              <w:autoSpaceDN/>
              <w:bidi w:val="0"/>
              <w:spacing w:line="240" w:lineRule="auto"/>
              <w:ind w:left="0" w:leftChars="0" w:right="0" w:rightChars="0" w:firstLine="0" w:firstLineChars="0"/>
              <w:jc w:val="left"/>
              <w:textAlignment w:val="auto"/>
              <w:rPr>
                <w:rFonts w:hint="default" w:ascii="Times New Roman" w:hAnsi="Times New Roman" w:eastAsia="仿宋_GB2312" w:cs="Times New Roman"/>
                <w:b w:val="0"/>
                <w:bCs/>
                <w:color w:val="auto"/>
                <w:kern w:val="0"/>
                <w:sz w:val="28"/>
                <w:szCs w:val="28"/>
                <w:highlight w:val="none"/>
                <w:lang w:val="en-US" w:eastAsia="zh-CN"/>
              </w:rPr>
            </w:pPr>
            <w:r>
              <w:rPr>
                <w:rFonts w:hint="default" w:ascii="Times New Roman" w:hAnsi="Times New Roman" w:eastAsia="仿宋_GB2312" w:cs="Times New Roman"/>
                <w:b w:val="0"/>
                <w:bCs/>
                <w:color w:val="auto"/>
                <w:kern w:val="0"/>
                <w:sz w:val="28"/>
                <w:szCs w:val="28"/>
                <w:highlight w:val="none"/>
                <w:lang w:val="en-US" w:eastAsia="zh-CN"/>
              </w:rPr>
              <w:t>供应商需具备</w:t>
            </w:r>
            <w:r>
              <w:rPr>
                <w:rFonts w:hint="eastAsia" w:ascii="Times New Roman" w:hAnsi="Times New Roman" w:eastAsia="仿宋_GB2312" w:cs="Times New Roman"/>
                <w:b w:val="0"/>
                <w:bCs/>
                <w:color w:val="auto"/>
                <w:kern w:val="0"/>
                <w:sz w:val="28"/>
                <w:szCs w:val="28"/>
                <w:highlight w:val="none"/>
                <w:lang w:val="en-US" w:eastAsia="zh-CN"/>
              </w:rPr>
              <w:t>丰富的</w:t>
            </w:r>
            <w:r>
              <w:rPr>
                <w:rFonts w:hint="default" w:ascii="Times New Roman" w:hAnsi="Times New Roman" w:eastAsia="仿宋_GB2312" w:cs="Times New Roman"/>
                <w:b w:val="0"/>
                <w:bCs/>
                <w:color w:val="auto"/>
                <w:kern w:val="0"/>
                <w:sz w:val="28"/>
                <w:szCs w:val="28"/>
                <w:highlight w:val="none"/>
                <w:lang w:val="en-US" w:eastAsia="zh-CN"/>
              </w:rPr>
              <w:t>全国</w:t>
            </w:r>
            <w:r>
              <w:rPr>
                <w:rFonts w:hint="eastAsia" w:ascii="Times New Roman" w:hAnsi="Times New Roman" w:eastAsia="仿宋_GB2312" w:cs="Times New Roman"/>
                <w:b w:val="0"/>
                <w:bCs/>
                <w:color w:val="auto"/>
                <w:kern w:val="0"/>
                <w:sz w:val="28"/>
                <w:szCs w:val="28"/>
                <w:highlight w:val="none"/>
                <w:lang w:val="en-US" w:eastAsia="zh-CN"/>
              </w:rPr>
              <w:t>性类似专线服务案例，保障项目能顺利实施。（</w:t>
            </w:r>
            <w:r>
              <w:rPr>
                <w:rFonts w:hint="default" w:ascii="Times New Roman" w:hAnsi="Times New Roman" w:eastAsia="仿宋_GB2312" w:cs="Times New Roman"/>
                <w:b w:val="0"/>
                <w:bCs/>
                <w:color w:val="auto"/>
                <w:kern w:val="0"/>
                <w:sz w:val="28"/>
                <w:szCs w:val="28"/>
                <w:highlight w:val="none"/>
                <w:lang w:val="en-US" w:eastAsia="zh-CN"/>
              </w:rPr>
              <w:t>类似租用网络通讯线路项目合同的定义为：单一合同或框架协议项下网络规模涉及省份不少于30个</w:t>
            </w:r>
            <w:r>
              <w:rPr>
                <w:rFonts w:hint="eastAsia" w:ascii="Times New Roman" w:hAnsi="Times New Roman" w:eastAsia="仿宋_GB2312" w:cs="Times New Roman"/>
                <w:b w:val="0"/>
                <w:bCs/>
                <w:color w:val="auto"/>
                <w:kern w:val="0"/>
                <w:sz w:val="28"/>
                <w:szCs w:val="28"/>
                <w:highlight w:val="none"/>
                <w:lang w:val="en-US" w:eastAsia="zh-CN"/>
              </w:rPr>
              <w:t>，且线路类型为国内长途点对点专线。</w:t>
            </w:r>
          </w:p>
        </w:tc>
        <w:tc>
          <w:tcPr>
            <w:tcW w:w="1755" w:type="dxa"/>
            <w:tcBorders>
              <w:top w:val="single" w:color="000000" w:sz="4" w:space="0"/>
              <w:left w:val="single" w:color="000000" w:sz="4" w:space="0"/>
              <w:bottom w:val="single" w:color="000000" w:sz="4" w:space="0"/>
              <w:right w:val="single" w:color="000000" w:sz="4" w:space="0"/>
            </w:tcBorders>
            <w:vAlign w:val="center"/>
          </w:tcPr>
          <w:p w14:paraId="643F147E">
            <w:pPr>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color w:val="auto"/>
                <w:kern w:val="0"/>
                <w:sz w:val="28"/>
                <w:szCs w:val="28"/>
                <w:highlight w:val="none"/>
                <w:lang w:val="en-US" w:eastAsia="zh-CN"/>
              </w:rPr>
            </w:pPr>
            <w:r>
              <w:rPr>
                <w:rFonts w:hint="eastAsia" w:ascii="Times New Roman" w:hAnsi="Times New Roman" w:eastAsia="仿宋_GB2312" w:cs="Times New Roman"/>
                <w:b w:val="0"/>
                <w:bCs/>
                <w:color w:val="auto"/>
                <w:kern w:val="0"/>
                <w:sz w:val="28"/>
                <w:szCs w:val="28"/>
                <w:highlight w:val="none"/>
                <w:lang w:val="en-US" w:eastAsia="zh-CN"/>
              </w:rPr>
              <w:t>是，提供近三年（合同签订日期为2022年1月1日以来至投标截止日）签订的类似租用网络通讯线路项目案例</w:t>
            </w:r>
          </w:p>
        </w:tc>
      </w:tr>
      <w:tr w14:paraId="0E3BEB64">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188E2759">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3BCB7A9C">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eastAsia="zh-CN"/>
              </w:rPr>
            </w:pPr>
            <w:r>
              <w:rPr>
                <w:rFonts w:hint="default" w:ascii="Times New Roman" w:hAnsi="Times New Roman" w:eastAsia="仿宋_GB2312" w:cs="Times New Roman"/>
                <w:color w:val="auto"/>
                <w:sz w:val="28"/>
                <w:szCs w:val="28"/>
              </w:rPr>
              <w:t>#</w:t>
            </w:r>
          </w:p>
        </w:tc>
        <w:tc>
          <w:tcPr>
            <w:tcW w:w="1561" w:type="dxa"/>
            <w:vMerge w:val="continue"/>
            <w:tcBorders>
              <w:left w:val="single" w:color="000000" w:sz="4" w:space="0"/>
              <w:bottom w:val="single" w:color="000000" w:sz="4" w:space="0"/>
              <w:right w:val="single" w:color="000000" w:sz="4" w:space="0"/>
            </w:tcBorders>
            <w:vAlign w:val="center"/>
          </w:tcPr>
          <w:p w14:paraId="127F2259">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4587" w:type="dxa"/>
            <w:tcBorders>
              <w:top w:val="single" w:color="000000" w:sz="4" w:space="0"/>
              <w:left w:val="single" w:color="000000" w:sz="4" w:space="0"/>
              <w:bottom w:val="single" w:color="000000" w:sz="4" w:space="0"/>
              <w:right w:val="single" w:color="000000" w:sz="4" w:space="0"/>
            </w:tcBorders>
            <w:vAlign w:val="center"/>
          </w:tcPr>
          <w:p w14:paraId="2A303EE6">
            <w:pPr>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i w:val="0"/>
                <w:iCs w:val="0"/>
                <w:color w:val="auto"/>
                <w:sz w:val="28"/>
                <w:szCs w:val="28"/>
                <w:highlight w:val="none"/>
                <w:lang w:val="en-US" w:eastAsia="zh-CN"/>
              </w:rPr>
              <w:t>供应商</w:t>
            </w:r>
            <w:r>
              <w:rPr>
                <w:rFonts w:hint="default" w:ascii="Times New Roman" w:hAnsi="Times New Roman" w:eastAsia="仿宋_GB2312" w:cs="Times New Roman"/>
                <w:b w:val="0"/>
                <w:bCs/>
                <w:color w:val="auto"/>
                <w:kern w:val="0"/>
                <w:sz w:val="28"/>
                <w:szCs w:val="28"/>
                <w:lang w:val="en-US" w:eastAsia="zh-CN"/>
              </w:rPr>
              <w:t>完全认可采购人商务条款及合同模板所有条款，</w:t>
            </w:r>
            <w:r>
              <w:rPr>
                <w:rFonts w:hint="eastAsia" w:ascii="Times New Roman" w:hAnsi="Times New Roman" w:eastAsia="仿宋_GB2312" w:cs="Times New Roman"/>
                <w:b w:val="0"/>
                <w:bCs/>
                <w:color w:val="auto"/>
                <w:kern w:val="0"/>
                <w:sz w:val="28"/>
                <w:szCs w:val="28"/>
                <w:lang w:val="en-US" w:eastAsia="zh-CN"/>
              </w:rPr>
              <w:t>且提供的投标文件格式和内容严格按照招标文件要求编制</w:t>
            </w:r>
            <w:r>
              <w:rPr>
                <w:rFonts w:hint="default" w:ascii="Times New Roman" w:hAnsi="Times New Roman" w:eastAsia="仿宋_GB2312" w:cs="Times New Roman"/>
                <w:b w:val="0"/>
                <w:bCs/>
                <w:color w:val="auto"/>
                <w:kern w:val="0"/>
                <w:sz w:val="28"/>
                <w:szCs w:val="28"/>
                <w:lang w:val="en-US" w:eastAsia="zh-CN"/>
              </w:rPr>
              <w:t>。</w:t>
            </w:r>
          </w:p>
        </w:tc>
        <w:tc>
          <w:tcPr>
            <w:tcW w:w="1755" w:type="dxa"/>
            <w:tcBorders>
              <w:top w:val="single" w:color="000000" w:sz="4" w:space="0"/>
              <w:left w:val="single" w:color="000000" w:sz="4" w:space="0"/>
              <w:bottom w:val="single" w:color="000000" w:sz="4" w:space="0"/>
              <w:right w:val="single" w:color="000000" w:sz="4" w:space="0"/>
            </w:tcBorders>
            <w:vAlign w:val="center"/>
          </w:tcPr>
          <w:p w14:paraId="6B4EEAC0">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是，需提供</w:t>
            </w:r>
            <w:r>
              <w:rPr>
                <w:rFonts w:hint="eastAsia" w:ascii="Times New Roman" w:hAnsi="Times New Roman" w:eastAsia="仿宋_GB2312" w:cs="Times New Roman"/>
                <w:b w:val="0"/>
                <w:bCs/>
                <w:color w:val="auto"/>
                <w:kern w:val="0"/>
                <w:sz w:val="28"/>
                <w:szCs w:val="28"/>
                <w:lang w:val="en-US" w:eastAsia="zh-CN"/>
              </w:rPr>
              <w:t>承诺函</w:t>
            </w:r>
          </w:p>
        </w:tc>
      </w:tr>
      <w:tr w14:paraId="39E64394">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71CF0862">
            <w:pPr>
              <w:pageBreakBefore w:val="0"/>
              <w:widowControl/>
              <w:numPr>
                <w:ilvl w:val="0"/>
                <w:numId w:val="5"/>
              </w:numPr>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交付要求</w:t>
            </w:r>
          </w:p>
        </w:tc>
      </w:tr>
      <w:tr w14:paraId="4509BA1F">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560E0560">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441CE4EC">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color w:val="auto"/>
                <w:sz w:val="32"/>
                <w:szCs w:val="32"/>
                <w:lang w:val="en-US" w:eastAsia="zh-CN"/>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502950E7">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交付时间</w:t>
            </w:r>
            <w:r>
              <w:rPr>
                <w:rFonts w:hint="eastAsia" w:ascii="Times New Roman" w:hAnsi="Times New Roman" w:eastAsia="仿宋_GB2312" w:cs="Times New Roman"/>
                <w:b w:val="0"/>
                <w:bCs/>
                <w:color w:val="auto"/>
                <w:kern w:val="0"/>
                <w:sz w:val="28"/>
                <w:szCs w:val="28"/>
                <w:lang w:val="en-US" w:eastAsia="zh-CN"/>
              </w:rPr>
              <w:t>要求</w:t>
            </w:r>
          </w:p>
        </w:tc>
        <w:tc>
          <w:tcPr>
            <w:tcW w:w="4587" w:type="dxa"/>
            <w:tcBorders>
              <w:top w:val="single" w:color="000000" w:sz="4" w:space="0"/>
              <w:left w:val="single" w:color="000000" w:sz="4" w:space="0"/>
              <w:bottom w:val="single" w:color="000000" w:sz="4" w:space="0"/>
              <w:right w:val="single" w:color="000000" w:sz="4" w:space="0"/>
            </w:tcBorders>
            <w:vAlign w:val="center"/>
          </w:tcPr>
          <w:p w14:paraId="7196F61A">
            <w:pPr>
              <w:widowControl w:val="0"/>
              <w:numPr>
                <w:ilvl w:val="0"/>
                <w:numId w:val="0"/>
              </w:numPr>
              <w:spacing w:line="560" w:lineRule="exact"/>
              <w:jc w:val="both"/>
              <w:rPr>
                <w:rFonts w:hint="default" w:ascii="Times New Roman" w:hAnsi="Times New Roman" w:eastAsia="仿宋_GB2312" w:cs="Times New Roman"/>
                <w:b w:val="0"/>
                <w:bCs w:val="0"/>
                <w:color w:val="auto"/>
                <w:kern w:val="2"/>
                <w:sz w:val="28"/>
                <w:szCs w:val="28"/>
                <w:highlight w:val="none"/>
                <w:lang w:val="en-US" w:eastAsia="zh-CN"/>
              </w:rPr>
            </w:pPr>
            <w:r>
              <w:rPr>
                <w:rFonts w:hint="eastAsia" w:ascii="Times New Roman" w:hAnsi="Times New Roman" w:eastAsia="仿宋_GB2312" w:cs="Times New Roman"/>
                <w:b w:val="0"/>
                <w:bCs w:val="0"/>
                <w:color w:val="auto"/>
                <w:kern w:val="2"/>
                <w:sz w:val="28"/>
                <w:szCs w:val="28"/>
                <w:highlight w:val="none"/>
                <w:lang w:val="en-US" w:eastAsia="zh-CN"/>
              </w:rPr>
              <w:t>现有合同存量专线涉及160多家银行、合作单位及监管单位。专线覆盖的区域涉及全国范围内约227</w:t>
            </w:r>
            <w:r>
              <w:rPr>
                <w:rFonts w:hint="eastAsia" w:ascii="Times New Roman" w:hAnsi="Times New Roman" w:eastAsia="仿宋_GB2312" w:cs="Times New Roman"/>
                <w:i w:val="0"/>
                <w:iCs w:val="0"/>
                <w:color w:val="auto"/>
                <w:sz w:val="28"/>
                <w:szCs w:val="28"/>
                <w:highlight w:val="none"/>
                <w:lang w:val="en-US" w:eastAsia="zh-CN"/>
              </w:rPr>
              <w:t>个接入点（专线详细AZ端地址信息详见附件：包1存量专线AZ端地址信息表），采购人有权根据需要对接入地点进行调整，具体以采购人下单为准</w:t>
            </w:r>
            <w:r>
              <w:rPr>
                <w:rFonts w:hint="eastAsia" w:ascii="Times New Roman" w:hAnsi="Times New Roman" w:eastAsia="仿宋_GB2312" w:cs="Times New Roman"/>
                <w:b w:val="0"/>
                <w:bCs w:val="0"/>
                <w:color w:val="auto"/>
                <w:kern w:val="2"/>
                <w:sz w:val="28"/>
                <w:szCs w:val="28"/>
                <w:highlight w:val="none"/>
                <w:lang w:val="en-US" w:eastAsia="zh-CN"/>
              </w:rPr>
              <w:t>。因此供应商需对现有合同的存量专线交付满足以下条件（服务期内新增专线交付时间要求参照第16项专线开通时限要求执行）：</w:t>
            </w:r>
          </w:p>
          <w:p w14:paraId="412510FA">
            <w:pPr>
              <w:widowControl w:val="0"/>
              <w:numPr>
                <w:ilvl w:val="0"/>
                <w:numId w:val="0"/>
              </w:numPr>
              <w:spacing w:line="560" w:lineRule="exact"/>
              <w:jc w:val="both"/>
              <w:rPr>
                <w:rFonts w:hint="eastAsia" w:ascii="Times New Roman" w:hAnsi="Times New Roman" w:eastAsia="仿宋_GB2312" w:cs="Times New Roman"/>
                <w:b w:val="0"/>
                <w:bCs w:val="0"/>
                <w:color w:val="auto"/>
                <w:kern w:val="2"/>
                <w:sz w:val="28"/>
                <w:szCs w:val="28"/>
                <w:highlight w:val="none"/>
                <w:lang w:val="en-US" w:eastAsia="zh-CN"/>
              </w:rPr>
            </w:pPr>
            <w:r>
              <w:rPr>
                <w:rFonts w:hint="eastAsia" w:ascii="Times New Roman" w:hAnsi="Times New Roman" w:eastAsia="仿宋_GB2312" w:cs="Times New Roman"/>
                <w:b w:val="0"/>
                <w:bCs w:val="0"/>
                <w:color w:val="auto"/>
                <w:kern w:val="2"/>
                <w:sz w:val="28"/>
                <w:szCs w:val="28"/>
                <w:highlight w:val="none"/>
                <w:lang w:val="en-US" w:eastAsia="zh-CN"/>
              </w:rPr>
              <w:t>1、</w:t>
            </w:r>
            <w:r>
              <w:rPr>
                <w:rFonts w:hint="default" w:ascii="Times New Roman" w:hAnsi="Times New Roman" w:eastAsia="仿宋_GB2312" w:cs="Times New Roman"/>
                <w:b w:val="0"/>
                <w:bCs w:val="0"/>
                <w:color w:val="auto"/>
                <w:kern w:val="2"/>
                <w:sz w:val="28"/>
                <w:szCs w:val="28"/>
                <w:highlight w:val="none"/>
                <w:lang w:val="en-US" w:eastAsia="zh-CN"/>
              </w:rPr>
              <w:t>供应商应在</w:t>
            </w:r>
            <w:r>
              <w:rPr>
                <w:rFonts w:hint="eastAsia" w:ascii="Times New Roman" w:hAnsi="Times New Roman" w:eastAsia="仿宋_GB2312" w:cs="Times New Roman"/>
                <w:b w:val="0"/>
                <w:bCs w:val="0"/>
                <w:color w:val="auto"/>
                <w:kern w:val="2"/>
                <w:sz w:val="28"/>
                <w:szCs w:val="28"/>
                <w:highlight w:val="none"/>
                <w:lang w:val="en-US" w:eastAsia="zh-CN"/>
              </w:rPr>
              <w:t>2025年</w:t>
            </w:r>
            <w:r>
              <w:rPr>
                <w:rFonts w:hint="default" w:ascii="Times New Roman" w:hAnsi="Times New Roman" w:eastAsia="仿宋_GB2312" w:cs="Times New Roman"/>
                <w:b w:val="0"/>
                <w:bCs w:val="0"/>
                <w:color w:val="auto"/>
                <w:kern w:val="2"/>
                <w:sz w:val="28"/>
                <w:szCs w:val="28"/>
                <w:highlight w:val="none"/>
                <w:lang w:val="en-US" w:eastAsia="zh-CN"/>
              </w:rPr>
              <w:t>1</w:t>
            </w:r>
            <w:r>
              <w:rPr>
                <w:rFonts w:hint="eastAsia" w:ascii="Times New Roman" w:hAnsi="Times New Roman" w:eastAsia="仿宋_GB2312" w:cs="Times New Roman"/>
                <w:b w:val="0"/>
                <w:bCs w:val="0"/>
                <w:color w:val="auto"/>
                <w:kern w:val="2"/>
                <w:sz w:val="28"/>
                <w:szCs w:val="28"/>
                <w:highlight w:val="none"/>
                <w:lang w:val="en-US" w:eastAsia="zh-CN"/>
              </w:rPr>
              <w:t>1</w:t>
            </w:r>
            <w:r>
              <w:rPr>
                <w:rFonts w:hint="default" w:ascii="Times New Roman" w:hAnsi="Times New Roman" w:eastAsia="仿宋_GB2312" w:cs="Times New Roman"/>
                <w:b w:val="0"/>
                <w:bCs w:val="0"/>
                <w:color w:val="auto"/>
                <w:kern w:val="2"/>
                <w:sz w:val="28"/>
                <w:szCs w:val="28"/>
                <w:highlight w:val="none"/>
                <w:lang w:val="en-US" w:eastAsia="zh-CN"/>
              </w:rPr>
              <w:t>月</w:t>
            </w:r>
            <w:r>
              <w:rPr>
                <w:rFonts w:hint="eastAsia" w:ascii="Times New Roman" w:hAnsi="Times New Roman" w:eastAsia="仿宋_GB2312" w:cs="Times New Roman"/>
                <w:b w:val="0"/>
                <w:bCs w:val="0"/>
                <w:color w:val="auto"/>
                <w:kern w:val="2"/>
                <w:sz w:val="28"/>
                <w:szCs w:val="28"/>
                <w:highlight w:val="none"/>
                <w:lang w:val="en-US" w:eastAsia="zh-CN"/>
              </w:rPr>
              <w:t>20</w:t>
            </w:r>
            <w:r>
              <w:rPr>
                <w:rFonts w:hint="default" w:ascii="Times New Roman" w:hAnsi="Times New Roman" w:eastAsia="仿宋_GB2312" w:cs="Times New Roman"/>
                <w:b w:val="0"/>
                <w:bCs w:val="0"/>
                <w:color w:val="auto"/>
                <w:kern w:val="2"/>
                <w:sz w:val="28"/>
                <w:szCs w:val="28"/>
                <w:highlight w:val="none"/>
                <w:lang w:val="en-US" w:eastAsia="zh-CN"/>
              </w:rPr>
              <w:t>日前完成设备安装、线路测试等专线开通前所需的全部准备工作并开通线路。</w:t>
            </w:r>
            <w:r>
              <w:rPr>
                <w:rFonts w:hint="eastAsia" w:ascii="Times New Roman" w:hAnsi="Times New Roman" w:eastAsia="仿宋_GB2312" w:cs="Times New Roman"/>
                <w:b w:val="0"/>
                <w:bCs w:val="0"/>
                <w:color w:val="auto"/>
                <w:kern w:val="2"/>
                <w:sz w:val="28"/>
                <w:szCs w:val="28"/>
                <w:highlight w:val="none"/>
                <w:lang w:val="en-US" w:eastAsia="zh-CN"/>
              </w:rPr>
              <w:t>为采购人预留时间进行新老专线切换割接。</w:t>
            </w:r>
          </w:p>
          <w:p w14:paraId="1160A232">
            <w:pPr>
              <w:widowControl w:val="0"/>
              <w:numPr>
                <w:ilvl w:val="0"/>
                <w:numId w:val="0"/>
              </w:numPr>
              <w:spacing w:line="560" w:lineRule="exact"/>
              <w:jc w:val="both"/>
              <w:rPr>
                <w:rFonts w:hint="eastAsia" w:ascii="Times New Roman" w:hAnsi="Times New Roman" w:eastAsia="仿宋_GB2312" w:cs="Times New Roman"/>
                <w:b w:val="0"/>
                <w:bCs w:val="0"/>
                <w:color w:val="auto"/>
                <w:kern w:val="2"/>
                <w:sz w:val="28"/>
                <w:szCs w:val="28"/>
                <w:highlight w:val="none"/>
                <w:lang w:val="en-US" w:eastAsia="zh-CN"/>
              </w:rPr>
            </w:pPr>
            <w:r>
              <w:rPr>
                <w:rFonts w:hint="eastAsia" w:ascii="Times New Roman" w:hAnsi="Times New Roman" w:eastAsia="仿宋_GB2312" w:cs="Times New Roman"/>
                <w:b w:val="0"/>
                <w:bCs w:val="0"/>
                <w:color w:val="auto"/>
                <w:kern w:val="2"/>
                <w:sz w:val="28"/>
                <w:szCs w:val="28"/>
                <w:highlight w:val="none"/>
                <w:lang w:val="en-US" w:eastAsia="zh-CN"/>
              </w:rPr>
              <w:t>2、如未在上述规定时间内完成新专线的开通，</w:t>
            </w:r>
            <w:r>
              <w:rPr>
                <w:rFonts w:hint="eastAsia" w:ascii="Times New Roman" w:hAnsi="Times New Roman" w:eastAsia="仿宋_GB2312" w:cs="Times New Roman"/>
                <w:color w:val="auto"/>
                <w:sz w:val="28"/>
                <w:szCs w:val="28"/>
                <w:lang w:val="en-US" w:eastAsia="zh-CN"/>
              </w:rPr>
              <w:t>采购人根据供应商建设情况有权选择有资源的供应商进行专线调整替换。同时未开通专线按照每天的费用累加进行处罚。处罚费用计算公式：延期开通专线天数*专线月租*12月/365天。如处罚费用不足以覆盖采购人寻求替代专线服务所支付费用，则按照采购人寻求替代专线服务所支付的实际费用进行赔偿。</w:t>
            </w:r>
          </w:p>
          <w:p w14:paraId="04F8AD39">
            <w:pPr>
              <w:widowControl w:val="0"/>
              <w:numPr>
                <w:ilvl w:val="0"/>
                <w:numId w:val="0"/>
              </w:numPr>
              <w:spacing w:line="560" w:lineRule="exact"/>
              <w:jc w:val="both"/>
              <w:rPr>
                <w:rFonts w:hint="eastAsia"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3、在新老线路并行期间，新线路不收</w:t>
            </w:r>
          </w:p>
          <w:p w14:paraId="1EA3DB51">
            <w:pPr>
              <w:numPr>
                <w:ilvl w:val="0"/>
                <w:numId w:val="0"/>
              </w:numPr>
              <w:spacing w:line="560" w:lineRule="exact"/>
              <w:rPr>
                <w:rFonts w:hint="default"/>
                <w:lang w:val="en-US" w:eastAsia="zh-CN"/>
              </w:rPr>
            </w:pPr>
            <w:r>
              <w:rPr>
                <w:rFonts w:hint="eastAsia" w:ascii="Times New Roman" w:hAnsi="Times New Roman" w:eastAsia="仿宋_GB2312" w:cs="Times New Roman"/>
                <w:i w:val="0"/>
                <w:iCs w:val="0"/>
                <w:color w:val="auto"/>
                <w:sz w:val="28"/>
                <w:szCs w:val="28"/>
                <w:lang w:val="en-US" w:eastAsia="zh-CN"/>
              </w:rPr>
              <w:t>取线路租费，待原有专线合同到期后，新专线开始计费。</w:t>
            </w:r>
          </w:p>
        </w:tc>
        <w:tc>
          <w:tcPr>
            <w:tcW w:w="1755" w:type="dxa"/>
            <w:tcBorders>
              <w:top w:val="single" w:color="000000" w:sz="4" w:space="0"/>
              <w:left w:val="single" w:color="000000" w:sz="4" w:space="0"/>
              <w:bottom w:val="single" w:color="000000" w:sz="4" w:space="0"/>
              <w:right w:val="single" w:color="000000" w:sz="4" w:space="0"/>
            </w:tcBorders>
            <w:vAlign w:val="center"/>
          </w:tcPr>
          <w:p w14:paraId="2D525887">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30982E0D">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6052C6F4">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44859440">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0F19138A">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交付进度</w:t>
            </w:r>
          </w:p>
        </w:tc>
        <w:tc>
          <w:tcPr>
            <w:tcW w:w="4587" w:type="dxa"/>
            <w:tcBorders>
              <w:top w:val="single" w:color="000000" w:sz="4" w:space="0"/>
              <w:left w:val="single" w:color="000000" w:sz="4" w:space="0"/>
              <w:bottom w:val="single" w:color="000000" w:sz="4" w:space="0"/>
              <w:right w:val="single" w:color="000000" w:sz="4" w:space="0"/>
            </w:tcBorders>
            <w:vAlign w:val="center"/>
          </w:tcPr>
          <w:p w14:paraId="0C4449C3">
            <w:pPr>
              <w:numPr>
                <w:ilvl w:val="0"/>
                <w:numId w:val="0"/>
              </w:numPr>
              <w:spacing w:line="560" w:lineRule="exact"/>
              <w:rPr>
                <w:rFonts w:hint="default"/>
                <w:lang w:val="en-US" w:eastAsia="zh-CN"/>
              </w:rPr>
            </w:pPr>
            <w:r>
              <w:rPr>
                <w:rFonts w:hint="eastAsia" w:ascii="Times New Roman" w:hAnsi="Times New Roman" w:eastAsia="仿宋_GB2312" w:cs="Times New Roman"/>
                <w:b w:val="0"/>
                <w:bCs w:val="0"/>
                <w:color w:val="auto"/>
                <w:kern w:val="2"/>
                <w:sz w:val="28"/>
                <w:szCs w:val="28"/>
                <w:highlight w:val="none"/>
                <w:lang w:val="en-US" w:eastAsia="zh-CN"/>
              </w:rPr>
              <w:t>交付时间为采购人最低限度的时间要求，考虑到实施时可能存在重保封网、专线AZ两端割接窗口不一致等影响割接进度的情况，供应商应在此基础上，进一步优化流程，提升线路开通效率。供应商投标时需提供在最低限度（2025年11月20日）基础上承诺可以提前开通线路时间</w:t>
            </w:r>
          </w:p>
        </w:tc>
        <w:tc>
          <w:tcPr>
            <w:tcW w:w="1755" w:type="dxa"/>
            <w:tcBorders>
              <w:top w:val="single" w:color="000000" w:sz="4" w:space="0"/>
              <w:left w:val="single" w:color="000000" w:sz="4" w:space="0"/>
              <w:bottom w:val="single" w:color="000000" w:sz="4" w:space="0"/>
              <w:right w:val="single" w:color="000000" w:sz="4" w:space="0"/>
            </w:tcBorders>
            <w:vAlign w:val="center"/>
          </w:tcPr>
          <w:p w14:paraId="264B2DA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是，需提供承诺函</w:t>
            </w:r>
          </w:p>
        </w:tc>
      </w:tr>
      <w:tr w14:paraId="160D879F">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4469D86E">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DC64">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8FB8">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default" w:ascii="Times New Roman" w:hAnsi="Times New Roman" w:eastAsia="仿宋_GB2312" w:cs="Times New Roman"/>
                <w:b w:val="0"/>
                <w:bCs/>
                <w:color w:val="auto"/>
                <w:kern w:val="0"/>
                <w:sz w:val="28"/>
                <w:szCs w:val="28"/>
                <w:lang w:val="en-US" w:eastAsia="zh-CN"/>
              </w:rPr>
              <w:t>交付</w:t>
            </w:r>
            <w:r>
              <w:rPr>
                <w:rFonts w:hint="eastAsia" w:ascii="Times New Roman" w:hAnsi="Times New Roman" w:eastAsia="仿宋_GB2312" w:cs="Times New Roman"/>
                <w:b w:val="0"/>
                <w:bCs/>
                <w:color w:val="auto"/>
                <w:kern w:val="0"/>
                <w:sz w:val="28"/>
                <w:szCs w:val="28"/>
                <w:lang w:val="en-US" w:eastAsia="zh-CN"/>
              </w:rPr>
              <w:t>地点</w:t>
            </w:r>
          </w:p>
        </w:tc>
        <w:tc>
          <w:tcPr>
            <w:tcW w:w="4587" w:type="dxa"/>
            <w:tcBorders>
              <w:top w:val="single" w:color="000000" w:sz="4" w:space="0"/>
              <w:left w:val="single" w:color="000000" w:sz="4" w:space="0"/>
              <w:bottom w:val="single" w:color="000000" w:sz="4" w:space="0"/>
              <w:right w:val="single" w:color="000000" w:sz="4" w:space="0"/>
            </w:tcBorders>
            <w:vAlign w:val="center"/>
          </w:tcPr>
          <w:p w14:paraId="2C9D2DD2">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i w:val="0"/>
                <w:iCs w:val="0"/>
                <w:color w:val="auto"/>
                <w:sz w:val="28"/>
                <w:szCs w:val="28"/>
                <w:lang w:val="en-US" w:eastAsia="zh-CN"/>
              </w:rPr>
              <w:t>网联数据中心、办公职场及全国</w:t>
            </w:r>
            <w:r>
              <w:rPr>
                <w:rFonts w:hint="eastAsia" w:ascii="Times New Roman" w:hAnsi="Times New Roman" w:eastAsia="仿宋_GB2312" w:cs="Times New Roman"/>
                <w:i w:val="0"/>
                <w:iCs w:val="0"/>
                <w:color w:val="auto"/>
                <w:sz w:val="28"/>
                <w:szCs w:val="28"/>
                <w:lang w:val="en-US" w:eastAsia="zh-CN"/>
              </w:rPr>
              <w:t>范围内</w:t>
            </w:r>
            <w:r>
              <w:rPr>
                <w:rFonts w:hint="default" w:ascii="Times New Roman" w:hAnsi="Times New Roman" w:eastAsia="仿宋_GB2312" w:cs="Times New Roman"/>
                <w:i w:val="0"/>
                <w:iCs w:val="0"/>
                <w:color w:val="auto"/>
                <w:sz w:val="28"/>
                <w:szCs w:val="28"/>
                <w:lang w:val="en-US" w:eastAsia="zh-CN"/>
              </w:rPr>
              <w:t>各成员单位数据中心，具体以采购人通知为准</w:t>
            </w:r>
          </w:p>
        </w:tc>
        <w:tc>
          <w:tcPr>
            <w:tcW w:w="1755" w:type="dxa"/>
            <w:tcBorders>
              <w:top w:val="single" w:color="000000" w:sz="4" w:space="0"/>
              <w:left w:val="single" w:color="000000" w:sz="4" w:space="0"/>
              <w:bottom w:val="single" w:color="000000" w:sz="4" w:space="0"/>
              <w:right w:val="single" w:color="000000" w:sz="4" w:space="0"/>
            </w:tcBorders>
            <w:vAlign w:val="center"/>
          </w:tcPr>
          <w:p w14:paraId="46BD10C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02A3C9B4">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31AE285B">
            <w:pPr>
              <w:pageBreakBefore w:val="0"/>
              <w:widowControl/>
              <w:numPr>
                <w:ilvl w:val="0"/>
                <w:numId w:val="5"/>
              </w:numPr>
              <w:kinsoku/>
              <w:wordWrap/>
              <w:overflowPunct/>
              <w:topLinePunct w:val="0"/>
              <w:autoSpaceDE/>
              <w:autoSpaceDN/>
              <w:bidi w:val="0"/>
              <w:spacing w:line="560" w:lineRule="exact"/>
              <w:ind w:left="0" w:firstLine="0"/>
              <w:jc w:val="left"/>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bCs w:val="0"/>
                <w:color w:val="auto"/>
                <w:kern w:val="0"/>
                <w:sz w:val="28"/>
                <w:szCs w:val="28"/>
                <w:lang w:val="en-US" w:eastAsia="zh-CN"/>
              </w:rPr>
              <w:t>人员</w:t>
            </w:r>
            <w:r>
              <w:rPr>
                <w:rFonts w:hint="default" w:ascii="Times New Roman" w:hAnsi="Times New Roman" w:eastAsia="仿宋_GB2312" w:cs="Times New Roman"/>
                <w:b/>
                <w:bCs w:val="0"/>
                <w:color w:val="auto"/>
                <w:kern w:val="0"/>
                <w:sz w:val="28"/>
                <w:szCs w:val="28"/>
                <w:lang w:val="en-US" w:eastAsia="zh-CN"/>
              </w:rPr>
              <w:t>要求</w:t>
            </w:r>
          </w:p>
        </w:tc>
      </w:tr>
      <w:tr w14:paraId="5B647448">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2F0C6057">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4994">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92CF">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服务人员要求</w:t>
            </w:r>
          </w:p>
        </w:tc>
        <w:tc>
          <w:tcPr>
            <w:tcW w:w="4587" w:type="dxa"/>
            <w:tcBorders>
              <w:top w:val="single" w:color="000000" w:sz="4" w:space="0"/>
              <w:left w:val="single" w:color="000000" w:sz="4" w:space="0"/>
              <w:bottom w:val="single" w:color="000000" w:sz="4" w:space="0"/>
              <w:right w:val="single" w:color="000000" w:sz="4" w:space="0"/>
            </w:tcBorders>
            <w:vAlign w:val="center"/>
          </w:tcPr>
          <w:p w14:paraId="05459F08">
            <w:pPr>
              <w:tabs>
                <w:tab w:val="left" w:pos="3780"/>
              </w:tabs>
              <w:spacing w:line="560" w:lineRule="exact"/>
              <w:ind w:left="0" w:leftChars="0" w:right="105" w:rightChars="50" w:firstLine="0" w:firstLineChars="0"/>
              <w:textAlignment w:val="center"/>
              <w:rPr>
                <w:rFonts w:hint="default"/>
                <w:lang w:val="en-US" w:eastAsia="zh-CN"/>
              </w:rPr>
            </w:pPr>
            <w:r>
              <w:rPr>
                <w:rFonts w:hint="eastAsia" w:ascii="Times New Roman" w:hAnsi="Times New Roman" w:eastAsia="仿宋_GB2312" w:cs="Times New Roman"/>
                <w:i w:val="0"/>
                <w:iCs w:val="0"/>
                <w:color w:val="auto"/>
                <w:sz w:val="28"/>
                <w:szCs w:val="28"/>
                <w:highlight w:val="none"/>
                <w:lang w:val="en-US" w:eastAsia="zh-CN"/>
              </w:rPr>
              <w:t>网联专线实施涉及</w:t>
            </w:r>
            <w:r>
              <w:rPr>
                <w:rFonts w:hint="default" w:ascii="Times New Roman" w:hAnsi="Times New Roman" w:eastAsia="仿宋_GB2312" w:cs="Times New Roman"/>
                <w:i w:val="0"/>
                <w:iCs w:val="0"/>
                <w:color w:val="auto"/>
                <w:sz w:val="28"/>
                <w:szCs w:val="28"/>
                <w:highlight w:val="none"/>
                <w:lang w:val="en-US" w:eastAsia="zh-CN"/>
              </w:rPr>
              <w:t>全国</w:t>
            </w:r>
            <w:r>
              <w:rPr>
                <w:rFonts w:hint="eastAsia" w:ascii="Times New Roman" w:hAnsi="Times New Roman" w:eastAsia="仿宋_GB2312" w:cs="Times New Roman"/>
                <w:i w:val="0"/>
                <w:iCs w:val="0"/>
                <w:color w:val="auto"/>
                <w:sz w:val="28"/>
                <w:szCs w:val="28"/>
                <w:highlight w:val="none"/>
                <w:lang w:val="en-US" w:eastAsia="zh-CN"/>
              </w:rPr>
              <w:t>范围内相关</w:t>
            </w:r>
            <w:r>
              <w:rPr>
                <w:rFonts w:hint="default" w:ascii="Times New Roman" w:hAnsi="Times New Roman" w:eastAsia="仿宋_GB2312" w:cs="Times New Roman"/>
                <w:i w:val="0"/>
                <w:iCs w:val="0"/>
                <w:color w:val="auto"/>
                <w:sz w:val="28"/>
                <w:szCs w:val="28"/>
                <w:highlight w:val="none"/>
                <w:lang w:val="en-US" w:eastAsia="zh-CN"/>
              </w:rPr>
              <w:t>省、直辖市、自治区</w:t>
            </w:r>
            <w:r>
              <w:rPr>
                <w:rFonts w:hint="eastAsia" w:ascii="Times New Roman" w:hAnsi="Times New Roman" w:eastAsia="仿宋_GB2312" w:cs="Times New Roman"/>
                <w:i w:val="0"/>
                <w:iCs w:val="0"/>
                <w:color w:val="auto"/>
                <w:sz w:val="28"/>
                <w:szCs w:val="28"/>
                <w:highlight w:val="none"/>
                <w:lang w:val="en-US" w:eastAsia="zh-CN"/>
              </w:rPr>
              <w:t>的多家商业银行，供应商针对专线实施涉及的地市级行政区</w:t>
            </w:r>
            <w:r>
              <w:rPr>
                <w:rFonts w:hint="eastAsia" w:ascii="Times New Roman" w:hAnsi="Times New Roman" w:eastAsia="仿宋_GB2312" w:cs="Times New Roman"/>
                <w:b w:val="0"/>
                <w:bCs w:val="0"/>
                <w:color w:val="auto"/>
                <w:kern w:val="2"/>
                <w:sz w:val="28"/>
                <w:szCs w:val="28"/>
                <w:highlight w:val="none"/>
                <w:lang w:val="en-US" w:eastAsia="zh-CN"/>
              </w:rPr>
              <w:t>（详见附件：包1专线覆盖区域信息表</w:t>
            </w:r>
            <w:r>
              <w:rPr>
                <w:rFonts w:hint="eastAsia" w:ascii="Times New Roman" w:hAnsi="Times New Roman" w:eastAsia="仿宋_GB2312" w:cs="Times New Roman"/>
                <w:i w:val="0"/>
                <w:iCs w:val="0"/>
                <w:color w:val="auto"/>
                <w:sz w:val="28"/>
                <w:szCs w:val="28"/>
                <w:highlight w:val="none"/>
                <w:lang w:val="en-US" w:eastAsia="zh-CN"/>
              </w:rPr>
              <w:t>）应至少指定一名当地服务人员，</w:t>
            </w:r>
            <w:r>
              <w:rPr>
                <w:rFonts w:hint="default" w:ascii="Times New Roman" w:hAnsi="Times New Roman" w:eastAsia="仿宋_GB2312" w:cs="Times New Roman"/>
                <w:i w:val="0"/>
                <w:iCs w:val="0"/>
                <w:color w:val="auto"/>
                <w:sz w:val="28"/>
                <w:szCs w:val="28"/>
                <w:highlight w:val="none"/>
                <w:lang w:val="en-US" w:eastAsia="zh-CN"/>
              </w:rPr>
              <w:t>在项目服务全过程中，能</w:t>
            </w:r>
            <w:r>
              <w:rPr>
                <w:rFonts w:hint="eastAsia" w:ascii="Times New Roman" w:hAnsi="Times New Roman" w:eastAsia="仿宋_GB2312" w:cs="Times New Roman"/>
                <w:i w:val="0"/>
                <w:iCs w:val="0"/>
                <w:color w:val="auto"/>
                <w:sz w:val="28"/>
                <w:szCs w:val="28"/>
                <w:highlight w:val="none"/>
                <w:lang w:val="en-US" w:eastAsia="zh-CN"/>
              </w:rPr>
              <w:t>与项目负责人对接</w:t>
            </w:r>
            <w:r>
              <w:rPr>
                <w:rFonts w:hint="default" w:ascii="Times New Roman" w:hAnsi="Times New Roman" w:eastAsia="仿宋_GB2312" w:cs="Times New Roman"/>
                <w:i w:val="0"/>
                <w:iCs w:val="0"/>
                <w:color w:val="auto"/>
                <w:sz w:val="28"/>
                <w:szCs w:val="28"/>
                <w:highlight w:val="none"/>
                <w:lang w:val="en-US" w:eastAsia="zh-CN"/>
              </w:rPr>
              <w:t>开展技术和商务工作，</w:t>
            </w:r>
            <w:r>
              <w:rPr>
                <w:rFonts w:hint="eastAsia" w:ascii="Times New Roman" w:hAnsi="Times New Roman" w:eastAsia="仿宋_GB2312" w:cs="Times New Roman"/>
                <w:i w:val="0"/>
                <w:iCs w:val="0"/>
                <w:color w:val="auto"/>
                <w:sz w:val="28"/>
                <w:szCs w:val="28"/>
                <w:highlight w:val="none"/>
                <w:lang w:val="en-US" w:eastAsia="zh-CN"/>
              </w:rPr>
              <w:t>及时完成专线实施工作</w:t>
            </w:r>
            <w:r>
              <w:rPr>
                <w:rFonts w:hint="default" w:ascii="Times New Roman" w:hAnsi="Times New Roman" w:eastAsia="仿宋_GB2312" w:cs="Times New Roman"/>
                <w:i w:val="0"/>
                <w:iCs w:val="0"/>
                <w:color w:val="auto"/>
                <w:sz w:val="28"/>
                <w:szCs w:val="28"/>
                <w:highlight w:val="none"/>
                <w:lang w:val="en-US" w:eastAsia="zh-CN"/>
              </w:rPr>
              <w:t>。</w:t>
            </w:r>
          </w:p>
        </w:tc>
        <w:tc>
          <w:tcPr>
            <w:tcW w:w="1755" w:type="dxa"/>
            <w:tcBorders>
              <w:top w:val="single" w:color="000000" w:sz="4" w:space="0"/>
              <w:left w:val="single" w:color="000000" w:sz="4" w:space="0"/>
              <w:bottom w:val="single" w:color="000000" w:sz="4" w:space="0"/>
              <w:right w:val="single" w:color="000000" w:sz="4" w:space="0"/>
            </w:tcBorders>
            <w:vAlign w:val="center"/>
          </w:tcPr>
          <w:p w14:paraId="50432E49">
            <w:pPr>
              <w:pageBreakBefore w:val="0"/>
              <w:widowControl/>
              <w:kinsoku/>
              <w:wordWrap/>
              <w:overflowPunct/>
              <w:topLinePunct w:val="0"/>
              <w:autoSpaceDE/>
              <w:autoSpaceDN/>
              <w:bidi w:val="0"/>
              <w:spacing w:line="560" w:lineRule="exact"/>
              <w:jc w:val="left"/>
              <w:textAlignment w:val="center"/>
              <w:rPr>
                <w:rFonts w:hint="default" w:ascii="Times New Roman" w:hAnsi="Times New Roman" w:eastAsia="仿宋_GB2312" w:cs="Times New Roman"/>
                <w:b w:val="0"/>
                <w:bCs/>
                <w:color w:val="auto"/>
                <w:kern w:val="0"/>
                <w:sz w:val="28"/>
                <w:szCs w:val="28"/>
                <w:highlight w:val="none"/>
                <w:lang w:val="en-US" w:eastAsia="zh-CN"/>
              </w:rPr>
            </w:pPr>
            <w:r>
              <w:rPr>
                <w:rFonts w:hint="eastAsia" w:ascii="Times New Roman" w:hAnsi="Times New Roman" w:eastAsia="仿宋_GB2312" w:cs="Times New Roman"/>
                <w:b w:val="0"/>
                <w:bCs/>
                <w:color w:val="auto"/>
                <w:kern w:val="0"/>
                <w:sz w:val="28"/>
                <w:szCs w:val="28"/>
                <w:highlight w:val="none"/>
                <w:lang w:val="en-US" w:eastAsia="zh-CN"/>
              </w:rPr>
              <w:t>是，人员名单及承诺函</w:t>
            </w:r>
          </w:p>
        </w:tc>
      </w:tr>
      <w:tr w14:paraId="036F5E64">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50691377">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9260">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CA8F">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项目负责人</w:t>
            </w:r>
          </w:p>
        </w:tc>
        <w:tc>
          <w:tcPr>
            <w:tcW w:w="4587" w:type="dxa"/>
            <w:tcBorders>
              <w:top w:val="single" w:color="000000" w:sz="4" w:space="0"/>
              <w:left w:val="single" w:color="000000" w:sz="4" w:space="0"/>
              <w:bottom w:val="single" w:color="000000" w:sz="4" w:space="0"/>
              <w:right w:val="single" w:color="000000" w:sz="4" w:space="0"/>
            </w:tcBorders>
            <w:vAlign w:val="center"/>
          </w:tcPr>
          <w:p w14:paraId="2DFE602B">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供应商</w:t>
            </w:r>
            <w:r>
              <w:rPr>
                <w:rFonts w:hint="default" w:ascii="Times New Roman" w:hAnsi="Times New Roman" w:eastAsia="仿宋_GB2312" w:cs="Times New Roman"/>
                <w:i w:val="0"/>
                <w:iCs w:val="0"/>
                <w:color w:val="auto"/>
                <w:sz w:val="28"/>
                <w:szCs w:val="28"/>
                <w:lang w:val="en-US" w:eastAsia="zh-CN"/>
              </w:rPr>
              <w:t>应针对</w:t>
            </w:r>
            <w:r>
              <w:rPr>
                <w:rFonts w:hint="eastAsia" w:ascii="Times New Roman" w:hAnsi="Times New Roman" w:eastAsia="仿宋_GB2312" w:cs="Times New Roman"/>
                <w:i w:val="0"/>
                <w:iCs w:val="0"/>
                <w:color w:val="auto"/>
                <w:sz w:val="28"/>
                <w:szCs w:val="28"/>
                <w:lang w:val="en-US" w:eastAsia="zh-CN"/>
              </w:rPr>
              <w:t>网联</w:t>
            </w:r>
            <w:r>
              <w:rPr>
                <w:rFonts w:hint="default" w:ascii="Times New Roman" w:hAnsi="Times New Roman" w:eastAsia="仿宋_GB2312" w:cs="Times New Roman"/>
                <w:i w:val="0"/>
                <w:iCs w:val="0"/>
                <w:color w:val="auto"/>
                <w:sz w:val="28"/>
                <w:szCs w:val="28"/>
                <w:lang w:val="en-US" w:eastAsia="zh-CN"/>
              </w:rPr>
              <w:t>北京、上海、</w:t>
            </w:r>
            <w:r>
              <w:rPr>
                <w:rFonts w:hint="eastAsia" w:ascii="Times New Roman" w:hAnsi="Times New Roman" w:eastAsia="仿宋_GB2312" w:cs="Times New Roman"/>
                <w:i w:val="0"/>
                <w:iCs w:val="0"/>
                <w:color w:val="auto"/>
                <w:sz w:val="28"/>
                <w:szCs w:val="28"/>
                <w:lang w:val="en-US" w:eastAsia="zh-CN"/>
              </w:rPr>
              <w:t>深圳</w:t>
            </w:r>
            <w:r>
              <w:rPr>
                <w:rFonts w:hint="default" w:ascii="Times New Roman" w:hAnsi="Times New Roman" w:eastAsia="仿宋_GB2312" w:cs="Times New Roman"/>
                <w:i w:val="0"/>
                <w:iCs w:val="0"/>
                <w:color w:val="auto"/>
                <w:sz w:val="28"/>
                <w:szCs w:val="28"/>
                <w:lang w:val="en-US" w:eastAsia="zh-CN"/>
              </w:rPr>
              <w:t>三地数据中心各指定一名当地的服务负责人（共3名）</w:t>
            </w:r>
            <w:r>
              <w:rPr>
                <w:rFonts w:hint="eastAsia" w:ascii="Times New Roman" w:hAnsi="Times New Roman" w:eastAsia="仿宋_GB2312" w:cs="Times New Roman"/>
                <w:i w:val="0"/>
                <w:iCs w:val="0"/>
                <w:color w:val="auto"/>
                <w:sz w:val="28"/>
                <w:szCs w:val="28"/>
                <w:lang w:val="en-US" w:eastAsia="zh-CN"/>
              </w:rPr>
              <w:t>、一名项目总负责人对接网联公司总部</w:t>
            </w:r>
            <w:r>
              <w:rPr>
                <w:rFonts w:hint="default" w:ascii="Times New Roman" w:hAnsi="Times New Roman" w:eastAsia="仿宋_GB2312" w:cs="Times New Roman"/>
                <w:i w:val="0"/>
                <w:iCs w:val="0"/>
                <w:color w:val="auto"/>
                <w:sz w:val="28"/>
                <w:szCs w:val="28"/>
                <w:lang w:val="en-US" w:eastAsia="zh-CN"/>
              </w:rPr>
              <w:t>，在项目服务全过程中，全部项目服务事宜全部由负责人统筹协调处理，能开展技术和商务协调工作，响应</w:t>
            </w:r>
            <w:r>
              <w:rPr>
                <w:rFonts w:hint="eastAsia" w:ascii="Times New Roman" w:hAnsi="Times New Roman" w:eastAsia="仿宋_GB2312" w:cs="Times New Roman"/>
                <w:i w:val="0"/>
                <w:iCs w:val="0"/>
                <w:color w:val="auto"/>
                <w:sz w:val="28"/>
                <w:szCs w:val="28"/>
                <w:lang w:val="en-US" w:eastAsia="zh-CN"/>
              </w:rPr>
              <w:t>采购人</w:t>
            </w:r>
            <w:r>
              <w:rPr>
                <w:rFonts w:hint="default" w:ascii="Times New Roman" w:hAnsi="Times New Roman" w:eastAsia="仿宋_GB2312" w:cs="Times New Roman"/>
                <w:i w:val="0"/>
                <w:iCs w:val="0"/>
                <w:color w:val="auto"/>
                <w:sz w:val="28"/>
                <w:szCs w:val="28"/>
                <w:lang w:val="en-US" w:eastAsia="zh-CN"/>
              </w:rPr>
              <w:t>的各种需求，跟踪、协调和组织故障处理并向</w:t>
            </w:r>
            <w:r>
              <w:rPr>
                <w:rFonts w:hint="eastAsia" w:ascii="Times New Roman" w:hAnsi="Times New Roman" w:eastAsia="仿宋_GB2312" w:cs="Times New Roman"/>
                <w:i w:val="0"/>
                <w:iCs w:val="0"/>
                <w:color w:val="auto"/>
                <w:sz w:val="28"/>
                <w:szCs w:val="28"/>
                <w:lang w:val="en-US" w:eastAsia="zh-CN"/>
              </w:rPr>
              <w:t>采购人</w:t>
            </w:r>
            <w:r>
              <w:rPr>
                <w:rFonts w:hint="default" w:ascii="Times New Roman" w:hAnsi="Times New Roman" w:eastAsia="仿宋_GB2312" w:cs="Times New Roman"/>
                <w:i w:val="0"/>
                <w:iCs w:val="0"/>
                <w:color w:val="auto"/>
                <w:sz w:val="28"/>
                <w:szCs w:val="28"/>
                <w:lang w:val="en-US" w:eastAsia="zh-CN"/>
              </w:rPr>
              <w:t>反馈处理进展</w:t>
            </w:r>
            <w:r>
              <w:rPr>
                <w:rFonts w:hint="eastAsia" w:ascii="Times New Roman" w:hAnsi="Times New Roman" w:eastAsia="仿宋_GB2312" w:cs="Times New Roman"/>
                <w:i w:val="0"/>
                <w:iCs w:val="0"/>
                <w:color w:val="auto"/>
                <w:sz w:val="28"/>
                <w:szCs w:val="28"/>
                <w:lang w:val="en-US" w:eastAsia="zh-CN"/>
              </w:rPr>
              <w:t>，其中项目总负责人应可以直接调配其全国资源为网联提供服务。</w:t>
            </w:r>
          </w:p>
        </w:tc>
        <w:tc>
          <w:tcPr>
            <w:tcW w:w="1755" w:type="dxa"/>
            <w:tcBorders>
              <w:top w:val="single" w:color="000000" w:sz="4" w:space="0"/>
              <w:left w:val="single" w:color="000000" w:sz="4" w:space="0"/>
              <w:bottom w:val="single" w:color="000000" w:sz="4" w:space="0"/>
              <w:right w:val="single" w:color="000000" w:sz="4" w:space="0"/>
            </w:tcBorders>
            <w:vAlign w:val="center"/>
          </w:tcPr>
          <w:p w14:paraId="245EA65A">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052DD96F">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5EA039C9">
            <w:pPr>
              <w:pageBreakBefore w:val="0"/>
              <w:widowControl/>
              <w:numPr>
                <w:ilvl w:val="0"/>
                <w:numId w:val="5"/>
              </w:numPr>
              <w:kinsoku/>
              <w:wordWrap/>
              <w:overflowPunct/>
              <w:topLinePunct w:val="0"/>
              <w:autoSpaceDE/>
              <w:autoSpaceDN/>
              <w:bidi w:val="0"/>
              <w:spacing w:line="560" w:lineRule="exact"/>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bCs w:val="0"/>
                <w:color w:val="auto"/>
                <w:kern w:val="0"/>
                <w:sz w:val="28"/>
                <w:szCs w:val="28"/>
                <w:lang w:val="en-US" w:eastAsia="zh-CN"/>
              </w:rPr>
              <w:t>技术支持服务</w:t>
            </w:r>
            <w:r>
              <w:rPr>
                <w:rFonts w:hint="eastAsia" w:ascii="Times New Roman" w:hAnsi="Times New Roman" w:eastAsia="仿宋_GB2312" w:cs="Times New Roman"/>
                <w:b/>
                <w:bCs w:val="0"/>
                <w:color w:val="auto"/>
                <w:kern w:val="0"/>
                <w:sz w:val="28"/>
                <w:szCs w:val="28"/>
                <w:lang w:val="en-US" w:eastAsia="zh-CN"/>
              </w:rPr>
              <w:t>要求</w:t>
            </w:r>
          </w:p>
        </w:tc>
      </w:tr>
      <w:tr w14:paraId="0B759F23">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69AD6E9C">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5A93">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526C">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网络通信服务经验</w:t>
            </w:r>
          </w:p>
        </w:tc>
        <w:tc>
          <w:tcPr>
            <w:tcW w:w="4587" w:type="dxa"/>
            <w:tcBorders>
              <w:top w:val="single" w:color="000000" w:sz="4" w:space="0"/>
              <w:left w:val="single" w:color="000000" w:sz="4" w:space="0"/>
              <w:bottom w:val="single" w:color="000000" w:sz="4" w:space="0"/>
              <w:right w:val="single" w:color="000000" w:sz="4" w:space="0"/>
            </w:tcBorders>
            <w:vAlign w:val="center"/>
          </w:tcPr>
          <w:p w14:paraId="28857476">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供应商应具有一定年限的全国组网通信服务经验，并提供全国组网通信服务经验年限证明文件。</w:t>
            </w:r>
          </w:p>
        </w:tc>
        <w:tc>
          <w:tcPr>
            <w:tcW w:w="1755" w:type="dxa"/>
            <w:tcBorders>
              <w:top w:val="single" w:color="000000" w:sz="4" w:space="0"/>
              <w:left w:val="single" w:color="000000" w:sz="4" w:space="0"/>
              <w:bottom w:val="single" w:color="000000" w:sz="4" w:space="0"/>
              <w:right w:val="single" w:color="000000" w:sz="4" w:space="0"/>
            </w:tcBorders>
            <w:vAlign w:val="center"/>
          </w:tcPr>
          <w:p w14:paraId="1002FEBA">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是，提供全国组网通信服务经验年限证明文件（需附合同首页、签字盖章页、合同签订时间与组网规模证明文件的复印件并加盖公章）</w:t>
            </w:r>
          </w:p>
        </w:tc>
      </w:tr>
      <w:tr w14:paraId="144409B6">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2AEF9F29">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9F85">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10ED">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网络通信区域覆盖范围</w:t>
            </w:r>
          </w:p>
        </w:tc>
        <w:tc>
          <w:tcPr>
            <w:tcW w:w="4587" w:type="dxa"/>
            <w:tcBorders>
              <w:top w:val="single" w:color="000000" w:sz="4" w:space="0"/>
              <w:left w:val="single" w:color="000000" w:sz="4" w:space="0"/>
              <w:bottom w:val="single" w:color="000000" w:sz="4" w:space="0"/>
              <w:right w:val="single" w:color="000000" w:sz="4" w:space="0"/>
            </w:tcBorders>
            <w:vAlign w:val="center"/>
          </w:tcPr>
          <w:p w14:paraId="2A8107FB">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b w:val="0"/>
                <w:bCs w:val="0"/>
                <w:color w:val="auto"/>
                <w:kern w:val="2"/>
                <w:sz w:val="28"/>
                <w:szCs w:val="28"/>
                <w:highlight w:val="none"/>
                <w:lang w:val="en-US" w:eastAsia="zh-CN"/>
              </w:rPr>
              <w:t>网联在用专线涉及全国</w:t>
            </w:r>
            <w:r>
              <w:rPr>
                <w:rFonts w:hint="eastAsia" w:ascii="Times New Roman" w:hAnsi="Times New Roman" w:eastAsia="仿宋_GB2312" w:cs="Times New Roman"/>
                <w:i w:val="0"/>
                <w:iCs w:val="0"/>
                <w:color w:val="auto"/>
                <w:sz w:val="28"/>
                <w:szCs w:val="28"/>
                <w:highlight w:val="none"/>
                <w:lang w:val="en-US" w:eastAsia="zh-CN"/>
              </w:rPr>
              <w:t>范围内约</w:t>
            </w:r>
            <w:r>
              <w:rPr>
                <w:rFonts w:hint="eastAsia" w:ascii="Times New Roman" w:hAnsi="Times New Roman" w:eastAsia="仿宋_GB2312" w:cs="Times New Roman"/>
                <w:b w:val="0"/>
                <w:bCs w:val="0"/>
                <w:color w:val="auto"/>
                <w:kern w:val="2"/>
                <w:sz w:val="28"/>
                <w:szCs w:val="28"/>
                <w:highlight w:val="none"/>
                <w:lang w:val="en-US" w:eastAsia="zh-CN"/>
              </w:rPr>
              <w:t>156个地市行政区域，随着专线使用过程中新增、移机等动态调整，涉及的区域会动态变化，因此供应商网络通信应具备相当范围内覆盖，以满足采购人专线的变化。</w:t>
            </w:r>
          </w:p>
        </w:tc>
        <w:tc>
          <w:tcPr>
            <w:tcW w:w="1755" w:type="dxa"/>
            <w:tcBorders>
              <w:top w:val="single" w:color="000000" w:sz="4" w:space="0"/>
              <w:left w:val="single" w:color="000000" w:sz="4" w:space="0"/>
              <w:bottom w:val="single" w:color="000000" w:sz="4" w:space="0"/>
              <w:right w:val="single" w:color="000000" w:sz="4" w:space="0"/>
            </w:tcBorders>
            <w:vAlign w:val="center"/>
          </w:tcPr>
          <w:p w14:paraId="2517AE3B">
            <w:pPr>
              <w:pageBreakBefore w:val="0"/>
              <w:widowControl/>
              <w:kinsoku/>
              <w:wordWrap/>
              <w:overflowPunct/>
              <w:topLinePunct w:val="0"/>
              <w:autoSpaceDE/>
              <w:autoSpaceDN/>
              <w:bidi w:val="0"/>
              <w:spacing w:line="560" w:lineRule="exact"/>
              <w:jc w:val="both"/>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是，需提供覆盖城市列表及承诺函</w:t>
            </w:r>
          </w:p>
        </w:tc>
      </w:tr>
      <w:tr w14:paraId="15BDBD92">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54C9EEEB">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FC7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B9F8">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网络通信业务覆盖范围</w:t>
            </w:r>
          </w:p>
        </w:tc>
        <w:tc>
          <w:tcPr>
            <w:tcW w:w="4587" w:type="dxa"/>
            <w:tcBorders>
              <w:top w:val="single" w:color="000000" w:sz="4" w:space="0"/>
              <w:left w:val="single" w:color="000000" w:sz="4" w:space="0"/>
              <w:bottom w:val="single" w:color="000000" w:sz="4" w:space="0"/>
              <w:right w:val="single" w:color="000000" w:sz="4" w:space="0"/>
            </w:tcBorders>
            <w:vAlign w:val="center"/>
          </w:tcPr>
          <w:p w14:paraId="07CF9900">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网联专线互联单位主要涉及全国性国有银行、全国性股份制商业银行和其他商业银行，专线Z端地址主要为各银行总部数据中心，因此供应商专线资源需对上述各类银行数据中心有广泛的覆盖。</w:t>
            </w:r>
          </w:p>
        </w:tc>
        <w:tc>
          <w:tcPr>
            <w:tcW w:w="1755" w:type="dxa"/>
            <w:tcBorders>
              <w:top w:val="single" w:color="000000" w:sz="4" w:space="0"/>
              <w:left w:val="single" w:color="000000" w:sz="4" w:space="0"/>
              <w:bottom w:val="single" w:color="000000" w:sz="4" w:space="0"/>
              <w:right w:val="single" w:color="000000" w:sz="4" w:space="0"/>
            </w:tcBorders>
            <w:vAlign w:val="center"/>
          </w:tcPr>
          <w:p w14:paraId="62F971CF">
            <w:pPr>
              <w:pageBreakBefore w:val="0"/>
              <w:widowControl/>
              <w:kinsoku/>
              <w:wordWrap/>
              <w:overflowPunct/>
              <w:topLinePunct w:val="0"/>
              <w:autoSpaceDE/>
              <w:autoSpaceDN/>
              <w:bidi w:val="0"/>
              <w:spacing w:line="560" w:lineRule="exact"/>
              <w:jc w:val="both"/>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是，需提供专线资源能够覆盖相关银行数据中心的证明材料（专线业务开通单或合同或订单）</w:t>
            </w:r>
          </w:p>
        </w:tc>
      </w:tr>
      <w:tr w14:paraId="17B79CB2">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2CB8CF31">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A5A7">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F1B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技术方案</w:t>
            </w:r>
          </w:p>
        </w:tc>
        <w:tc>
          <w:tcPr>
            <w:tcW w:w="4587" w:type="dxa"/>
            <w:tcBorders>
              <w:top w:val="single" w:color="000000" w:sz="4" w:space="0"/>
              <w:left w:val="single" w:color="000000" w:sz="4" w:space="0"/>
              <w:bottom w:val="single" w:color="000000" w:sz="4" w:space="0"/>
              <w:right w:val="single" w:color="000000" w:sz="4" w:space="0"/>
            </w:tcBorders>
            <w:vAlign w:val="center"/>
          </w:tcPr>
          <w:p w14:paraId="03806594">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供应商应针对本项目提供技术方案，方案应体现采用技术及组建网络的先进性、可靠性、安全性、可扩展性原则，并阐述方案优势及亮点。</w:t>
            </w:r>
          </w:p>
        </w:tc>
        <w:tc>
          <w:tcPr>
            <w:tcW w:w="1755" w:type="dxa"/>
            <w:tcBorders>
              <w:top w:val="single" w:color="000000" w:sz="4" w:space="0"/>
              <w:left w:val="single" w:color="000000" w:sz="4" w:space="0"/>
              <w:bottom w:val="single" w:color="000000" w:sz="4" w:space="0"/>
              <w:right w:val="single" w:color="000000" w:sz="4" w:space="0"/>
            </w:tcBorders>
            <w:vAlign w:val="center"/>
          </w:tcPr>
          <w:p w14:paraId="254FA2DC">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是，提供技术方案</w:t>
            </w:r>
          </w:p>
        </w:tc>
      </w:tr>
      <w:tr w14:paraId="33FF0FC5">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471DE83F">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38E3">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C496">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网络过渡方案</w:t>
            </w:r>
          </w:p>
        </w:tc>
        <w:tc>
          <w:tcPr>
            <w:tcW w:w="4587" w:type="dxa"/>
            <w:tcBorders>
              <w:top w:val="single" w:color="000000" w:sz="4" w:space="0"/>
              <w:left w:val="single" w:color="000000" w:sz="4" w:space="0"/>
              <w:bottom w:val="single" w:color="000000" w:sz="4" w:space="0"/>
              <w:right w:val="single" w:color="000000" w:sz="4" w:space="0"/>
            </w:tcBorders>
            <w:vAlign w:val="center"/>
          </w:tcPr>
          <w:p w14:paraId="0490E657">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供应商针对本项目提供网络过渡方案，包含资源准备调度、实施流程及工期计划、人员安排、线路调测方案、现状分析、保障措施及应急预案等。</w:t>
            </w:r>
          </w:p>
        </w:tc>
        <w:tc>
          <w:tcPr>
            <w:tcW w:w="1755" w:type="dxa"/>
            <w:tcBorders>
              <w:top w:val="single" w:color="000000" w:sz="4" w:space="0"/>
              <w:left w:val="single" w:color="000000" w:sz="4" w:space="0"/>
              <w:bottom w:val="single" w:color="000000" w:sz="4" w:space="0"/>
              <w:right w:val="single" w:color="000000" w:sz="4" w:space="0"/>
            </w:tcBorders>
            <w:vAlign w:val="center"/>
          </w:tcPr>
          <w:p w14:paraId="35B1E624">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是，提供网络过渡方案</w:t>
            </w:r>
          </w:p>
        </w:tc>
      </w:tr>
      <w:tr w14:paraId="1870C769">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4C88CF1D">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62C3">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144D">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服务方案</w:t>
            </w:r>
          </w:p>
        </w:tc>
        <w:tc>
          <w:tcPr>
            <w:tcW w:w="4587" w:type="dxa"/>
            <w:tcBorders>
              <w:top w:val="single" w:color="000000" w:sz="4" w:space="0"/>
              <w:left w:val="single" w:color="000000" w:sz="4" w:space="0"/>
              <w:bottom w:val="single" w:color="000000" w:sz="4" w:space="0"/>
              <w:right w:val="single" w:color="000000" w:sz="4" w:space="0"/>
            </w:tcBorders>
            <w:vAlign w:val="center"/>
          </w:tcPr>
          <w:p w14:paraId="574055E7">
            <w:pPr>
              <w:pageBreakBefore w:val="0"/>
              <w:widowControl/>
              <w:kinsoku/>
              <w:wordWrap/>
              <w:overflowPunct/>
              <w:topLinePunct w:val="0"/>
              <w:autoSpaceDE/>
              <w:autoSpaceDN/>
              <w:bidi w:val="0"/>
              <w:spacing w:line="240" w:lineRule="auto"/>
              <w:ind w:left="0" w:leftChars="0" w:right="0" w:rightChars="0" w:firstLine="0" w:firstLineChars="0"/>
              <w:jc w:val="left"/>
              <w:textAlignment w:val="auto"/>
              <w:rPr>
                <w:rFonts w:hint="eastAsia"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供应商应提供服务方案，包括售后服务保障制度、运维服务体系及团队、设备及备品备件管理、应急故障响应及修复、重要通讯保障等。</w:t>
            </w:r>
          </w:p>
        </w:tc>
        <w:tc>
          <w:tcPr>
            <w:tcW w:w="1755" w:type="dxa"/>
            <w:tcBorders>
              <w:top w:val="single" w:color="000000" w:sz="4" w:space="0"/>
              <w:left w:val="single" w:color="000000" w:sz="4" w:space="0"/>
              <w:bottom w:val="single" w:color="000000" w:sz="4" w:space="0"/>
              <w:right w:val="single" w:color="000000" w:sz="4" w:space="0"/>
            </w:tcBorders>
            <w:vAlign w:val="center"/>
          </w:tcPr>
          <w:p w14:paraId="600584C2">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是，提供服务方案</w:t>
            </w:r>
          </w:p>
        </w:tc>
      </w:tr>
      <w:tr w14:paraId="33B80485">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0389404E">
            <w:pPr>
              <w:pageBreakBefore w:val="0"/>
              <w:widowControl/>
              <w:numPr>
                <w:ilvl w:val="0"/>
                <w:numId w:val="5"/>
              </w:numPr>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bCs w:val="0"/>
                <w:color w:val="auto"/>
                <w:kern w:val="0"/>
                <w:sz w:val="28"/>
                <w:szCs w:val="28"/>
                <w:lang w:val="en-US" w:eastAsia="zh-CN"/>
              </w:rPr>
              <w:t>服务时限要求</w:t>
            </w:r>
          </w:p>
        </w:tc>
      </w:tr>
      <w:tr w14:paraId="327365AA">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5CBFE06A">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30FDEF3F">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0170181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专线开通（包含新开/升速/移机）时限</w:t>
            </w:r>
          </w:p>
        </w:tc>
        <w:tc>
          <w:tcPr>
            <w:tcW w:w="4587" w:type="dxa"/>
            <w:tcBorders>
              <w:top w:val="single" w:color="000000" w:sz="4" w:space="0"/>
              <w:left w:val="single" w:color="000000" w:sz="4" w:space="0"/>
              <w:bottom w:val="single" w:color="000000" w:sz="4" w:space="0"/>
              <w:right w:val="single" w:color="000000" w:sz="4" w:space="0"/>
            </w:tcBorders>
            <w:vAlign w:val="center"/>
          </w:tcPr>
          <w:p w14:paraId="1CD1FBD6">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供应商</w:t>
            </w:r>
            <w:r>
              <w:rPr>
                <w:rFonts w:hint="default" w:ascii="Times New Roman" w:hAnsi="Times New Roman" w:eastAsia="仿宋_GB2312" w:cs="Times New Roman"/>
                <w:color w:val="auto"/>
                <w:sz w:val="28"/>
                <w:szCs w:val="28"/>
                <w:lang w:eastAsia="zh-CN"/>
              </w:rPr>
              <w:t>在资源具备时，</w:t>
            </w:r>
            <w:r>
              <w:rPr>
                <w:rFonts w:hint="eastAsia" w:ascii="Times New Roman" w:hAnsi="Times New Roman" w:eastAsia="仿宋_GB2312" w:cs="Times New Roman"/>
                <w:color w:val="auto"/>
                <w:sz w:val="28"/>
                <w:szCs w:val="28"/>
                <w:lang w:val="en-US" w:eastAsia="zh-CN"/>
              </w:rPr>
              <w:t>应在接到采购人通知后</w:t>
            </w:r>
            <w:r>
              <w:rPr>
                <w:rFonts w:hint="default" w:ascii="Times New Roman" w:hAnsi="Times New Roman" w:eastAsia="仿宋_GB2312" w:cs="Times New Roman"/>
                <w:color w:val="auto"/>
                <w:sz w:val="28"/>
                <w:szCs w:val="28"/>
                <w:lang w:eastAsia="zh-CN"/>
              </w:rPr>
              <w:t>15个工作日内完成专线开通；资源不具备时，30个工作日内完成专线开通。超过上述开通时限后，非采购人原因且在采购人给予宽限时限内仍未开通的，则扣除所涉及专线月租的10%。</w:t>
            </w:r>
          </w:p>
        </w:tc>
        <w:tc>
          <w:tcPr>
            <w:tcW w:w="1755" w:type="dxa"/>
            <w:tcBorders>
              <w:top w:val="single" w:color="000000" w:sz="4" w:space="0"/>
              <w:left w:val="single" w:color="000000" w:sz="4" w:space="0"/>
              <w:bottom w:val="single" w:color="000000" w:sz="4" w:space="0"/>
              <w:right w:val="single" w:color="000000" w:sz="4" w:space="0"/>
            </w:tcBorders>
            <w:vAlign w:val="center"/>
          </w:tcPr>
          <w:p w14:paraId="1A15BCE7">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1EFACE6F">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1906ED4E">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0"/>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77CB2B48">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551E9504">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default" w:ascii="Times New Roman" w:hAnsi="Times New Roman" w:eastAsia="仿宋_GB2312" w:cs="Times New Roman"/>
                <w:b w:val="0"/>
                <w:bCs/>
                <w:color w:val="auto"/>
                <w:kern w:val="0"/>
                <w:sz w:val="28"/>
                <w:szCs w:val="28"/>
                <w:lang w:val="en-US" w:eastAsia="zh-CN" w:bidi="ar-SA"/>
              </w:rPr>
              <w:t>专线缩容/停租时限</w:t>
            </w:r>
          </w:p>
        </w:tc>
        <w:tc>
          <w:tcPr>
            <w:tcW w:w="4587" w:type="dxa"/>
            <w:tcBorders>
              <w:top w:val="single" w:color="000000" w:sz="4" w:space="0"/>
              <w:left w:val="single" w:color="000000" w:sz="4" w:space="0"/>
              <w:bottom w:val="single" w:color="000000" w:sz="4" w:space="0"/>
              <w:right w:val="single" w:color="000000" w:sz="4" w:space="0"/>
            </w:tcBorders>
            <w:vAlign w:val="center"/>
          </w:tcPr>
          <w:p w14:paraId="5C816BD6">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供应商接到</w:t>
            </w:r>
            <w:r>
              <w:rPr>
                <w:rFonts w:hint="eastAsia" w:ascii="Times New Roman" w:hAnsi="Times New Roman" w:eastAsia="仿宋_GB2312" w:cs="Times New Roman"/>
                <w:b w:val="0"/>
                <w:bCs/>
                <w:color w:val="auto"/>
                <w:kern w:val="0"/>
                <w:sz w:val="28"/>
                <w:szCs w:val="28"/>
                <w:lang w:val="en-US" w:eastAsia="zh-CN"/>
              </w:rPr>
              <w:t>采购通知</w:t>
            </w:r>
            <w:r>
              <w:rPr>
                <w:rFonts w:hint="default" w:ascii="Times New Roman" w:hAnsi="Times New Roman" w:eastAsia="仿宋_GB2312" w:cs="Times New Roman"/>
                <w:b w:val="0"/>
                <w:bCs/>
                <w:color w:val="auto"/>
                <w:kern w:val="0"/>
                <w:sz w:val="28"/>
                <w:szCs w:val="28"/>
                <w:lang w:val="en-US" w:eastAsia="zh-CN"/>
              </w:rPr>
              <w:t>后10</w:t>
            </w:r>
            <w:r>
              <w:rPr>
                <w:rFonts w:hint="eastAsia" w:ascii="Times New Roman" w:hAnsi="Times New Roman" w:eastAsia="仿宋_GB2312" w:cs="Times New Roman"/>
                <w:b w:val="0"/>
                <w:bCs/>
                <w:color w:val="auto"/>
                <w:kern w:val="0"/>
                <w:sz w:val="28"/>
                <w:szCs w:val="28"/>
                <w:lang w:val="en-US" w:eastAsia="zh-CN"/>
              </w:rPr>
              <w:t>个</w:t>
            </w:r>
            <w:r>
              <w:rPr>
                <w:rFonts w:hint="default" w:ascii="Times New Roman" w:hAnsi="Times New Roman" w:eastAsia="仿宋_GB2312" w:cs="Times New Roman"/>
                <w:b w:val="0"/>
                <w:bCs/>
                <w:color w:val="auto"/>
                <w:kern w:val="0"/>
                <w:sz w:val="28"/>
                <w:szCs w:val="28"/>
                <w:lang w:val="en-US" w:eastAsia="zh-CN"/>
              </w:rPr>
              <w:t>工作日内完成（由于特殊原因，如采购人指定时间超过10日除外），如未按要求在规定的时限内完成，则在采购人通知</w:t>
            </w:r>
            <w:r>
              <w:rPr>
                <w:rFonts w:hint="eastAsia" w:ascii="Times New Roman" w:hAnsi="Times New Roman" w:eastAsia="仿宋_GB2312" w:cs="Times New Roman"/>
                <w:b w:val="0"/>
                <w:bCs/>
                <w:color w:val="auto"/>
                <w:kern w:val="0"/>
                <w:sz w:val="28"/>
                <w:szCs w:val="28"/>
                <w:lang w:val="en-US" w:eastAsia="zh-CN"/>
              </w:rPr>
              <w:t>时间</w:t>
            </w:r>
            <w:r>
              <w:rPr>
                <w:rFonts w:hint="default" w:ascii="Times New Roman" w:hAnsi="Times New Roman" w:eastAsia="仿宋_GB2312" w:cs="Times New Roman"/>
                <w:b w:val="0"/>
                <w:bCs/>
                <w:color w:val="auto"/>
                <w:kern w:val="0"/>
                <w:sz w:val="28"/>
                <w:szCs w:val="28"/>
                <w:lang w:val="en-US" w:eastAsia="zh-CN"/>
              </w:rPr>
              <w:t>起，</w:t>
            </w:r>
            <w:r>
              <w:rPr>
                <w:rFonts w:hint="eastAsia" w:ascii="Times New Roman" w:hAnsi="Times New Roman" w:eastAsia="仿宋_GB2312" w:cs="Times New Roman"/>
                <w:b w:val="0"/>
                <w:bCs/>
                <w:color w:val="auto"/>
                <w:kern w:val="0"/>
                <w:sz w:val="28"/>
                <w:szCs w:val="28"/>
                <w:lang w:val="en-US" w:eastAsia="zh-CN"/>
              </w:rPr>
              <w:t>10个工作日内未完成的，</w:t>
            </w:r>
            <w:r>
              <w:rPr>
                <w:rFonts w:hint="default" w:ascii="Times New Roman" w:hAnsi="Times New Roman" w:eastAsia="仿宋_GB2312" w:cs="Times New Roman"/>
                <w:b w:val="0"/>
                <w:bCs/>
                <w:color w:val="auto"/>
                <w:kern w:val="0"/>
                <w:sz w:val="28"/>
                <w:szCs w:val="28"/>
                <w:lang w:val="en-US" w:eastAsia="zh-CN"/>
              </w:rPr>
              <w:t>停租专线</w:t>
            </w:r>
            <w:r>
              <w:rPr>
                <w:rFonts w:hint="eastAsia" w:ascii="Times New Roman" w:hAnsi="Times New Roman" w:eastAsia="仿宋_GB2312" w:cs="Times New Roman"/>
                <w:b w:val="0"/>
                <w:bCs/>
                <w:color w:val="auto"/>
                <w:kern w:val="0"/>
                <w:sz w:val="28"/>
                <w:szCs w:val="28"/>
                <w:lang w:val="en-US" w:eastAsia="zh-CN"/>
              </w:rPr>
              <w:t>将按照10个工作日次日起开始</w:t>
            </w:r>
            <w:r>
              <w:rPr>
                <w:rFonts w:hint="default" w:ascii="Times New Roman" w:hAnsi="Times New Roman" w:eastAsia="仿宋_GB2312" w:cs="Times New Roman"/>
                <w:b w:val="0"/>
                <w:bCs/>
                <w:color w:val="auto"/>
                <w:kern w:val="0"/>
                <w:sz w:val="28"/>
                <w:szCs w:val="28"/>
                <w:lang w:val="en-US" w:eastAsia="zh-CN"/>
              </w:rPr>
              <w:t>停止计费、缩容专线</w:t>
            </w:r>
            <w:r>
              <w:rPr>
                <w:rFonts w:hint="eastAsia" w:ascii="Times New Roman" w:hAnsi="Times New Roman" w:eastAsia="仿宋_GB2312" w:cs="Times New Roman"/>
                <w:b w:val="0"/>
                <w:bCs/>
                <w:color w:val="auto"/>
                <w:kern w:val="0"/>
                <w:sz w:val="28"/>
                <w:szCs w:val="28"/>
                <w:lang w:val="en-US" w:eastAsia="zh-CN"/>
              </w:rPr>
              <w:t>将按照10个工作日次日起开始以缩容后的</w:t>
            </w:r>
            <w:r>
              <w:rPr>
                <w:rFonts w:hint="default" w:ascii="Times New Roman" w:hAnsi="Times New Roman" w:eastAsia="仿宋_GB2312" w:cs="Times New Roman"/>
                <w:b w:val="0"/>
                <w:bCs/>
                <w:color w:val="auto"/>
                <w:kern w:val="0"/>
                <w:sz w:val="28"/>
                <w:szCs w:val="28"/>
                <w:lang w:val="en-US" w:eastAsia="zh-CN"/>
              </w:rPr>
              <w:t>专线带宽计费。</w:t>
            </w:r>
          </w:p>
        </w:tc>
        <w:tc>
          <w:tcPr>
            <w:tcW w:w="1755" w:type="dxa"/>
            <w:tcBorders>
              <w:top w:val="single" w:color="000000" w:sz="4" w:space="0"/>
              <w:left w:val="single" w:color="000000" w:sz="4" w:space="0"/>
              <w:bottom w:val="single" w:color="000000" w:sz="4" w:space="0"/>
              <w:right w:val="single" w:color="000000" w:sz="4" w:space="0"/>
            </w:tcBorders>
            <w:vAlign w:val="center"/>
          </w:tcPr>
          <w:p w14:paraId="03969990">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763787ED">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0C9FF3C3">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0"/>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761E6824">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535213E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default" w:ascii="Times New Roman" w:hAnsi="Times New Roman" w:eastAsia="仿宋_GB2312" w:cs="Times New Roman"/>
                <w:b w:val="0"/>
                <w:bCs/>
                <w:color w:val="auto"/>
                <w:kern w:val="0"/>
                <w:sz w:val="28"/>
                <w:szCs w:val="28"/>
                <w:lang w:val="en-US" w:eastAsia="zh-CN" w:bidi="ar-SA"/>
              </w:rPr>
              <w:t>割接通报时限</w:t>
            </w:r>
          </w:p>
        </w:tc>
        <w:tc>
          <w:tcPr>
            <w:tcW w:w="4587" w:type="dxa"/>
            <w:tcBorders>
              <w:top w:val="single" w:color="000000" w:sz="4" w:space="0"/>
              <w:left w:val="single" w:color="000000" w:sz="4" w:space="0"/>
              <w:bottom w:val="single" w:color="000000" w:sz="4" w:space="0"/>
              <w:right w:val="single" w:color="000000" w:sz="4" w:space="0"/>
            </w:tcBorders>
            <w:vAlign w:val="center"/>
          </w:tcPr>
          <w:p w14:paraId="456595B8">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计划内割接提前至少5个工作日通知到网联，并在采购人同意后方可进行。如未按计划报备</w:t>
            </w:r>
            <w:r>
              <w:rPr>
                <w:rFonts w:hint="eastAsia" w:ascii="Times New Roman" w:hAnsi="Times New Roman" w:eastAsia="仿宋_GB2312" w:cs="Times New Roman"/>
                <w:b w:val="0"/>
                <w:bCs/>
                <w:color w:val="auto"/>
                <w:kern w:val="0"/>
                <w:sz w:val="28"/>
                <w:szCs w:val="28"/>
                <w:lang w:val="en-US" w:eastAsia="zh-CN"/>
              </w:rPr>
              <w:t>导致</w:t>
            </w:r>
            <w:r>
              <w:rPr>
                <w:rFonts w:hint="default" w:ascii="Times New Roman" w:hAnsi="Times New Roman" w:eastAsia="仿宋_GB2312" w:cs="Times New Roman"/>
                <w:b w:val="0"/>
                <w:bCs/>
                <w:color w:val="auto"/>
                <w:kern w:val="0"/>
                <w:sz w:val="28"/>
                <w:szCs w:val="28"/>
                <w:lang w:val="en-US" w:eastAsia="zh-CN"/>
              </w:rPr>
              <w:t>专线故障</w:t>
            </w:r>
            <w:r>
              <w:rPr>
                <w:rFonts w:hint="eastAsia" w:ascii="Times New Roman" w:hAnsi="Times New Roman" w:eastAsia="仿宋_GB2312" w:cs="Times New Roman"/>
                <w:b w:val="0"/>
                <w:bCs/>
                <w:color w:val="auto"/>
                <w:kern w:val="0"/>
                <w:sz w:val="28"/>
                <w:szCs w:val="28"/>
                <w:lang w:val="en-US" w:eastAsia="zh-CN"/>
              </w:rPr>
              <w:t>，采购人将依据服务罚则对故障专线进行处罚</w:t>
            </w:r>
            <w:r>
              <w:rPr>
                <w:rFonts w:hint="default" w:ascii="Times New Roman" w:hAnsi="Times New Roman" w:eastAsia="仿宋_GB2312" w:cs="Times New Roman"/>
                <w:b w:val="0"/>
                <w:bCs/>
                <w:color w:val="auto"/>
                <w:kern w:val="0"/>
                <w:sz w:val="28"/>
                <w:szCs w:val="28"/>
                <w:lang w:val="en-US" w:eastAsia="zh-CN"/>
              </w:rPr>
              <w:t>。</w:t>
            </w:r>
          </w:p>
        </w:tc>
        <w:tc>
          <w:tcPr>
            <w:tcW w:w="1755" w:type="dxa"/>
            <w:tcBorders>
              <w:top w:val="single" w:color="000000" w:sz="4" w:space="0"/>
              <w:left w:val="single" w:color="000000" w:sz="4" w:space="0"/>
              <w:bottom w:val="single" w:color="000000" w:sz="4" w:space="0"/>
              <w:right w:val="single" w:color="000000" w:sz="4" w:space="0"/>
            </w:tcBorders>
            <w:vAlign w:val="center"/>
          </w:tcPr>
          <w:p w14:paraId="59D142B9">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098BD278">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3F7A4A89">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0"/>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3DA11A31">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2BBCFF2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eastAsia" w:ascii="Times New Roman" w:hAnsi="Times New Roman" w:eastAsia="仿宋_GB2312" w:cs="Times New Roman"/>
                <w:b w:val="0"/>
                <w:bCs/>
                <w:color w:val="auto"/>
                <w:kern w:val="0"/>
                <w:sz w:val="28"/>
                <w:szCs w:val="28"/>
                <w:lang w:val="en-US" w:eastAsia="zh-CN" w:bidi="ar-SA"/>
              </w:rPr>
              <w:t>服务期限</w:t>
            </w:r>
          </w:p>
        </w:tc>
        <w:tc>
          <w:tcPr>
            <w:tcW w:w="4587" w:type="dxa"/>
            <w:tcBorders>
              <w:top w:val="single" w:color="000000" w:sz="4" w:space="0"/>
              <w:left w:val="single" w:color="000000" w:sz="4" w:space="0"/>
              <w:bottom w:val="single" w:color="000000" w:sz="4" w:space="0"/>
              <w:right w:val="single" w:color="000000" w:sz="4" w:space="0"/>
            </w:tcBorders>
            <w:vAlign w:val="center"/>
          </w:tcPr>
          <w:p w14:paraId="70C585D4">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自现有合同结束</w:t>
            </w:r>
            <w:r>
              <w:rPr>
                <w:rFonts w:hint="eastAsia" w:ascii="Times New Roman" w:hAnsi="Times New Roman" w:eastAsia="仿宋_GB2312" w:cs="Times New Roman"/>
                <w:b w:val="0"/>
                <w:bCs/>
                <w:color w:val="auto"/>
                <w:kern w:val="0"/>
                <w:sz w:val="28"/>
                <w:szCs w:val="28"/>
                <w:lang w:val="en-US" w:eastAsia="zh-CN"/>
              </w:rPr>
              <w:t>次</w:t>
            </w:r>
            <w:r>
              <w:rPr>
                <w:rFonts w:hint="default" w:ascii="Times New Roman" w:hAnsi="Times New Roman" w:eastAsia="仿宋_GB2312" w:cs="Times New Roman"/>
                <w:b w:val="0"/>
                <w:bCs/>
                <w:color w:val="auto"/>
                <w:kern w:val="0"/>
                <w:sz w:val="28"/>
                <w:szCs w:val="28"/>
                <w:lang w:val="en-US" w:eastAsia="zh-CN"/>
              </w:rPr>
              <w:t>日起3年</w:t>
            </w:r>
          </w:p>
        </w:tc>
        <w:tc>
          <w:tcPr>
            <w:tcW w:w="1755" w:type="dxa"/>
            <w:tcBorders>
              <w:top w:val="single" w:color="000000" w:sz="4" w:space="0"/>
              <w:left w:val="single" w:color="000000" w:sz="4" w:space="0"/>
              <w:bottom w:val="single" w:color="000000" w:sz="4" w:space="0"/>
              <w:right w:val="single" w:color="000000" w:sz="4" w:space="0"/>
            </w:tcBorders>
            <w:vAlign w:val="center"/>
          </w:tcPr>
          <w:p w14:paraId="2CC65851">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318D413F">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4B7BAC81">
            <w:pPr>
              <w:pageBreakBefore w:val="0"/>
              <w:widowControl/>
              <w:numPr>
                <w:ilvl w:val="0"/>
                <w:numId w:val="5"/>
              </w:numPr>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bCs w:val="0"/>
                <w:color w:val="auto"/>
                <w:kern w:val="0"/>
                <w:sz w:val="28"/>
                <w:szCs w:val="28"/>
                <w:lang w:val="en-US" w:eastAsia="zh-CN"/>
              </w:rPr>
              <w:t>重保</w:t>
            </w:r>
            <w:r>
              <w:rPr>
                <w:rFonts w:hint="eastAsia" w:ascii="Times New Roman" w:hAnsi="Times New Roman" w:eastAsia="仿宋_GB2312" w:cs="Times New Roman"/>
                <w:b/>
                <w:bCs w:val="0"/>
                <w:color w:val="auto"/>
                <w:kern w:val="0"/>
                <w:sz w:val="28"/>
                <w:szCs w:val="28"/>
                <w:lang w:val="en-US" w:eastAsia="zh-CN"/>
              </w:rPr>
              <w:t>和巡检</w:t>
            </w:r>
            <w:r>
              <w:rPr>
                <w:rFonts w:hint="default" w:ascii="Times New Roman" w:hAnsi="Times New Roman" w:eastAsia="仿宋_GB2312" w:cs="Times New Roman"/>
                <w:b/>
                <w:bCs w:val="0"/>
                <w:color w:val="auto"/>
                <w:kern w:val="0"/>
                <w:sz w:val="28"/>
                <w:szCs w:val="28"/>
                <w:lang w:val="en-US" w:eastAsia="zh-CN"/>
              </w:rPr>
              <w:t>服务</w:t>
            </w:r>
          </w:p>
        </w:tc>
      </w:tr>
      <w:tr w14:paraId="2B31EB32">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6E58AEDD">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144688CA">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46C90BD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重保</w:t>
            </w:r>
          </w:p>
        </w:tc>
        <w:tc>
          <w:tcPr>
            <w:tcW w:w="4587" w:type="dxa"/>
            <w:tcBorders>
              <w:top w:val="single" w:color="000000" w:sz="4" w:space="0"/>
              <w:left w:val="single" w:color="000000" w:sz="4" w:space="0"/>
              <w:bottom w:val="single" w:color="000000" w:sz="4" w:space="0"/>
              <w:right w:val="single" w:color="000000" w:sz="4" w:space="0"/>
            </w:tcBorders>
            <w:vAlign w:val="center"/>
          </w:tcPr>
          <w:p w14:paraId="226AA222">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根据采购人要求，对采购人租用专线进行重点保障，保障内容包含但不限于在保障期不进行涉及采购人专线的变更，加强监控及值班安排，及时发现安全隐患并及时处理。</w:t>
            </w:r>
          </w:p>
        </w:tc>
        <w:tc>
          <w:tcPr>
            <w:tcW w:w="1755" w:type="dxa"/>
            <w:tcBorders>
              <w:top w:val="single" w:color="000000" w:sz="4" w:space="0"/>
              <w:left w:val="single" w:color="000000" w:sz="4" w:space="0"/>
              <w:bottom w:val="single" w:color="000000" w:sz="4" w:space="0"/>
              <w:right w:val="single" w:color="000000" w:sz="4" w:space="0"/>
            </w:tcBorders>
            <w:vAlign w:val="center"/>
          </w:tcPr>
          <w:p w14:paraId="7747E69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24DDA552">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2EBCD962">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2E78754C">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79F0FAF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巡检</w:t>
            </w:r>
          </w:p>
        </w:tc>
        <w:tc>
          <w:tcPr>
            <w:tcW w:w="4587" w:type="dxa"/>
            <w:tcBorders>
              <w:top w:val="single" w:color="000000" w:sz="4" w:space="0"/>
              <w:left w:val="single" w:color="000000" w:sz="4" w:space="0"/>
              <w:bottom w:val="single" w:color="000000" w:sz="4" w:space="0"/>
              <w:right w:val="single" w:color="000000" w:sz="4" w:space="0"/>
            </w:tcBorders>
            <w:vAlign w:val="center"/>
          </w:tcPr>
          <w:p w14:paraId="61C90DAF">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针对放置采购人机房模块间的传输设备及至上联汇聚设备之间的双路由光缆、汇聚设备进行巡检，并向采购人提供巡检报告，报告内容包含设备深度巡检情况、光缆是否有隐患。每</w:t>
            </w:r>
            <w:r>
              <w:rPr>
                <w:rFonts w:hint="eastAsia" w:ascii="Times New Roman" w:hAnsi="Times New Roman" w:eastAsia="仿宋_GB2312" w:cs="Times New Roman"/>
                <w:color w:val="auto"/>
                <w:sz w:val="28"/>
                <w:szCs w:val="28"/>
                <w:lang w:val="en-US" w:eastAsia="zh-CN"/>
              </w:rPr>
              <w:t>季度</w:t>
            </w:r>
            <w:r>
              <w:rPr>
                <w:rFonts w:hint="default" w:ascii="Times New Roman" w:hAnsi="Times New Roman" w:eastAsia="仿宋_GB2312" w:cs="Times New Roman"/>
                <w:color w:val="auto"/>
                <w:sz w:val="28"/>
                <w:szCs w:val="28"/>
                <w:lang w:val="en-US" w:eastAsia="zh-CN"/>
              </w:rPr>
              <w:t>至少向采购人提供</w:t>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val="en-US" w:eastAsia="zh-CN"/>
              </w:rPr>
              <w:t>次巡检报告</w:t>
            </w:r>
            <w:r>
              <w:rPr>
                <w:rFonts w:hint="eastAsia" w:ascii="Times New Roman" w:hAnsi="Times New Roman" w:eastAsia="仿宋_GB2312" w:cs="Times New Roman"/>
                <w:color w:val="auto"/>
                <w:sz w:val="28"/>
                <w:szCs w:val="28"/>
                <w:lang w:val="en-US" w:eastAsia="zh-CN"/>
              </w:rPr>
              <w:t>。如未按要求完成巡检，扣除当季度专线服务费用的0.1%</w:t>
            </w:r>
            <w:r>
              <w:rPr>
                <w:rFonts w:hint="default" w:ascii="Times New Roman" w:hAnsi="Times New Roman" w:eastAsia="仿宋_GB2312" w:cs="Times New Roman"/>
                <w:color w:val="auto"/>
                <w:sz w:val="28"/>
                <w:szCs w:val="28"/>
                <w:lang w:val="en-US" w:eastAsia="zh-CN"/>
              </w:rPr>
              <w:t>。</w:t>
            </w:r>
          </w:p>
        </w:tc>
        <w:tc>
          <w:tcPr>
            <w:tcW w:w="1755" w:type="dxa"/>
            <w:tcBorders>
              <w:top w:val="single" w:color="000000" w:sz="4" w:space="0"/>
              <w:left w:val="single" w:color="000000" w:sz="4" w:space="0"/>
              <w:bottom w:val="single" w:color="000000" w:sz="4" w:space="0"/>
              <w:right w:val="single" w:color="000000" w:sz="4" w:space="0"/>
            </w:tcBorders>
            <w:vAlign w:val="center"/>
          </w:tcPr>
          <w:p w14:paraId="0AE0575B">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5E412EC0">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7561D892">
            <w:pPr>
              <w:pageBreakBefore w:val="0"/>
              <w:widowControl/>
              <w:numPr>
                <w:ilvl w:val="0"/>
                <w:numId w:val="5"/>
              </w:numPr>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其他服务要求</w:t>
            </w:r>
          </w:p>
        </w:tc>
      </w:tr>
      <w:tr w14:paraId="6C86EC99">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7678DDDB">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5392E1A4">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6AC9DC01">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初装费要求</w:t>
            </w:r>
          </w:p>
        </w:tc>
        <w:tc>
          <w:tcPr>
            <w:tcW w:w="4587" w:type="dxa"/>
            <w:tcBorders>
              <w:top w:val="single" w:color="000000" w:sz="4" w:space="0"/>
              <w:left w:val="single" w:color="000000" w:sz="4" w:space="0"/>
              <w:bottom w:val="single" w:color="000000" w:sz="4" w:space="0"/>
              <w:right w:val="single" w:color="000000" w:sz="4" w:space="0"/>
            </w:tcBorders>
            <w:vAlign w:val="center"/>
          </w:tcPr>
          <w:p w14:paraId="45858F99">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1、供应商必须提供自营线路，不允许租用第三方线路提供服务。</w:t>
            </w:r>
          </w:p>
          <w:p w14:paraId="5492E9C8">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val="en-US" w:eastAsia="zh-CN"/>
              </w:rPr>
              <w:t>网络线路接入用户指定机房需要传输设备等接入设备，设备应由运营商</w:t>
            </w:r>
            <w:r>
              <w:rPr>
                <w:rFonts w:hint="eastAsia" w:ascii="Times New Roman" w:hAnsi="Times New Roman" w:eastAsia="仿宋_GB2312" w:cs="Times New Roman"/>
                <w:color w:val="auto"/>
                <w:sz w:val="28"/>
                <w:szCs w:val="28"/>
                <w:lang w:val="en-US" w:eastAsia="zh-CN"/>
              </w:rPr>
              <w:t>免费</w:t>
            </w:r>
            <w:r>
              <w:rPr>
                <w:rFonts w:hint="default" w:ascii="Times New Roman" w:hAnsi="Times New Roman" w:eastAsia="仿宋_GB2312" w:cs="Times New Roman"/>
                <w:color w:val="auto"/>
                <w:sz w:val="28"/>
                <w:szCs w:val="28"/>
                <w:lang w:val="en-US" w:eastAsia="zh-CN"/>
              </w:rPr>
              <w:t>提供；</w:t>
            </w:r>
          </w:p>
          <w:p w14:paraId="74DE078F">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val="en-US" w:eastAsia="zh-CN"/>
              </w:rPr>
              <w:t>、运营商应承诺免收线路开通及调整所需的初装费及其它一次性费用。线路初始敷设所需的费用，应由运营商与机房所在地物业管理部门协商解决</w:t>
            </w:r>
            <w:r>
              <w:rPr>
                <w:rFonts w:hint="eastAsia" w:ascii="Times New Roman" w:hAnsi="Times New Roman" w:eastAsia="仿宋_GB2312" w:cs="Times New Roman"/>
                <w:color w:val="auto"/>
                <w:sz w:val="28"/>
                <w:szCs w:val="28"/>
                <w:lang w:val="en-US" w:eastAsia="zh-CN"/>
              </w:rPr>
              <w:t>，无需采购人支付任何费用</w:t>
            </w:r>
            <w:r>
              <w:rPr>
                <w:rFonts w:hint="default" w:ascii="Times New Roman" w:hAnsi="Times New Roman" w:eastAsia="仿宋_GB2312" w:cs="Times New Roman"/>
                <w:color w:val="auto"/>
                <w:sz w:val="28"/>
                <w:szCs w:val="28"/>
                <w:lang w:val="en-US" w:eastAsia="zh-CN"/>
              </w:rPr>
              <w:t>。</w:t>
            </w:r>
          </w:p>
        </w:tc>
        <w:tc>
          <w:tcPr>
            <w:tcW w:w="1755" w:type="dxa"/>
            <w:tcBorders>
              <w:top w:val="single" w:color="000000" w:sz="4" w:space="0"/>
              <w:left w:val="single" w:color="000000" w:sz="4" w:space="0"/>
              <w:bottom w:val="single" w:color="000000" w:sz="4" w:space="0"/>
              <w:right w:val="single" w:color="000000" w:sz="4" w:space="0"/>
            </w:tcBorders>
            <w:vAlign w:val="center"/>
          </w:tcPr>
          <w:p w14:paraId="5CC3429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16F2745F">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5AB4F7E0">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44E5171D">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749E0649">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辅材要求</w:t>
            </w:r>
          </w:p>
        </w:tc>
        <w:tc>
          <w:tcPr>
            <w:tcW w:w="4587" w:type="dxa"/>
            <w:tcBorders>
              <w:top w:val="single" w:color="000000" w:sz="4" w:space="0"/>
              <w:left w:val="single" w:color="000000" w:sz="4" w:space="0"/>
              <w:bottom w:val="single" w:color="000000" w:sz="4" w:space="0"/>
              <w:right w:val="single" w:color="000000" w:sz="4" w:space="0"/>
            </w:tcBorders>
            <w:vAlign w:val="center"/>
          </w:tcPr>
          <w:p w14:paraId="727ECE2B">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运营商应根据采购人的物理部署要求提供运营商局端至用户机房用户接入设备连接所需的一切线缆、接头、配件等，采购人不再支付任何费用。</w:t>
            </w:r>
          </w:p>
        </w:tc>
        <w:tc>
          <w:tcPr>
            <w:tcW w:w="1755" w:type="dxa"/>
            <w:tcBorders>
              <w:top w:val="single" w:color="000000" w:sz="4" w:space="0"/>
              <w:left w:val="single" w:color="000000" w:sz="4" w:space="0"/>
              <w:bottom w:val="single" w:color="000000" w:sz="4" w:space="0"/>
              <w:right w:val="single" w:color="000000" w:sz="4" w:space="0"/>
            </w:tcBorders>
            <w:vAlign w:val="center"/>
          </w:tcPr>
          <w:p w14:paraId="3E4E08E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5FA70320">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386DE5F9">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1D48F91E">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3DD90934">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服务罚则</w:t>
            </w:r>
          </w:p>
        </w:tc>
        <w:tc>
          <w:tcPr>
            <w:tcW w:w="4587" w:type="dxa"/>
            <w:tcBorders>
              <w:top w:val="single" w:color="000000" w:sz="4" w:space="0"/>
              <w:left w:val="single" w:color="000000" w:sz="4" w:space="0"/>
              <w:bottom w:val="single" w:color="000000" w:sz="4" w:space="0"/>
              <w:right w:val="single" w:color="000000" w:sz="4" w:space="0"/>
            </w:tcBorders>
            <w:vAlign w:val="center"/>
          </w:tcPr>
          <w:p w14:paraId="08A3BCEC">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在专线租赁服务内，运营商负责专线线路服务的维护工作，应尽量</w:t>
            </w:r>
            <w:r>
              <w:rPr>
                <w:rFonts w:hint="eastAsia" w:ascii="Times New Roman" w:hAnsi="Times New Roman" w:eastAsia="仿宋_GB2312" w:cs="Times New Roman"/>
                <w:color w:val="auto"/>
                <w:sz w:val="28"/>
                <w:szCs w:val="28"/>
                <w:lang w:val="en-US" w:eastAsia="zh-CN"/>
              </w:rPr>
              <w:t>保证专线稳定运行</w:t>
            </w:r>
            <w:r>
              <w:rPr>
                <w:rFonts w:hint="default" w:ascii="Times New Roman" w:hAnsi="Times New Roman" w:eastAsia="仿宋_GB2312" w:cs="Times New Roman"/>
                <w:color w:val="auto"/>
                <w:sz w:val="28"/>
                <w:szCs w:val="28"/>
                <w:lang w:val="en-US" w:eastAsia="zh-CN"/>
              </w:rPr>
              <w:t>。运营商提供的专线线路服务</w:t>
            </w:r>
            <w:r>
              <w:rPr>
                <w:rFonts w:hint="eastAsia" w:ascii="Times New Roman" w:hAnsi="Times New Roman" w:eastAsia="仿宋_GB2312" w:cs="Times New Roman"/>
                <w:color w:val="auto"/>
                <w:sz w:val="28"/>
                <w:szCs w:val="28"/>
                <w:lang w:val="en-US" w:eastAsia="zh-CN"/>
              </w:rPr>
              <w:t>除不可抗力外（自然灾害、战争等），因运营商原因</w:t>
            </w:r>
            <w:r>
              <w:rPr>
                <w:rFonts w:hint="default" w:ascii="Times New Roman" w:hAnsi="Times New Roman" w:eastAsia="仿宋_GB2312" w:cs="Times New Roman"/>
                <w:color w:val="auto"/>
                <w:sz w:val="28"/>
                <w:szCs w:val="28"/>
                <w:lang w:val="en-US" w:eastAsia="zh-CN"/>
              </w:rPr>
              <w:t>导致的故障，按照以下标准进行故障扣款：</w:t>
            </w:r>
          </w:p>
          <w:p w14:paraId="30BC5E83">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1、单条</w:t>
            </w:r>
            <w:r>
              <w:rPr>
                <w:rFonts w:hint="eastAsia" w:ascii="Times New Roman" w:hAnsi="Times New Roman" w:eastAsia="仿宋_GB2312" w:cs="Times New Roman"/>
                <w:color w:val="auto"/>
                <w:sz w:val="28"/>
                <w:szCs w:val="28"/>
                <w:lang w:val="en-US" w:eastAsia="zh-CN"/>
              </w:rPr>
              <w:t>专线单次中断超过</w:t>
            </w:r>
            <w:r>
              <w:rPr>
                <w:rFonts w:hint="default" w:ascii="Times New Roman" w:hAnsi="Times New Roman" w:eastAsia="仿宋_GB2312" w:cs="Times New Roman"/>
                <w:color w:val="auto"/>
                <w:sz w:val="28"/>
                <w:szCs w:val="28"/>
                <w:lang w:val="en-US" w:eastAsia="zh-CN"/>
              </w:rPr>
              <w:t>30分钟减免该条专线当月租费的10%。</w:t>
            </w:r>
          </w:p>
          <w:p w14:paraId="1C4D9184">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2、单条</w:t>
            </w:r>
            <w:r>
              <w:rPr>
                <w:rFonts w:hint="eastAsia" w:ascii="Times New Roman" w:hAnsi="Times New Roman" w:eastAsia="仿宋_GB2312" w:cs="Times New Roman"/>
                <w:color w:val="auto"/>
                <w:sz w:val="28"/>
                <w:szCs w:val="28"/>
                <w:lang w:val="en-US" w:eastAsia="zh-CN"/>
              </w:rPr>
              <w:t>专线单次中断超过</w:t>
            </w:r>
            <w:r>
              <w:rPr>
                <w:rFonts w:hint="default" w:ascii="Times New Roman" w:hAnsi="Times New Roman" w:eastAsia="仿宋_GB2312" w:cs="Times New Roman"/>
                <w:color w:val="auto"/>
                <w:sz w:val="28"/>
                <w:szCs w:val="28"/>
                <w:lang w:val="en-US" w:eastAsia="zh-CN"/>
              </w:rPr>
              <w:t>1小时减免该条专线当月租费的20%。</w:t>
            </w:r>
          </w:p>
          <w:p w14:paraId="5424C8F5">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3、单条</w:t>
            </w:r>
            <w:r>
              <w:rPr>
                <w:rFonts w:hint="eastAsia" w:ascii="Times New Roman" w:hAnsi="Times New Roman" w:eastAsia="仿宋_GB2312" w:cs="Times New Roman"/>
                <w:color w:val="auto"/>
                <w:sz w:val="28"/>
                <w:szCs w:val="28"/>
                <w:lang w:val="en-US" w:eastAsia="zh-CN"/>
              </w:rPr>
              <w:t>专线单次中断超过</w:t>
            </w:r>
            <w:r>
              <w:rPr>
                <w:rFonts w:hint="default" w:ascii="Times New Roman" w:hAnsi="Times New Roman" w:eastAsia="仿宋_GB2312" w:cs="Times New Roman"/>
                <w:color w:val="auto"/>
                <w:sz w:val="28"/>
                <w:szCs w:val="28"/>
                <w:lang w:val="en-US" w:eastAsia="zh-CN"/>
              </w:rPr>
              <w:t>2小时减免该条专线当月租费的30% 。</w:t>
            </w:r>
          </w:p>
          <w:p w14:paraId="556ADB4F">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4、单条</w:t>
            </w:r>
            <w:r>
              <w:rPr>
                <w:rFonts w:hint="eastAsia" w:ascii="Times New Roman" w:hAnsi="Times New Roman" w:eastAsia="仿宋_GB2312" w:cs="Times New Roman"/>
                <w:color w:val="auto"/>
                <w:sz w:val="28"/>
                <w:szCs w:val="28"/>
                <w:lang w:val="en-US" w:eastAsia="zh-CN"/>
              </w:rPr>
              <w:t>专线单次中断超过</w:t>
            </w:r>
            <w:r>
              <w:rPr>
                <w:rFonts w:hint="default" w:ascii="Times New Roman" w:hAnsi="Times New Roman" w:eastAsia="仿宋_GB2312" w:cs="Times New Roman"/>
                <w:color w:val="auto"/>
                <w:sz w:val="28"/>
                <w:szCs w:val="28"/>
                <w:lang w:val="en-US" w:eastAsia="zh-CN"/>
              </w:rPr>
              <w:t>3小时减免该条专线当月租费的40%。</w:t>
            </w:r>
          </w:p>
          <w:p w14:paraId="51001F3E">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US" w:eastAsia="zh-CN"/>
              </w:rPr>
              <w:t>、单条</w:t>
            </w:r>
            <w:r>
              <w:rPr>
                <w:rFonts w:hint="eastAsia" w:ascii="Times New Roman" w:hAnsi="Times New Roman" w:eastAsia="仿宋_GB2312" w:cs="Times New Roman"/>
                <w:color w:val="auto"/>
                <w:sz w:val="28"/>
                <w:szCs w:val="28"/>
                <w:lang w:val="en-US" w:eastAsia="zh-CN"/>
              </w:rPr>
              <w:t>专线单次中断超过</w:t>
            </w:r>
            <w:r>
              <w:rPr>
                <w:rFonts w:hint="default" w:ascii="Times New Roman" w:hAnsi="Times New Roman" w:eastAsia="仿宋_GB2312" w:cs="Times New Roman"/>
                <w:color w:val="auto"/>
                <w:sz w:val="28"/>
                <w:szCs w:val="28"/>
                <w:lang w:val="en-US" w:eastAsia="zh-CN"/>
              </w:rPr>
              <w:t>4 小时减免该条专线当月租费的50%。</w:t>
            </w:r>
          </w:p>
          <w:p w14:paraId="3B0DCDB1">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val="en-US" w:eastAsia="zh-CN"/>
              </w:rPr>
              <w:t>、单条</w:t>
            </w:r>
            <w:r>
              <w:rPr>
                <w:rFonts w:hint="eastAsia" w:ascii="Times New Roman" w:hAnsi="Times New Roman" w:eastAsia="仿宋_GB2312" w:cs="Times New Roman"/>
                <w:color w:val="auto"/>
                <w:sz w:val="28"/>
                <w:szCs w:val="28"/>
                <w:lang w:val="en-US" w:eastAsia="zh-CN"/>
              </w:rPr>
              <w:t>专线单次中断超过</w:t>
            </w:r>
            <w:r>
              <w:rPr>
                <w:rFonts w:hint="default" w:ascii="Times New Roman" w:hAnsi="Times New Roman" w:eastAsia="仿宋_GB2312" w:cs="Times New Roman"/>
                <w:color w:val="auto"/>
                <w:sz w:val="28"/>
                <w:szCs w:val="28"/>
                <w:lang w:val="en-US" w:eastAsia="zh-CN"/>
              </w:rPr>
              <w:t>5小时减免该条专线当月租费。</w:t>
            </w:r>
          </w:p>
          <w:p w14:paraId="2A404187">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val="en-US" w:eastAsia="zh-CN"/>
              </w:rPr>
              <w:t>、单条专线在当月累计</w:t>
            </w:r>
            <w:r>
              <w:rPr>
                <w:rFonts w:hint="eastAsia" w:ascii="Times New Roman" w:hAnsi="Times New Roman" w:eastAsia="仿宋_GB2312" w:cs="Times New Roman"/>
                <w:color w:val="auto"/>
                <w:sz w:val="28"/>
                <w:szCs w:val="28"/>
                <w:lang w:val="en-US" w:eastAsia="zh-CN"/>
              </w:rPr>
              <w:t>中断时长</w:t>
            </w:r>
            <w:r>
              <w:rPr>
                <w:rFonts w:hint="default" w:ascii="Times New Roman" w:hAnsi="Times New Roman" w:eastAsia="仿宋_GB2312" w:cs="Times New Roman"/>
                <w:color w:val="auto"/>
                <w:sz w:val="28"/>
                <w:szCs w:val="28"/>
                <w:lang w:val="en-US" w:eastAsia="zh-CN"/>
              </w:rPr>
              <w:t>超过12小时减免该条专线当月租费的25%。</w:t>
            </w:r>
          </w:p>
          <w:p w14:paraId="0CAD4DDA">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lang w:val="en-US" w:eastAsia="zh-CN"/>
              </w:rPr>
              <w:t>、多条（5条及以上）专线同时中断，减免涉及专线当月月租的2</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US" w:eastAsia="zh-CN"/>
              </w:rPr>
              <w:t>%，单一专线不在重复减免，</w:t>
            </w:r>
            <w:r>
              <w:rPr>
                <w:rFonts w:hint="eastAsia" w:ascii="Times New Roman" w:hAnsi="Times New Roman" w:eastAsia="仿宋_GB2312" w:cs="Times New Roman"/>
                <w:color w:val="auto"/>
                <w:sz w:val="28"/>
                <w:szCs w:val="28"/>
                <w:lang w:val="en-US" w:eastAsia="zh-CN"/>
              </w:rPr>
              <w:t>当月</w:t>
            </w:r>
            <w:r>
              <w:rPr>
                <w:rFonts w:hint="default" w:ascii="Times New Roman" w:hAnsi="Times New Roman" w:eastAsia="仿宋_GB2312" w:cs="Times New Roman"/>
                <w:color w:val="auto"/>
                <w:sz w:val="28"/>
                <w:szCs w:val="28"/>
                <w:lang w:val="en-US" w:eastAsia="zh-CN"/>
              </w:rPr>
              <w:t>减免费用</w:t>
            </w:r>
            <w:r>
              <w:rPr>
                <w:rFonts w:hint="eastAsia" w:ascii="Times New Roman" w:hAnsi="Times New Roman" w:eastAsia="仿宋_GB2312" w:cs="Times New Roman"/>
                <w:color w:val="auto"/>
                <w:sz w:val="28"/>
                <w:szCs w:val="28"/>
                <w:lang w:val="en-US" w:eastAsia="zh-CN"/>
              </w:rPr>
              <w:t>按照罚则中较大者执行</w:t>
            </w:r>
            <w:r>
              <w:rPr>
                <w:rFonts w:hint="default" w:ascii="Times New Roman" w:hAnsi="Times New Roman" w:eastAsia="仿宋_GB2312" w:cs="Times New Roman"/>
                <w:color w:val="auto"/>
                <w:sz w:val="28"/>
                <w:szCs w:val="28"/>
                <w:lang w:val="en-US" w:eastAsia="zh-CN"/>
              </w:rPr>
              <w:t>。</w:t>
            </w:r>
          </w:p>
        </w:tc>
        <w:tc>
          <w:tcPr>
            <w:tcW w:w="1755" w:type="dxa"/>
            <w:tcBorders>
              <w:top w:val="single" w:color="000000" w:sz="4" w:space="0"/>
              <w:left w:val="single" w:color="000000" w:sz="4" w:space="0"/>
              <w:bottom w:val="single" w:color="000000" w:sz="4" w:space="0"/>
              <w:right w:val="single" w:color="000000" w:sz="4" w:space="0"/>
            </w:tcBorders>
            <w:vAlign w:val="center"/>
          </w:tcPr>
          <w:p w14:paraId="6D9A2A2C">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1603AEAA">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66074663">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4FF998DA">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45677BD0">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租费</w:t>
            </w:r>
          </w:p>
        </w:tc>
        <w:tc>
          <w:tcPr>
            <w:tcW w:w="4587" w:type="dxa"/>
            <w:tcBorders>
              <w:top w:val="single" w:color="000000" w:sz="4" w:space="0"/>
              <w:left w:val="single" w:color="000000" w:sz="4" w:space="0"/>
              <w:bottom w:val="single" w:color="000000" w:sz="4" w:space="0"/>
              <w:right w:val="single" w:color="000000" w:sz="4" w:space="0"/>
            </w:tcBorders>
            <w:vAlign w:val="center"/>
          </w:tcPr>
          <w:p w14:paraId="0C85E286">
            <w:pPr>
              <w:pStyle w:val="21"/>
              <w:numPr>
                <w:ilvl w:val="0"/>
                <w:numId w:val="8"/>
              </w:numPr>
              <w:ind w:left="0" w:leftChars="0" w:firstLine="0" w:firstLineChars="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在服务期内，开通</w:t>
            </w:r>
            <w:r>
              <w:rPr>
                <w:rFonts w:hint="eastAsia" w:eastAsia="仿宋_GB2312" w:cs="Times New Roman"/>
                <w:color w:val="auto"/>
                <w:sz w:val="28"/>
                <w:szCs w:val="28"/>
                <w:lang w:val="en-US" w:eastAsia="zh-CN"/>
              </w:rPr>
              <w:t>、扩容、缩容</w:t>
            </w:r>
            <w:r>
              <w:rPr>
                <w:rFonts w:hint="eastAsia" w:ascii="Times New Roman" w:hAnsi="Times New Roman" w:eastAsia="仿宋_GB2312" w:cs="Times New Roman"/>
                <w:color w:val="auto"/>
                <w:sz w:val="28"/>
                <w:szCs w:val="28"/>
                <w:lang w:val="en-US" w:eastAsia="zh-CN"/>
              </w:rPr>
              <w:t>的电路经采购人验收通过后，供应商自线路实际验收通过后的次日起开始计收电路服务费（</w:t>
            </w:r>
            <w:r>
              <w:rPr>
                <w:rFonts w:hint="eastAsia" w:eastAsia="仿宋_GB2312" w:cs="Times New Roman"/>
                <w:color w:val="auto"/>
                <w:sz w:val="28"/>
                <w:szCs w:val="28"/>
                <w:lang w:val="en-US" w:eastAsia="zh-CN"/>
              </w:rPr>
              <w:t>扩容</w:t>
            </w:r>
            <w:r>
              <w:rPr>
                <w:rFonts w:hint="eastAsia" w:ascii="Times New Roman" w:hAnsi="Times New Roman" w:eastAsia="仿宋_GB2312" w:cs="Times New Roman"/>
                <w:color w:val="auto"/>
                <w:sz w:val="28"/>
                <w:szCs w:val="28"/>
                <w:lang w:val="en-US" w:eastAsia="zh-CN"/>
              </w:rPr>
              <w:t>电路按</w:t>
            </w:r>
            <w:r>
              <w:rPr>
                <w:rFonts w:hint="eastAsia" w:eastAsia="仿宋_GB2312" w:cs="Times New Roman"/>
                <w:color w:val="auto"/>
                <w:sz w:val="28"/>
                <w:szCs w:val="28"/>
                <w:lang w:val="en-US" w:eastAsia="zh-CN"/>
              </w:rPr>
              <w:t>升速</w:t>
            </w:r>
            <w:r>
              <w:rPr>
                <w:rFonts w:hint="eastAsia" w:ascii="Times New Roman" w:hAnsi="Times New Roman" w:eastAsia="仿宋_GB2312" w:cs="Times New Roman"/>
                <w:color w:val="auto"/>
                <w:sz w:val="28"/>
                <w:szCs w:val="28"/>
                <w:lang w:val="en-US" w:eastAsia="zh-CN"/>
              </w:rPr>
              <w:t>后的带宽开始计费</w:t>
            </w:r>
            <w:r>
              <w:rPr>
                <w:rFonts w:hint="eastAsia" w:eastAsia="仿宋_GB2312" w:cs="Times New Roman"/>
                <w:color w:val="auto"/>
                <w:sz w:val="28"/>
                <w:szCs w:val="28"/>
                <w:lang w:val="en-US" w:eastAsia="zh-CN"/>
              </w:rPr>
              <w:t>，缩容电路按降速后的带宽开始计费</w:t>
            </w:r>
            <w:r>
              <w:rPr>
                <w:rFonts w:hint="eastAsia" w:ascii="Times New Roman" w:hAnsi="Times New Roman" w:eastAsia="仿宋_GB2312" w:cs="Times New Roman"/>
                <w:color w:val="auto"/>
                <w:sz w:val="28"/>
                <w:szCs w:val="28"/>
                <w:lang w:val="en-US" w:eastAsia="zh-CN"/>
              </w:rPr>
              <w:t>），当月按实际使用天数进行收费。</w:t>
            </w:r>
          </w:p>
          <w:p w14:paraId="0FD61721">
            <w:pPr>
              <w:pStyle w:val="21"/>
              <w:numPr>
                <w:ilvl w:val="0"/>
                <w:numId w:val="8"/>
              </w:numPr>
              <w:ind w:left="0" w:leftChars="0" w:firstLine="0" w:firstLineChars="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在服务期内，</w:t>
            </w:r>
            <w:r>
              <w:rPr>
                <w:rFonts w:hint="eastAsia" w:eastAsia="仿宋_GB2312" w:cs="Times New Roman"/>
                <w:color w:val="auto"/>
                <w:sz w:val="28"/>
                <w:szCs w:val="28"/>
                <w:lang w:val="en-US" w:eastAsia="zh-CN"/>
              </w:rPr>
              <w:t>停租</w:t>
            </w:r>
            <w:r>
              <w:rPr>
                <w:rFonts w:hint="eastAsia" w:ascii="Times New Roman" w:hAnsi="Times New Roman" w:eastAsia="仿宋_GB2312" w:cs="Times New Roman"/>
                <w:color w:val="auto"/>
                <w:sz w:val="28"/>
                <w:szCs w:val="28"/>
                <w:lang w:val="en-US" w:eastAsia="zh-CN"/>
              </w:rPr>
              <w:t>电路</w:t>
            </w:r>
            <w:r>
              <w:rPr>
                <w:rFonts w:hint="eastAsia" w:eastAsia="仿宋_GB2312" w:cs="Times New Roman"/>
                <w:color w:val="auto"/>
                <w:sz w:val="28"/>
                <w:szCs w:val="28"/>
                <w:lang w:val="en-US" w:eastAsia="zh-CN"/>
              </w:rPr>
              <w:t>，自供应商拆机</w:t>
            </w:r>
            <w:r>
              <w:rPr>
                <w:rFonts w:hint="eastAsia" w:ascii="Times New Roman" w:hAnsi="Times New Roman" w:eastAsia="仿宋_GB2312" w:cs="Times New Roman"/>
                <w:color w:val="auto"/>
                <w:sz w:val="28"/>
                <w:szCs w:val="28"/>
                <w:lang w:val="en-US" w:eastAsia="zh-CN"/>
              </w:rPr>
              <w:t>次日起</w:t>
            </w:r>
            <w:r>
              <w:rPr>
                <w:rFonts w:hint="eastAsia" w:eastAsia="仿宋_GB2312" w:cs="Times New Roman"/>
                <w:color w:val="auto"/>
                <w:sz w:val="28"/>
                <w:szCs w:val="28"/>
                <w:lang w:val="en-US" w:eastAsia="zh-CN"/>
              </w:rPr>
              <w:t>停止</w:t>
            </w:r>
            <w:r>
              <w:rPr>
                <w:rFonts w:hint="eastAsia" w:ascii="Times New Roman" w:hAnsi="Times New Roman" w:eastAsia="仿宋_GB2312" w:cs="Times New Roman"/>
                <w:color w:val="auto"/>
                <w:sz w:val="28"/>
                <w:szCs w:val="28"/>
                <w:lang w:val="en-US" w:eastAsia="zh-CN"/>
              </w:rPr>
              <w:t>计收电路服务费</w:t>
            </w:r>
            <w:r>
              <w:rPr>
                <w:rFonts w:hint="eastAsia" w:eastAsia="仿宋_GB2312" w:cs="Times New Roman"/>
                <w:color w:val="auto"/>
                <w:sz w:val="28"/>
                <w:szCs w:val="28"/>
                <w:lang w:val="en-US" w:eastAsia="zh-CN"/>
              </w:rPr>
              <w:t>（不超过拆机规定时限），</w:t>
            </w:r>
            <w:r>
              <w:rPr>
                <w:rFonts w:hint="eastAsia" w:ascii="Times New Roman" w:hAnsi="Times New Roman" w:eastAsia="仿宋_GB2312" w:cs="Times New Roman"/>
                <w:color w:val="auto"/>
                <w:sz w:val="28"/>
                <w:szCs w:val="28"/>
                <w:lang w:val="en-US" w:eastAsia="zh-CN"/>
              </w:rPr>
              <w:t>当月按实际使用天数进行收费</w:t>
            </w:r>
          </w:p>
          <w:p w14:paraId="2997EE85">
            <w:pPr>
              <w:pStyle w:val="21"/>
              <w:numPr>
                <w:ilvl w:val="-1"/>
                <w:numId w:val="0"/>
              </w:numPr>
              <w:ind w:left="0" w:leftChars="0" w:firstLine="0" w:firstLineChars="0"/>
              <w:rPr>
                <w:rFonts w:hint="default"/>
                <w:lang w:val="en-US" w:eastAsia="zh-CN"/>
              </w:rPr>
            </w:pPr>
            <w:r>
              <w:rPr>
                <w:rFonts w:hint="eastAsia" w:eastAsia="仿宋_GB2312" w:cs="Times New Roman"/>
                <w:color w:val="auto"/>
                <w:sz w:val="28"/>
                <w:szCs w:val="28"/>
                <w:lang w:val="en-US" w:eastAsia="zh-CN"/>
              </w:rPr>
              <w:t>3、线路服务租用或停租当月不满整月的情况下，当月租费按照当月实际使用天数*月租费*12月/365天（费用精确到小数点后第2位，小数点后第3位四舍五入）收取。</w:t>
            </w:r>
          </w:p>
        </w:tc>
        <w:tc>
          <w:tcPr>
            <w:tcW w:w="1755" w:type="dxa"/>
            <w:tcBorders>
              <w:top w:val="single" w:color="000000" w:sz="4" w:space="0"/>
              <w:left w:val="single" w:color="000000" w:sz="4" w:space="0"/>
              <w:bottom w:val="single" w:color="000000" w:sz="4" w:space="0"/>
              <w:right w:val="single" w:color="000000" w:sz="4" w:space="0"/>
            </w:tcBorders>
            <w:vAlign w:val="center"/>
          </w:tcPr>
          <w:p w14:paraId="0CA83570">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是，提供承诺函</w:t>
            </w:r>
          </w:p>
        </w:tc>
      </w:tr>
      <w:tr w14:paraId="58C58AE7">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661EB656">
            <w:pPr>
              <w:pageBreakBefore w:val="0"/>
              <w:widowControl/>
              <w:numPr>
                <w:ilvl w:val="0"/>
                <w:numId w:val="5"/>
              </w:numPr>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bCs w:val="0"/>
                <w:color w:val="auto"/>
                <w:kern w:val="0"/>
                <w:sz w:val="28"/>
                <w:szCs w:val="28"/>
                <w:lang w:val="en-US" w:eastAsia="zh-CN"/>
              </w:rPr>
              <w:t>验收要求</w:t>
            </w:r>
          </w:p>
        </w:tc>
      </w:tr>
      <w:tr w14:paraId="2CD670C1">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485486D2">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6577AA02">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0AF3B08B">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验收主体</w:t>
            </w:r>
          </w:p>
        </w:tc>
        <w:tc>
          <w:tcPr>
            <w:tcW w:w="4587" w:type="dxa"/>
            <w:tcBorders>
              <w:top w:val="single" w:color="000000" w:sz="4" w:space="0"/>
              <w:left w:val="single" w:color="000000" w:sz="4" w:space="0"/>
              <w:bottom w:val="single" w:color="000000" w:sz="4" w:space="0"/>
              <w:right w:val="single" w:color="000000" w:sz="4" w:space="0"/>
            </w:tcBorders>
            <w:vAlign w:val="center"/>
          </w:tcPr>
          <w:p w14:paraId="380AC2CE">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发起（需求）部门           </w:t>
            </w:r>
          </w:p>
          <w:p w14:paraId="5A7BB6F7">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拟邀请：总体技术部</w:t>
            </w:r>
          </w:p>
          <w:p w14:paraId="3D66043E">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（□本项目供应商 □第三方专业机构 □专家 □服务对象 ☑相关部门）</w:t>
            </w:r>
          </w:p>
        </w:tc>
        <w:tc>
          <w:tcPr>
            <w:tcW w:w="1755" w:type="dxa"/>
            <w:tcBorders>
              <w:top w:val="single" w:color="000000" w:sz="4" w:space="0"/>
              <w:left w:val="single" w:color="000000" w:sz="4" w:space="0"/>
              <w:bottom w:val="single" w:color="000000" w:sz="4" w:space="0"/>
              <w:right w:val="single" w:color="000000" w:sz="4" w:space="0"/>
            </w:tcBorders>
            <w:vAlign w:val="center"/>
          </w:tcPr>
          <w:p w14:paraId="2A85BB28">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07E1C6CA">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7A40C3F2">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2E8DFBBC">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51E03970">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验收时间</w:t>
            </w:r>
          </w:p>
        </w:tc>
        <w:tc>
          <w:tcPr>
            <w:tcW w:w="4587" w:type="dxa"/>
            <w:tcBorders>
              <w:top w:val="single" w:color="000000" w:sz="4" w:space="0"/>
              <w:left w:val="single" w:color="000000" w:sz="4" w:space="0"/>
              <w:bottom w:val="single" w:color="000000" w:sz="4" w:space="0"/>
              <w:right w:val="single" w:color="000000" w:sz="4" w:space="0"/>
            </w:tcBorders>
            <w:vAlign w:val="center"/>
          </w:tcPr>
          <w:p w14:paraId="471C6AA7">
            <w:pPr>
              <w:pStyle w:val="20"/>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highlight w:val="none"/>
                <w:lang w:val="en-US" w:eastAsia="zh-CN"/>
              </w:rPr>
              <w:t>每季度服务结束</w:t>
            </w:r>
            <w:r>
              <w:rPr>
                <w:rFonts w:hint="eastAsia" w:ascii="Times New Roman" w:hAnsi="Times New Roman" w:eastAsia="仿宋_GB2312" w:cs="Times New Roman"/>
                <w:color w:val="auto"/>
                <w:sz w:val="28"/>
                <w:szCs w:val="28"/>
                <w:highlight w:val="none"/>
                <w:lang w:val="en-US" w:eastAsia="zh-CN"/>
              </w:rPr>
              <w:t>后30个工作日内</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双方完成</w:t>
            </w:r>
            <w:r>
              <w:rPr>
                <w:rFonts w:hint="default" w:ascii="Times New Roman" w:hAnsi="Times New Roman" w:eastAsia="仿宋_GB2312" w:cs="Times New Roman"/>
                <w:color w:val="auto"/>
                <w:sz w:val="28"/>
                <w:szCs w:val="28"/>
                <w:highlight w:val="none"/>
                <w:lang w:val="en-US" w:eastAsia="zh-CN"/>
              </w:rPr>
              <w:t>上一季度专线服务</w:t>
            </w:r>
            <w:r>
              <w:rPr>
                <w:rFonts w:hint="eastAsia" w:ascii="Times New Roman" w:hAnsi="Times New Roman" w:eastAsia="仿宋_GB2312" w:cs="Times New Roman"/>
                <w:color w:val="auto"/>
                <w:sz w:val="28"/>
                <w:szCs w:val="28"/>
                <w:highlight w:val="none"/>
                <w:lang w:val="en-US" w:eastAsia="zh-CN"/>
              </w:rPr>
              <w:t>验收</w:t>
            </w:r>
          </w:p>
        </w:tc>
        <w:tc>
          <w:tcPr>
            <w:tcW w:w="1755" w:type="dxa"/>
            <w:tcBorders>
              <w:top w:val="single" w:color="000000" w:sz="4" w:space="0"/>
              <w:left w:val="single" w:color="000000" w:sz="4" w:space="0"/>
              <w:bottom w:val="single" w:color="000000" w:sz="4" w:space="0"/>
              <w:right w:val="single" w:color="000000" w:sz="4" w:space="0"/>
            </w:tcBorders>
            <w:vAlign w:val="center"/>
          </w:tcPr>
          <w:p w14:paraId="6C3FAFC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1ED2603D">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08307BA2">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44378E0E">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649555E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验收地点</w:t>
            </w:r>
          </w:p>
        </w:tc>
        <w:tc>
          <w:tcPr>
            <w:tcW w:w="4587" w:type="dxa"/>
            <w:tcBorders>
              <w:top w:val="single" w:color="000000" w:sz="4" w:space="0"/>
              <w:left w:val="single" w:color="000000" w:sz="4" w:space="0"/>
              <w:bottom w:val="single" w:color="000000" w:sz="4" w:space="0"/>
              <w:right w:val="single" w:color="000000" w:sz="4" w:space="0"/>
            </w:tcBorders>
            <w:vAlign w:val="center"/>
          </w:tcPr>
          <w:p w14:paraId="45592EE1">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北京、上海、深圳</w:t>
            </w:r>
            <w:r>
              <w:rPr>
                <w:rFonts w:hint="default" w:ascii="Times New Roman" w:hAnsi="Times New Roman" w:eastAsia="仿宋_GB2312" w:cs="Times New Roman"/>
                <w:i w:val="0"/>
                <w:iCs w:val="0"/>
                <w:color w:val="auto"/>
                <w:sz w:val="28"/>
                <w:szCs w:val="28"/>
                <w:lang w:val="en-US" w:eastAsia="zh-CN"/>
              </w:rPr>
              <w:t>数据中心</w:t>
            </w:r>
            <w:r>
              <w:rPr>
                <w:rFonts w:hint="eastAsia" w:ascii="Times New Roman" w:hAnsi="Times New Roman" w:eastAsia="仿宋_GB2312" w:cs="Times New Roman"/>
                <w:i w:val="0"/>
                <w:iCs w:val="0"/>
                <w:color w:val="auto"/>
                <w:sz w:val="28"/>
                <w:szCs w:val="28"/>
                <w:lang w:val="en-US" w:eastAsia="zh-CN"/>
              </w:rPr>
              <w:t>和</w:t>
            </w:r>
            <w:r>
              <w:rPr>
                <w:rFonts w:hint="default" w:ascii="Times New Roman" w:hAnsi="Times New Roman" w:eastAsia="仿宋_GB2312" w:cs="Times New Roman"/>
                <w:i w:val="0"/>
                <w:iCs w:val="0"/>
                <w:color w:val="auto"/>
                <w:sz w:val="28"/>
                <w:szCs w:val="28"/>
                <w:lang w:val="en-US" w:eastAsia="zh-CN"/>
              </w:rPr>
              <w:t>办公职场</w:t>
            </w:r>
            <w:r>
              <w:rPr>
                <w:rFonts w:hint="eastAsia" w:ascii="Times New Roman" w:hAnsi="Times New Roman" w:eastAsia="仿宋_GB2312" w:cs="Times New Roman"/>
                <w:i w:val="0"/>
                <w:iCs w:val="0"/>
                <w:color w:val="auto"/>
                <w:sz w:val="28"/>
                <w:szCs w:val="28"/>
                <w:lang w:val="en-US" w:eastAsia="zh-CN"/>
              </w:rPr>
              <w:t>，具体由采购人指定</w:t>
            </w:r>
          </w:p>
        </w:tc>
        <w:tc>
          <w:tcPr>
            <w:tcW w:w="1755" w:type="dxa"/>
            <w:tcBorders>
              <w:top w:val="single" w:color="000000" w:sz="4" w:space="0"/>
              <w:left w:val="single" w:color="000000" w:sz="4" w:space="0"/>
              <w:bottom w:val="single" w:color="000000" w:sz="4" w:space="0"/>
              <w:right w:val="single" w:color="000000" w:sz="4" w:space="0"/>
            </w:tcBorders>
            <w:vAlign w:val="center"/>
          </w:tcPr>
          <w:p w14:paraId="6C11AC19">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12D3FE73">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3F7A6B4B">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0922BD72">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2CEC7B29">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验收方式</w:t>
            </w:r>
          </w:p>
        </w:tc>
        <w:tc>
          <w:tcPr>
            <w:tcW w:w="4587" w:type="dxa"/>
            <w:tcBorders>
              <w:top w:val="single" w:color="000000" w:sz="4" w:space="0"/>
              <w:left w:val="single" w:color="000000" w:sz="4" w:space="0"/>
              <w:bottom w:val="single" w:color="000000" w:sz="4" w:space="0"/>
              <w:right w:val="single" w:color="000000" w:sz="4" w:space="0"/>
            </w:tcBorders>
            <w:vAlign w:val="center"/>
          </w:tcPr>
          <w:p w14:paraId="7C99D392">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专线服务采用按季度分期方式验收</w:t>
            </w:r>
          </w:p>
        </w:tc>
        <w:tc>
          <w:tcPr>
            <w:tcW w:w="1755" w:type="dxa"/>
            <w:tcBorders>
              <w:top w:val="single" w:color="000000" w:sz="4" w:space="0"/>
              <w:left w:val="single" w:color="000000" w:sz="4" w:space="0"/>
              <w:bottom w:val="single" w:color="000000" w:sz="4" w:space="0"/>
              <w:right w:val="single" w:color="000000" w:sz="4" w:space="0"/>
            </w:tcBorders>
            <w:vAlign w:val="center"/>
          </w:tcPr>
          <w:p w14:paraId="123E0E4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595CF388">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5235FF5F">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084C5F96">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72665F2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验收方法</w:t>
            </w:r>
          </w:p>
        </w:tc>
        <w:tc>
          <w:tcPr>
            <w:tcW w:w="4587" w:type="dxa"/>
            <w:tcBorders>
              <w:top w:val="single" w:color="000000" w:sz="4" w:space="0"/>
              <w:left w:val="single" w:color="000000" w:sz="4" w:space="0"/>
              <w:bottom w:val="single" w:color="000000" w:sz="4" w:space="0"/>
              <w:right w:val="single" w:color="000000" w:sz="4" w:space="0"/>
            </w:tcBorders>
            <w:vAlign w:val="center"/>
          </w:tcPr>
          <w:p w14:paraId="119D1DFF">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上一季度存量专线验收、当前季度变更专线验收、当前季度其它履约材料的验收</w:t>
            </w:r>
          </w:p>
        </w:tc>
        <w:tc>
          <w:tcPr>
            <w:tcW w:w="1755" w:type="dxa"/>
            <w:tcBorders>
              <w:top w:val="single" w:color="000000" w:sz="4" w:space="0"/>
              <w:left w:val="single" w:color="000000" w:sz="4" w:space="0"/>
              <w:bottom w:val="single" w:color="000000" w:sz="4" w:space="0"/>
              <w:right w:val="single" w:color="000000" w:sz="4" w:space="0"/>
            </w:tcBorders>
            <w:vAlign w:val="center"/>
          </w:tcPr>
          <w:p w14:paraId="00E0ED14">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7A865C0F">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657B4D0B">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74BA514E">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0F66CC80">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验收内容</w:t>
            </w:r>
          </w:p>
        </w:tc>
        <w:tc>
          <w:tcPr>
            <w:tcW w:w="4587" w:type="dxa"/>
            <w:tcBorders>
              <w:top w:val="single" w:color="000000" w:sz="4" w:space="0"/>
              <w:left w:val="single" w:color="000000" w:sz="4" w:space="0"/>
              <w:bottom w:val="single" w:color="000000" w:sz="4" w:space="0"/>
              <w:right w:val="single" w:color="000000" w:sz="4" w:space="0"/>
            </w:tcBorders>
            <w:vAlign w:val="center"/>
          </w:tcPr>
          <w:p w14:paraId="29A1CC23">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采购需求条款的每一项技术要求和商务要求，以及供应商响应、承诺的相关内容。</w:t>
            </w:r>
          </w:p>
        </w:tc>
        <w:tc>
          <w:tcPr>
            <w:tcW w:w="1755" w:type="dxa"/>
            <w:tcBorders>
              <w:top w:val="single" w:color="000000" w:sz="4" w:space="0"/>
              <w:left w:val="single" w:color="000000" w:sz="4" w:space="0"/>
              <w:bottom w:val="single" w:color="000000" w:sz="4" w:space="0"/>
              <w:right w:val="single" w:color="000000" w:sz="4" w:space="0"/>
            </w:tcBorders>
            <w:vAlign w:val="center"/>
          </w:tcPr>
          <w:p w14:paraId="599FF8A1">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3126B8BE">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4CD67BD8">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2F653634">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5E6D83A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验收标准</w:t>
            </w:r>
          </w:p>
        </w:tc>
        <w:tc>
          <w:tcPr>
            <w:tcW w:w="4587" w:type="dxa"/>
            <w:tcBorders>
              <w:top w:val="single" w:color="000000" w:sz="4" w:space="0"/>
              <w:left w:val="single" w:color="000000" w:sz="4" w:space="0"/>
              <w:bottom w:val="single" w:color="000000" w:sz="4" w:space="0"/>
              <w:right w:val="single" w:color="000000" w:sz="4" w:space="0"/>
            </w:tcBorders>
            <w:vAlign w:val="center"/>
          </w:tcPr>
          <w:p w14:paraId="16BAC211">
            <w:pPr>
              <w:pageBreakBefore w:val="0"/>
              <w:widowControl/>
              <w:kinsoku/>
              <w:wordWrap/>
              <w:overflowPunct/>
              <w:topLinePunct w:val="0"/>
              <w:autoSpaceDE/>
              <w:autoSpaceDN/>
              <w:bidi w:val="0"/>
              <w:spacing w:line="560" w:lineRule="exact"/>
              <w:jc w:val="left"/>
              <w:textAlignment w:val="cente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每季度专线验收主要包括当前存量专线验收、当前季度变更专线验收。</w:t>
            </w:r>
          </w:p>
          <w:p w14:paraId="7497379E">
            <w:pPr>
              <w:pageBreakBefore w:val="0"/>
              <w:widowControl/>
              <w:numPr>
                <w:ilvl w:val="0"/>
                <w:numId w:val="9"/>
              </w:numPr>
              <w:kinsoku/>
              <w:wordWrap/>
              <w:overflowPunct/>
              <w:topLinePunct w:val="0"/>
              <w:autoSpaceDE/>
              <w:autoSpaceDN/>
              <w:bidi w:val="0"/>
              <w:spacing w:line="560" w:lineRule="exact"/>
              <w:jc w:val="left"/>
              <w:textAlignment w:val="cente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当前季度存量专线验收：核查在用专线是否正常使用</w:t>
            </w:r>
          </w:p>
          <w:p w14:paraId="15DE1D70">
            <w:pPr>
              <w:widowControl/>
              <w:numPr>
                <w:ilvl w:val="0"/>
                <w:numId w:val="9"/>
              </w:numPr>
              <w:spacing w:line="560" w:lineRule="exact"/>
              <w:ind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当前季度变更专线验收：</w:t>
            </w:r>
          </w:p>
          <w:p w14:paraId="6F4F73B6">
            <w:pPr>
              <w:pStyle w:val="20"/>
              <w:spacing w:after="0" w:line="560" w:lineRule="exact"/>
              <w:ind w:firstLine="0" w:firstLineChars="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lang w:val="en-US" w:eastAsia="zh-CN"/>
              </w:rPr>
              <w:t>①</w:t>
            </w:r>
            <w:r>
              <w:rPr>
                <w:rFonts w:hint="default" w:ascii="Times New Roman" w:hAnsi="Times New Roman" w:eastAsia="仿宋_GB2312" w:cs="Times New Roman"/>
                <w:color w:val="auto"/>
                <w:sz w:val="28"/>
                <w:szCs w:val="28"/>
                <w:lang w:val="en-US" w:eastAsia="zh-CN"/>
              </w:rPr>
              <w:t>专线变更（包含新增/扩容/缩容/移机/拆机等）</w:t>
            </w:r>
            <w:r>
              <w:rPr>
                <w:rFonts w:hint="default" w:ascii="Times New Roman" w:hAnsi="Times New Roman" w:eastAsia="仿宋_GB2312" w:cs="Times New Roman"/>
                <w:color w:val="auto"/>
                <w:sz w:val="28"/>
                <w:szCs w:val="28"/>
                <w:highlight w:val="none"/>
                <w:lang w:val="en-US" w:eastAsia="zh-CN"/>
              </w:rPr>
              <w:t>，运营商应通知</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val="en-US" w:eastAsia="zh-CN"/>
              </w:rPr>
              <w:t>并向</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val="en-US" w:eastAsia="zh-CN"/>
              </w:rPr>
              <w:t>提供测试验收报告，由</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val="en-US" w:eastAsia="zh-CN"/>
              </w:rPr>
              <w:t>签署后方可生效，并作为验收和计费调整依据，如无</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val="en-US" w:eastAsia="zh-CN"/>
              </w:rPr>
              <w:t>签署的相应测试报告，视为验收不通过，</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val="en-US" w:eastAsia="zh-CN"/>
              </w:rPr>
              <w:t>有权拒绝支付相关费用。</w:t>
            </w:r>
          </w:p>
          <w:p w14:paraId="6129EDD7">
            <w:pPr>
              <w:pageBreakBefore w:val="0"/>
              <w:widowControl/>
              <w:kinsoku/>
              <w:wordWrap/>
              <w:overflowPunct/>
              <w:topLinePunct w:val="0"/>
              <w:autoSpaceDE/>
              <w:autoSpaceDN/>
              <w:bidi w:val="0"/>
              <w:spacing w:line="560" w:lineRule="exact"/>
              <w:jc w:val="left"/>
              <w:textAlignment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②</w:t>
            </w:r>
            <w:r>
              <w:rPr>
                <w:rFonts w:hint="default" w:ascii="Times New Roman" w:hAnsi="Times New Roman" w:eastAsia="仿宋_GB2312" w:cs="Times New Roman"/>
                <w:color w:val="auto"/>
                <w:sz w:val="28"/>
                <w:szCs w:val="28"/>
                <w:highlight w:val="none"/>
                <w:lang w:val="en-US" w:eastAsia="zh-CN"/>
              </w:rPr>
              <w:t>如果</w:t>
            </w:r>
            <w:r>
              <w:rPr>
                <w:rFonts w:hint="eastAsia" w:ascii="Times New Roman" w:hAnsi="Times New Roman" w:eastAsia="仿宋_GB2312" w:cs="Times New Roman"/>
                <w:color w:val="auto"/>
                <w:sz w:val="28"/>
                <w:szCs w:val="28"/>
                <w:highlight w:val="none"/>
                <w:lang w:val="en-US" w:eastAsia="zh-CN"/>
              </w:rPr>
              <w:t>专线</w:t>
            </w:r>
            <w:r>
              <w:rPr>
                <w:rFonts w:hint="default" w:ascii="Times New Roman" w:hAnsi="Times New Roman" w:eastAsia="仿宋_GB2312" w:cs="Times New Roman"/>
                <w:color w:val="auto"/>
                <w:sz w:val="28"/>
                <w:szCs w:val="28"/>
                <w:highlight w:val="none"/>
                <w:lang w:val="en-US" w:eastAsia="zh-CN"/>
              </w:rPr>
              <w:t>不能按照合同规定通过验收，运营商</w:t>
            </w:r>
            <w:r>
              <w:rPr>
                <w:rFonts w:hint="eastAsia" w:ascii="Times New Roman" w:hAnsi="Times New Roman" w:eastAsia="仿宋_GB2312" w:cs="Times New Roman"/>
                <w:color w:val="auto"/>
                <w:sz w:val="28"/>
                <w:szCs w:val="28"/>
                <w:highlight w:val="none"/>
                <w:lang w:val="en-US" w:eastAsia="zh-CN"/>
              </w:rPr>
              <w:t>应</w:t>
            </w:r>
            <w:r>
              <w:rPr>
                <w:rFonts w:hint="default" w:ascii="Times New Roman" w:hAnsi="Times New Roman" w:eastAsia="仿宋_GB2312" w:cs="Times New Roman"/>
                <w:color w:val="auto"/>
                <w:sz w:val="28"/>
                <w:szCs w:val="28"/>
                <w:highlight w:val="none"/>
                <w:lang w:val="en-US" w:eastAsia="zh-CN"/>
              </w:rPr>
              <w:t>采取一切补救措施以使验收测试能够在</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val="en-US" w:eastAsia="zh-CN"/>
              </w:rPr>
              <w:t>要求的期限内进行，再次验收测试</w:t>
            </w:r>
            <w:r>
              <w:rPr>
                <w:rFonts w:hint="eastAsia" w:ascii="Times New Roman" w:hAnsi="Times New Roman" w:eastAsia="仿宋_GB2312" w:cs="Times New Roman"/>
                <w:color w:val="auto"/>
                <w:sz w:val="28"/>
                <w:szCs w:val="28"/>
                <w:highlight w:val="none"/>
                <w:lang w:val="en-US" w:eastAsia="zh-CN"/>
              </w:rPr>
              <w:t>产生的一切费用均</w:t>
            </w:r>
            <w:r>
              <w:rPr>
                <w:rFonts w:hint="default" w:ascii="Times New Roman" w:hAnsi="Times New Roman" w:eastAsia="仿宋_GB2312" w:cs="Times New Roman"/>
                <w:color w:val="auto"/>
                <w:sz w:val="28"/>
                <w:szCs w:val="28"/>
                <w:highlight w:val="none"/>
                <w:lang w:val="en-US" w:eastAsia="zh-CN"/>
              </w:rPr>
              <w:t>由运营商</w:t>
            </w:r>
            <w:r>
              <w:rPr>
                <w:rFonts w:hint="eastAsia" w:ascii="Times New Roman" w:hAnsi="Times New Roman" w:eastAsia="仿宋_GB2312" w:cs="Times New Roman"/>
                <w:color w:val="auto"/>
                <w:sz w:val="28"/>
                <w:szCs w:val="28"/>
                <w:highlight w:val="none"/>
                <w:lang w:val="en-US" w:eastAsia="zh-CN"/>
              </w:rPr>
              <w:t>承担</w:t>
            </w:r>
            <w:r>
              <w:rPr>
                <w:rFonts w:hint="default" w:ascii="Times New Roman" w:hAnsi="Times New Roman" w:eastAsia="仿宋_GB2312" w:cs="Times New Roman"/>
                <w:color w:val="auto"/>
                <w:sz w:val="28"/>
                <w:szCs w:val="28"/>
                <w:highlight w:val="none"/>
                <w:lang w:val="en-US" w:eastAsia="zh-CN"/>
              </w:rPr>
              <w:t>。</w:t>
            </w:r>
          </w:p>
        </w:tc>
        <w:tc>
          <w:tcPr>
            <w:tcW w:w="1755" w:type="dxa"/>
            <w:tcBorders>
              <w:top w:val="single" w:color="000000" w:sz="4" w:space="0"/>
              <w:left w:val="single" w:color="000000" w:sz="4" w:space="0"/>
              <w:bottom w:val="single" w:color="000000" w:sz="4" w:space="0"/>
              <w:right w:val="single" w:color="000000" w:sz="4" w:space="0"/>
            </w:tcBorders>
            <w:vAlign w:val="center"/>
          </w:tcPr>
          <w:p w14:paraId="31AE4E2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24A3E806">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1929BB47">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7B931094">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0D89B4D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其他事项1</w:t>
            </w:r>
          </w:p>
        </w:tc>
        <w:tc>
          <w:tcPr>
            <w:tcW w:w="4587" w:type="dxa"/>
            <w:tcBorders>
              <w:top w:val="single" w:color="000000" w:sz="4" w:space="0"/>
              <w:left w:val="single" w:color="000000" w:sz="4" w:space="0"/>
              <w:bottom w:val="single" w:color="000000" w:sz="4" w:space="0"/>
              <w:right w:val="single" w:color="000000" w:sz="4" w:space="0"/>
            </w:tcBorders>
            <w:vAlign w:val="top"/>
          </w:tcPr>
          <w:p w14:paraId="745B0968">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每次验收结束后</w:t>
            </w:r>
            <w:r>
              <w:rPr>
                <w:rFonts w:hint="default" w:ascii="Times New Roman" w:hAnsi="Times New Roman" w:eastAsia="仿宋_GB2312" w:cs="Times New Roman"/>
                <w:color w:val="auto"/>
                <w:sz w:val="28"/>
                <w:szCs w:val="28"/>
                <w:highlight w:val="none"/>
                <w:lang w:val="en-US" w:eastAsia="zh-CN"/>
              </w:rPr>
              <w:t>，验收小组出具的验收报告（格式详见附件）应由供应商书面认定。供应商拒绝书面认</w:t>
            </w:r>
            <w:r>
              <w:rPr>
                <w:rFonts w:hint="default" w:ascii="Times New Roman" w:hAnsi="Times New Roman" w:eastAsia="仿宋_GB2312" w:cs="Times New Roman"/>
                <w:color w:val="auto"/>
                <w:sz w:val="28"/>
                <w:szCs w:val="28"/>
                <w:lang w:val="en-US" w:eastAsia="zh-CN"/>
              </w:rPr>
              <w:t>定验收报告的，视为同意。</w:t>
            </w:r>
          </w:p>
        </w:tc>
        <w:tc>
          <w:tcPr>
            <w:tcW w:w="1755" w:type="dxa"/>
            <w:tcBorders>
              <w:top w:val="single" w:color="000000" w:sz="4" w:space="0"/>
              <w:left w:val="single" w:color="000000" w:sz="4" w:space="0"/>
              <w:bottom w:val="single" w:color="000000" w:sz="4" w:space="0"/>
              <w:right w:val="single" w:color="000000" w:sz="4" w:space="0"/>
            </w:tcBorders>
            <w:vAlign w:val="center"/>
          </w:tcPr>
          <w:p w14:paraId="4F8626A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643BBC5C">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1AE07862">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127A993C">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5E299C87">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其他事项2</w:t>
            </w:r>
          </w:p>
        </w:tc>
        <w:tc>
          <w:tcPr>
            <w:tcW w:w="4587" w:type="dxa"/>
            <w:tcBorders>
              <w:top w:val="single" w:color="000000" w:sz="4" w:space="0"/>
              <w:left w:val="single" w:color="000000" w:sz="4" w:space="0"/>
              <w:bottom w:val="single" w:color="000000" w:sz="4" w:space="0"/>
              <w:right w:val="single" w:color="000000" w:sz="4" w:space="0"/>
            </w:tcBorders>
            <w:vAlign w:val="top"/>
          </w:tcPr>
          <w:p w14:paraId="73C4509C">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如验收中出现质量问题或由于验收失败而影响采购人项目的进度，采购人保留索赔的权利。</w:t>
            </w:r>
          </w:p>
        </w:tc>
        <w:tc>
          <w:tcPr>
            <w:tcW w:w="1755" w:type="dxa"/>
            <w:tcBorders>
              <w:top w:val="single" w:color="000000" w:sz="4" w:space="0"/>
              <w:left w:val="single" w:color="000000" w:sz="4" w:space="0"/>
              <w:bottom w:val="single" w:color="000000" w:sz="4" w:space="0"/>
              <w:right w:val="single" w:color="000000" w:sz="4" w:space="0"/>
            </w:tcBorders>
            <w:vAlign w:val="center"/>
          </w:tcPr>
          <w:p w14:paraId="6B8EAA39">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33D91C31">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3B926EAE">
            <w:pPr>
              <w:pageBreakBefore w:val="0"/>
              <w:widowControl/>
              <w:numPr>
                <w:ilvl w:val="0"/>
                <w:numId w:val="5"/>
              </w:numPr>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bCs w:val="0"/>
                <w:color w:val="auto"/>
                <w:kern w:val="0"/>
                <w:sz w:val="28"/>
                <w:szCs w:val="28"/>
                <w:lang w:val="en-US" w:eastAsia="zh-CN"/>
              </w:rPr>
              <w:t>履约验收交付文档要求</w:t>
            </w:r>
            <w:r>
              <w:rPr>
                <w:rFonts w:hint="default" w:ascii="Times New Roman" w:hAnsi="Times New Roman" w:eastAsia="仿宋_GB2312" w:cs="Times New Roman"/>
                <w:b/>
                <w:bCs w:val="0"/>
                <w:color w:val="auto"/>
                <w:kern w:val="0"/>
                <w:sz w:val="28"/>
                <w:szCs w:val="28"/>
                <w:highlight w:val="none"/>
                <w:lang w:val="en-US" w:eastAsia="zh-CN"/>
              </w:rPr>
              <w:t>（文档以采购人最终要求的格式为准，履约阶段交付）</w:t>
            </w:r>
          </w:p>
        </w:tc>
      </w:tr>
      <w:tr w14:paraId="58620E7D">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385C91A6">
            <w:pPr>
              <w:pageBreakBefore w:val="0"/>
              <w:widowControl/>
              <w:numPr>
                <w:ilvl w:val="0"/>
                <w:numId w:val="6"/>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174FD4C7">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25ECC64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rPr>
            </w:pPr>
            <w:r>
              <w:rPr>
                <w:rFonts w:hint="default" w:ascii="Times New Roman" w:hAnsi="Times New Roman" w:eastAsia="仿宋_GB2312" w:cs="Times New Roman"/>
                <w:b w:val="0"/>
                <w:bCs/>
                <w:color w:val="auto"/>
                <w:kern w:val="0"/>
                <w:sz w:val="28"/>
                <w:szCs w:val="28"/>
                <w:highlight w:val="none"/>
                <w:lang w:val="en-US" w:eastAsia="zh-CN"/>
              </w:rPr>
              <w:t>履约验收交付文档</w:t>
            </w:r>
          </w:p>
        </w:tc>
        <w:tc>
          <w:tcPr>
            <w:tcW w:w="4587" w:type="dxa"/>
            <w:tcBorders>
              <w:top w:val="single" w:color="000000" w:sz="4" w:space="0"/>
              <w:left w:val="single" w:color="000000" w:sz="4" w:space="0"/>
              <w:bottom w:val="single" w:color="000000" w:sz="4" w:space="0"/>
              <w:right w:val="single" w:color="000000" w:sz="4" w:space="0"/>
            </w:tcBorders>
            <w:vAlign w:val="center"/>
          </w:tcPr>
          <w:p w14:paraId="374E21CB">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1.《每季度专线账单》</w:t>
            </w:r>
          </w:p>
          <w:p w14:paraId="7E83F0FB">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2.《每季度专线故障清单》</w:t>
            </w:r>
          </w:p>
          <w:p w14:paraId="3604DADA">
            <w:pPr>
              <w:pStyle w:val="20"/>
              <w:spacing w:after="0" w:line="56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3.《每季度</w:t>
            </w:r>
            <w:r>
              <w:rPr>
                <w:rFonts w:hint="eastAsia" w:ascii="Times New Roman" w:hAnsi="Times New Roman" w:eastAsia="仿宋_GB2312" w:cs="Times New Roman"/>
                <w:color w:val="auto"/>
                <w:sz w:val="28"/>
                <w:szCs w:val="28"/>
                <w:highlight w:val="none"/>
                <w:lang w:val="en-US" w:eastAsia="zh-CN"/>
              </w:rPr>
              <w:t>变更</w:t>
            </w:r>
            <w:r>
              <w:rPr>
                <w:rFonts w:hint="default" w:ascii="Times New Roman" w:hAnsi="Times New Roman" w:eastAsia="仿宋_GB2312" w:cs="Times New Roman"/>
                <w:color w:val="auto"/>
                <w:sz w:val="28"/>
                <w:szCs w:val="28"/>
                <w:highlight w:val="none"/>
                <w:lang w:val="en-US" w:eastAsia="zh-CN"/>
              </w:rPr>
              <w:t>专线测试报告》</w:t>
            </w:r>
          </w:p>
          <w:p w14:paraId="4907CCF7">
            <w:pPr>
              <w:pStyle w:val="20"/>
              <w:spacing w:after="0" w:line="56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4.《每季度巡检报告》</w:t>
            </w:r>
          </w:p>
          <w:p w14:paraId="5D97F501">
            <w:pPr>
              <w:pStyle w:val="20"/>
              <w:pageBreakBefore w:val="0"/>
              <w:widowControl/>
              <w:kinsoku/>
              <w:wordWrap/>
              <w:overflowPunct/>
              <w:topLinePunct w:val="0"/>
              <w:autoSpaceDE/>
              <w:autoSpaceDN/>
              <w:bidi w:val="0"/>
              <w:spacing w:after="0" w:line="560" w:lineRule="exact"/>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5.《验收清单》</w:t>
            </w:r>
          </w:p>
          <w:p w14:paraId="743AC187">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6.《验收实施计划》（合同金额大于等于 500 万的采购项目需提供）</w:t>
            </w:r>
          </w:p>
          <w:p w14:paraId="7600C701">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7.《验收报告》</w:t>
            </w:r>
          </w:p>
          <w:p w14:paraId="20457FF3">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8.《验收结论》</w:t>
            </w:r>
          </w:p>
        </w:tc>
        <w:tc>
          <w:tcPr>
            <w:tcW w:w="1755" w:type="dxa"/>
            <w:tcBorders>
              <w:top w:val="single" w:color="000000" w:sz="4" w:space="0"/>
              <w:left w:val="single" w:color="000000" w:sz="4" w:space="0"/>
              <w:bottom w:val="single" w:color="000000" w:sz="4" w:space="0"/>
              <w:right w:val="single" w:color="000000" w:sz="4" w:space="0"/>
            </w:tcBorders>
            <w:vAlign w:val="center"/>
          </w:tcPr>
          <w:p w14:paraId="09FC9FD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rPr>
            </w:pPr>
            <w:r>
              <w:rPr>
                <w:rFonts w:hint="default" w:ascii="Times New Roman" w:hAnsi="Times New Roman" w:eastAsia="仿宋_GB2312" w:cs="Times New Roman"/>
                <w:b w:val="0"/>
                <w:bCs/>
                <w:color w:val="auto"/>
                <w:kern w:val="0"/>
                <w:sz w:val="28"/>
                <w:szCs w:val="28"/>
                <w:highlight w:val="none"/>
                <w:lang w:val="en-US" w:eastAsia="zh-CN"/>
              </w:rPr>
              <w:t>否</w:t>
            </w:r>
          </w:p>
        </w:tc>
      </w:tr>
    </w:tbl>
    <w:p w14:paraId="3B732F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付款方式</w:t>
      </w:r>
    </w:p>
    <w:tbl>
      <w:tblPr>
        <w:tblStyle w:val="22"/>
        <w:tblpPr w:leftFromText="180" w:rightFromText="180" w:vertAnchor="text" w:tblpXSpec="center" w:tblpY="1"/>
        <w:tblOverlap w:val="never"/>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701"/>
        <w:gridCol w:w="1442"/>
        <w:gridCol w:w="826"/>
      </w:tblGrid>
      <w:tr w14:paraId="2052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46" w:type="dxa"/>
            <w:vAlign w:val="center"/>
          </w:tcPr>
          <w:p w14:paraId="766AA5F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序号</w:t>
            </w:r>
          </w:p>
        </w:tc>
        <w:tc>
          <w:tcPr>
            <w:tcW w:w="1559" w:type="dxa"/>
            <w:vAlign w:val="center"/>
          </w:tcPr>
          <w:p w14:paraId="4AEE2DD8">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付款节点（进度）</w:t>
            </w:r>
          </w:p>
        </w:tc>
        <w:tc>
          <w:tcPr>
            <w:tcW w:w="2410" w:type="dxa"/>
            <w:vAlign w:val="center"/>
          </w:tcPr>
          <w:p w14:paraId="20416B5B">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付款条件</w:t>
            </w:r>
          </w:p>
        </w:tc>
        <w:tc>
          <w:tcPr>
            <w:tcW w:w="1701" w:type="dxa"/>
            <w:vAlign w:val="center"/>
          </w:tcPr>
          <w:p w14:paraId="625010A8">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付款比例（或金额）</w:t>
            </w:r>
          </w:p>
        </w:tc>
        <w:tc>
          <w:tcPr>
            <w:tcW w:w="1442" w:type="dxa"/>
          </w:tcPr>
          <w:p w14:paraId="09436C18">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资金支付</w:t>
            </w:r>
          </w:p>
          <w:p w14:paraId="7CD7F3CA">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方式</w:t>
            </w:r>
          </w:p>
        </w:tc>
        <w:tc>
          <w:tcPr>
            <w:tcW w:w="826" w:type="dxa"/>
            <w:vAlign w:val="center"/>
          </w:tcPr>
          <w:p w14:paraId="3AF453FE">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备注</w:t>
            </w:r>
          </w:p>
        </w:tc>
      </w:tr>
      <w:tr w14:paraId="5E8A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846" w:type="dxa"/>
            <w:shd w:val="clear" w:color="auto" w:fill="auto"/>
            <w:vAlign w:val="center"/>
          </w:tcPr>
          <w:p w14:paraId="523CE6BF">
            <w:pPr>
              <w:pageBreakBefore w:val="0"/>
              <w:widowControl/>
              <w:kinsoku/>
              <w:wordWrap/>
              <w:overflowPunct/>
              <w:topLinePunct w:val="0"/>
              <w:autoSpaceDE/>
              <w:autoSpaceDN/>
              <w:bidi w:val="0"/>
              <w:spacing w:beforeLines="-2147483648" w:after="100" w:afterLines="-2147483648" w:afterAutospacing="1" w:line="44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1</w:t>
            </w:r>
          </w:p>
        </w:tc>
        <w:tc>
          <w:tcPr>
            <w:tcW w:w="1559" w:type="dxa"/>
            <w:shd w:val="clear" w:color="auto" w:fill="auto"/>
            <w:vAlign w:val="center"/>
          </w:tcPr>
          <w:p w14:paraId="75FB6D2C">
            <w:pPr>
              <w:pageBreakBefore w:val="0"/>
              <w:widowControl/>
              <w:kinsoku/>
              <w:wordWrap/>
              <w:overflowPunct/>
              <w:topLinePunct w:val="0"/>
              <w:autoSpaceDE/>
              <w:autoSpaceDN/>
              <w:bidi w:val="0"/>
              <w:spacing w:beforeLines="-2147483648" w:after="100" w:afterLines="-2147483648" w:afterAutospacing="1" w:line="44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季度后付款</w:t>
            </w:r>
          </w:p>
        </w:tc>
        <w:tc>
          <w:tcPr>
            <w:tcW w:w="2410" w:type="dxa"/>
            <w:shd w:val="clear" w:color="auto" w:fill="auto"/>
            <w:vAlign w:val="top"/>
          </w:tcPr>
          <w:p w14:paraId="3C53A8B7">
            <w:pPr>
              <w:pageBreakBefore w:val="0"/>
              <w:widowControl/>
              <w:kinsoku/>
              <w:wordWrap/>
              <w:overflowPunct/>
              <w:topLinePunct w:val="0"/>
              <w:autoSpaceDE/>
              <w:autoSpaceDN/>
              <w:bidi w:val="0"/>
              <w:spacing w:beforeLines="-2147483648" w:after="100" w:afterLines="-2147483648" w:afterAutospacing="1" w:line="440" w:lineRule="exact"/>
              <w:jc w:val="both"/>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每</w:t>
            </w:r>
            <w:r>
              <w:rPr>
                <w:rFonts w:hint="eastAsia" w:ascii="Times New Roman" w:hAnsi="Times New Roman" w:eastAsia="仿宋_GB2312" w:cs="Times New Roman"/>
                <w:color w:val="auto"/>
                <w:sz w:val="28"/>
                <w:szCs w:val="28"/>
                <w:lang w:val="en-US" w:eastAsia="zh-CN"/>
              </w:rPr>
              <w:t>季</w:t>
            </w:r>
            <w:r>
              <w:rPr>
                <w:rFonts w:hint="default" w:ascii="Times New Roman" w:hAnsi="Times New Roman" w:eastAsia="仿宋_GB2312" w:cs="Times New Roman"/>
                <w:color w:val="auto"/>
                <w:sz w:val="28"/>
                <w:szCs w:val="28"/>
              </w:rPr>
              <w:t>度服务结束后并经甲方验收通过，甲方出具验收报告及验收结论，且当阶段</w:t>
            </w:r>
            <w:r>
              <w:rPr>
                <w:rFonts w:hint="eastAsia" w:ascii="Times New Roman" w:hAnsi="Times New Roman" w:eastAsia="仿宋_GB2312" w:cs="Times New Roman"/>
                <w:color w:val="auto"/>
                <w:sz w:val="28"/>
                <w:szCs w:val="28"/>
                <w:lang w:val="en-US" w:eastAsia="zh-CN"/>
              </w:rPr>
              <w:t>付款</w:t>
            </w:r>
            <w:r>
              <w:rPr>
                <w:rFonts w:hint="default" w:ascii="Times New Roman" w:hAnsi="Times New Roman" w:eastAsia="仿宋_GB2312" w:cs="Times New Roman"/>
                <w:color w:val="auto"/>
                <w:sz w:val="28"/>
                <w:szCs w:val="28"/>
              </w:rPr>
              <w:t>材料</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付款通知书、专线费用账单、专线故障清单、变更专线测试报告、发票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齐备、经审核后的</w:t>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0个工作日内完成支付。</w:t>
            </w:r>
          </w:p>
        </w:tc>
        <w:tc>
          <w:tcPr>
            <w:tcW w:w="1701" w:type="dxa"/>
            <w:shd w:val="clear" w:color="auto" w:fill="auto"/>
            <w:vAlign w:val="center"/>
          </w:tcPr>
          <w:p w14:paraId="1EC89BCE">
            <w:pPr>
              <w:pageBreakBefore w:val="0"/>
              <w:widowControl/>
              <w:kinsoku/>
              <w:wordWrap/>
              <w:overflowPunct/>
              <w:topLinePunct w:val="0"/>
              <w:autoSpaceDE/>
              <w:autoSpaceDN/>
              <w:bidi w:val="0"/>
              <w:spacing w:beforeLines="-2147483648" w:after="100" w:afterLines="-2147483648" w:afterAutospacing="1" w:line="44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据实支付对应服务的全部费用</w:t>
            </w:r>
          </w:p>
        </w:tc>
        <w:tc>
          <w:tcPr>
            <w:tcW w:w="1442" w:type="dxa"/>
            <w:shd w:val="clear" w:color="auto" w:fill="auto"/>
            <w:vAlign w:val="center"/>
          </w:tcPr>
          <w:p w14:paraId="080BE6A5">
            <w:pPr>
              <w:pageBreakBefore w:val="0"/>
              <w:widowControl/>
              <w:kinsoku/>
              <w:wordWrap/>
              <w:overflowPunct/>
              <w:topLinePunct w:val="0"/>
              <w:autoSpaceDE/>
              <w:autoSpaceDN/>
              <w:bidi w:val="0"/>
              <w:spacing w:beforeLines="-2147483648" w:after="100" w:afterLines="-2147483648" w:afterAutospacing="1" w:line="44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银行转账</w:t>
            </w:r>
          </w:p>
        </w:tc>
        <w:tc>
          <w:tcPr>
            <w:tcW w:w="826" w:type="dxa"/>
          </w:tcPr>
          <w:p w14:paraId="15762398">
            <w:pPr>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28"/>
                <w:szCs w:val="28"/>
              </w:rPr>
            </w:pPr>
          </w:p>
        </w:tc>
      </w:tr>
    </w:tbl>
    <w:p w14:paraId="1F841949">
      <w:pPr>
        <w:pageBreakBefore w:val="0"/>
        <w:numPr>
          <w:ilvl w:val="-1"/>
          <w:numId w:val="0"/>
        </w:numPr>
        <w:kinsoku/>
        <w:wordWrap/>
        <w:overflowPunct/>
        <w:topLinePunct w:val="0"/>
        <w:autoSpaceDE/>
        <w:autoSpaceDN/>
        <w:bidi w:val="0"/>
        <w:spacing w:line="560" w:lineRule="exact"/>
        <w:ind w:firstLine="640" w:firstLineChars="200"/>
        <w:jc w:val="left"/>
        <w:outlineLvl w:val="2"/>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包2</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专线服务2</w:t>
      </w:r>
    </w:p>
    <w:p w14:paraId="202E7268">
      <w:pPr>
        <w:pageBreakBefore w:val="0"/>
        <w:kinsoku/>
        <w:wordWrap/>
        <w:overflowPunct/>
        <w:topLinePunct w:val="0"/>
        <w:autoSpaceDE/>
        <w:autoSpaceDN/>
        <w:bidi w:val="0"/>
        <w:spacing w:line="560" w:lineRule="exact"/>
        <w:ind w:firstLine="640" w:firstLineChars="200"/>
        <w:jc w:val="left"/>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技术要求</w:t>
      </w:r>
    </w:p>
    <w:p w14:paraId="78BCE7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本技术要求共有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指标</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16</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指标</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指标</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0</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p>
    <w:p w14:paraId="399B51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说明：技术要求按重要性分为“★”、“#”和“△”指标。“★”代表最关键指标，不满足该指标项将导致投标被拒绝；“#”代表重要指标，“△”代表一般指标，“#”和“△”指标可作为比较性评价指标。</w:t>
      </w:r>
    </w:p>
    <w:tbl>
      <w:tblPr>
        <w:tblStyle w:val="22"/>
        <w:tblW w:w="9526" w:type="dxa"/>
        <w:jc w:val="center"/>
        <w:tblLayout w:type="fixed"/>
        <w:tblCellMar>
          <w:top w:w="0" w:type="dxa"/>
          <w:left w:w="0" w:type="dxa"/>
          <w:bottom w:w="0" w:type="dxa"/>
          <w:right w:w="0" w:type="dxa"/>
        </w:tblCellMar>
      </w:tblPr>
      <w:tblGrid>
        <w:gridCol w:w="528"/>
        <w:gridCol w:w="1017"/>
        <w:gridCol w:w="1000"/>
        <w:gridCol w:w="5700"/>
        <w:gridCol w:w="1281"/>
      </w:tblGrid>
      <w:tr w14:paraId="5995D107">
        <w:tblPrEx>
          <w:tblCellMar>
            <w:top w:w="0" w:type="dxa"/>
            <w:left w:w="0" w:type="dxa"/>
            <w:bottom w:w="0" w:type="dxa"/>
            <w:right w:w="0" w:type="dxa"/>
          </w:tblCellMar>
        </w:tblPrEx>
        <w:trPr>
          <w:trHeight w:val="20" w:hRule="atLeast"/>
          <w:tblHeader/>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7AB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序号</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A6D8">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重要性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BBA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指标项</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0E5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指标要求</w:t>
            </w:r>
          </w:p>
        </w:tc>
        <w:tc>
          <w:tcPr>
            <w:tcW w:w="1281" w:type="dxa"/>
            <w:tcBorders>
              <w:top w:val="single" w:color="000000" w:sz="4" w:space="0"/>
              <w:left w:val="single" w:color="000000" w:sz="4" w:space="0"/>
              <w:bottom w:val="single" w:color="000000" w:sz="4" w:space="0"/>
              <w:right w:val="single" w:color="000000" w:sz="4" w:space="0"/>
            </w:tcBorders>
            <w:vAlign w:val="center"/>
          </w:tcPr>
          <w:p w14:paraId="7C03644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是否提供证明材料及方式</w:t>
            </w:r>
          </w:p>
        </w:tc>
      </w:tr>
      <w:tr w14:paraId="1201E694">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E70CBB">
            <w:pPr>
              <w:pageBreakBefore w:val="0"/>
              <w:widowControl/>
              <w:numPr>
                <w:ilvl w:val="-1"/>
                <w:numId w:val="0"/>
              </w:numPr>
              <w:kinsoku/>
              <w:wordWrap/>
              <w:overflowPunct/>
              <w:topLinePunct w:val="0"/>
              <w:autoSpaceDE/>
              <w:autoSpaceDN/>
              <w:bidi w:val="0"/>
              <w:spacing w:line="560" w:lineRule="exact"/>
              <w:ind w:left="0" w:leftChars="0" w:firstLine="0"/>
              <w:jc w:val="both"/>
              <w:textAlignment w:val="center"/>
              <w:rPr>
                <w:rFonts w:hint="default" w:ascii="Times New Roman" w:hAnsi="Times New Roman" w:eastAsia="仿宋_GB2312" w:cs="Times New Roman"/>
                <w:b/>
                <w:color w:val="auto"/>
                <w:kern w:val="0"/>
                <w:sz w:val="28"/>
                <w:szCs w:val="28"/>
                <w:lang w:val="en-US" w:eastAsia="zh-CN"/>
              </w:rPr>
            </w:pPr>
            <w:r>
              <w:rPr>
                <w:rFonts w:hint="eastAsia" w:ascii="Times New Roman" w:hAnsi="Times New Roman" w:eastAsia="仿宋_GB2312" w:cs="Times New Roman"/>
                <w:b/>
                <w:color w:val="auto"/>
                <w:kern w:val="0"/>
                <w:sz w:val="28"/>
                <w:szCs w:val="28"/>
                <w:lang w:val="en-US" w:eastAsia="zh-CN"/>
              </w:rPr>
              <w:t>一、专线服务使用标准</w:t>
            </w:r>
          </w:p>
        </w:tc>
      </w:tr>
      <w:tr w14:paraId="74D07903">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6346CC8F">
            <w:pPr>
              <w:keepNext w:val="0"/>
              <w:keepLines w:val="0"/>
              <w:pageBreakBefore w:val="0"/>
              <w:widowControl/>
              <w:numPr>
                <w:ilvl w:val="0"/>
                <w:numId w:val="10"/>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val="0"/>
                <w:color w:val="auto"/>
                <w:kern w:val="2"/>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73FC899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color w:val="auto"/>
                <w:sz w:val="32"/>
                <w:szCs w:val="32"/>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60D55D5B">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rPr>
            </w:pPr>
            <w:r>
              <w:rPr>
                <w:rFonts w:hint="eastAsia" w:ascii="Times New Roman" w:hAnsi="Times New Roman" w:eastAsia="仿宋_GB2312" w:cs="Times New Roman"/>
                <w:b w:val="0"/>
                <w:bCs/>
                <w:color w:val="auto"/>
                <w:kern w:val="0"/>
                <w:sz w:val="28"/>
                <w:szCs w:val="28"/>
                <w:lang w:val="en-US" w:eastAsia="zh-CN"/>
              </w:rPr>
              <w:t>专线服务使用</w:t>
            </w:r>
            <w:r>
              <w:rPr>
                <w:rFonts w:hint="default" w:ascii="Times New Roman" w:hAnsi="Times New Roman" w:eastAsia="仿宋_GB2312" w:cs="Times New Roman"/>
                <w:b w:val="0"/>
                <w:bCs/>
                <w:color w:val="auto"/>
                <w:kern w:val="0"/>
                <w:sz w:val="28"/>
                <w:szCs w:val="28"/>
                <w:lang w:val="en-US" w:eastAsia="zh-CN"/>
              </w:rPr>
              <w:t>标准</w:t>
            </w:r>
          </w:p>
        </w:tc>
        <w:tc>
          <w:tcPr>
            <w:tcW w:w="5700" w:type="dxa"/>
            <w:tcBorders>
              <w:top w:val="single" w:color="000000" w:sz="4" w:space="0"/>
              <w:left w:val="single" w:color="000000" w:sz="4" w:space="0"/>
              <w:bottom w:val="single" w:color="000000" w:sz="4" w:space="0"/>
              <w:right w:val="single" w:color="000000" w:sz="4" w:space="0"/>
            </w:tcBorders>
            <w:vAlign w:val="center"/>
          </w:tcPr>
          <w:p w14:paraId="0A1D7E0A">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b w:val="0"/>
                <w:bCs/>
                <w:color w:val="auto"/>
                <w:kern w:val="0"/>
                <w:sz w:val="28"/>
                <w:szCs w:val="28"/>
              </w:rPr>
              <w:t>合同期内，采购人根据实际情况在预算范围内随时开通专线和对在用专线进行扩容、缩容、拆除、迁移等调整，具体专线数量</w:t>
            </w:r>
            <w:r>
              <w:rPr>
                <w:rFonts w:hint="eastAsia" w:ascii="Times New Roman" w:hAnsi="Times New Roman" w:eastAsia="仿宋_GB2312" w:cs="Times New Roman"/>
                <w:b w:val="0"/>
                <w:bCs/>
                <w:color w:val="auto"/>
                <w:kern w:val="0"/>
                <w:sz w:val="28"/>
                <w:szCs w:val="28"/>
                <w:lang w:eastAsia="zh-CN"/>
              </w:rPr>
              <w:t>、类型、带宽等</w:t>
            </w:r>
            <w:r>
              <w:rPr>
                <w:rFonts w:hint="default" w:ascii="Times New Roman" w:hAnsi="Times New Roman" w:eastAsia="仿宋_GB2312" w:cs="Times New Roman"/>
                <w:b w:val="0"/>
                <w:bCs/>
                <w:color w:val="auto"/>
                <w:kern w:val="0"/>
                <w:sz w:val="28"/>
                <w:szCs w:val="28"/>
              </w:rPr>
              <w:t>以采购人实际专线开通和调整需求为准</w:t>
            </w:r>
          </w:p>
        </w:tc>
        <w:tc>
          <w:tcPr>
            <w:tcW w:w="1281" w:type="dxa"/>
            <w:tcBorders>
              <w:top w:val="single" w:color="000000" w:sz="4" w:space="0"/>
              <w:left w:val="single" w:color="000000" w:sz="4" w:space="0"/>
              <w:bottom w:val="single" w:color="000000" w:sz="4" w:space="0"/>
              <w:right w:val="single" w:color="000000" w:sz="4" w:space="0"/>
            </w:tcBorders>
            <w:vAlign w:val="center"/>
          </w:tcPr>
          <w:p w14:paraId="32B3E20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3E0EE0E6">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6D4DBF4A">
            <w:pPr>
              <w:pageBreakBefore w:val="0"/>
              <w:widowControl/>
              <w:numPr>
                <w:ilvl w:val="-1"/>
                <w:numId w:val="0"/>
              </w:numPr>
              <w:kinsoku/>
              <w:wordWrap/>
              <w:overflowPunct/>
              <w:topLinePunct w:val="0"/>
              <w:autoSpaceDE/>
              <w:autoSpaceDN/>
              <w:bidi w:val="0"/>
              <w:spacing w:line="560" w:lineRule="exact"/>
              <w:ind w:left="0" w:leftChars="0" w:firstLine="0"/>
              <w:jc w:val="both"/>
              <w:textAlignment w:val="center"/>
              <w:rPr>
                <w:rFonts w:hint="default" w:ascii="Times New Roman" w:hAnsi="Times New Roman" w:eastAsia="仿宋_GB2312" w:cs="Times New Roman"/>
                <w:b w:val="0"/>
                <w:bCs w:val="0"/>
                <w:color w:val="auto"/>
                <w:kern w:val="2"/>
                <w:sz w:val="28"/>
                <w:szCs w:val="28"/>
                <w:lang w:val="en-US" w:eastAsia="zh-CN"/>
              </w:rPr>
            </w:pPr>
            <w:r>
              <w:rPr>
                <w:rFonts w:hint="eastAsia" w:ascii="Times New Roman" w:hAnsi="Times New Roman" w:eastAsia="仿宋_GB2312" w:cs="Times New Roman"/>
                <w:b/>
                <w:bCs w:val="0"/>
                <w:color w:val="auto"/>
                <w:kern w:val="0"/>
                <w:sz w:val="28"/>
                <w:szCs w:val="28"/>
                <w:lang w:val="en-US" w:eastAsia="zh-CN"/>
              </w:rPr>
              <w:t>二、专线服务配置（具体以采购人实际专线开通和调整需求为准）</w:t>
            </w:r>
          </w:p>
        </w:tc>
      </w:tr>
      <w:tr w14:paraId="50C2DEF4">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07408FE4">
            <w:pPr>
              <w:keepNext w:val="0"/>
              <w:keepLines w:val="0"/>
              <w:pageBreakBefore w:val="0"/>
              <w:widowControl/>
              <w:numPr>
                <w:ilvl w:val="0"/>
                <w:numId w:val="10"/>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eastAsia" w:ascii="Times New Roman" w:hAnsi="Times New Roman" w:eastAsia="仿宋_GB2312" w:cs="Times New Roman"/>
                <w:color w:val="auto"/>
                <w:sz w:val="28"/>
                <w:szCs w:val="28"/>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2D3F6E94">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32"/>
                <w:szCs w:val="32"/>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50BD9A58">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点对点专线</w:t>
            </w:r>
          </w:p>
        </w:tc>
        <w:tc>
          <w:tcPr>
            <w:tcW w:w="5700" w:type="dxa"/>
            <w:tcBorders>
              <w:top w:val="single" w:color="000000" w:sz="4" w:space="0"/>
              <w:left w:val="single" w:color="000000" w:sz="4" w:space="0"/>
              <w:bottom w:val="single" w:color="000000" w:sz="4" w:space="0"/>
              <w:right w:val="single" w:color="000000" w:sz="4" w:space="0"/>
            </w:tcBorders>
            <w:vAlign w:val="center"/>
          </w:tcPr>
          <w:p w14:paraId="486E1B74">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1、以下服务期限为36个月专线服务</w:t>
            </w:r>
          </w:p>
          <w:p w14:paraId="15BB2274">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带宽2M，本地类型专线14条，长途类型专线1</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0条；</w:t>
            </w:r>
          </w:p>
          <w:p w14:paraId="1E35E6EE">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2</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带宽4M，本地类型专线1条，长途类型专线8条；</w:t>
            </w:r>
          </w:p>
          <w:p w14:paraId="26350B53">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3</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带宽6M，本地类型专线2条，长途类型专线</w:t>
            </w:r>
            <w:r>
              <w:rPr>
                <w:rFonts w:hint="eastAsia" w:ascii="Times New Roman" w:hAnsi="Times New Roman" w:eastAsia="仿宋_GB2312" w:cs="Times New Roman"/>
                <w:color w:val="auto"/>
                <w:sz w:val="28"/>
                <w:szCs w:val="28"/>
                <w:lang w:val="en-US" w:eastAsia="zh-CN"/>
              </w:rPr>
              <w:t>35</w:t>
            </w:r>
            <w:r>
              <w:rPr>
                <w:rFonts w:hint="default" w:ascii="Times New Roman" w:hAnsi="Times New Roman" w:eastAsia="仿宋_GB2312" w:cs="Times New Roman"/>
                <w:color w:val="auto"/>
                <w:sz w:val="28"/>
                <w:szCs w:val="28"/>
              </w:rPr>
              <w:t>条；</w:t>
            </w:r>
          </w:p>
          <w:p w14:paraId="7E74BF8C">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4</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带宽8M，长途类型专线3条；</w:t>
            </w:r>
          </w:p>
          <w:p w14:paraId="5011693F">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5</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带宽10M，本地类型专线9条，长途类型专线</w:t>
            </w:r>
            <w:r>
              <w:rPr>
                <w:rFonts w:hint="eastAsia" w:ascii="Times New Roman" w:hAnsi="Times New Roman" w:eastAsia="仿宋_GB2312" w:cs="Times New Roman"/>
                <w:color w:val="auto"/>
                <w:sz w:val="28"/>
                <w:szCs w:val="28"/>
                <w:lang w:val="en-US" w:eastAsia="zh-CN"/>
              </w:rPr>
              <w:t>18</w:t>
            </w:r>
            <w:r>
              <w:rPr>
                <w:rFonts w:hint="default" w:ascii="Times New Roman" w:hAnsi="Times New Roman" w:eastAsia="仿宋_GB2312" w:cs="Times New Roman"/>
                <w:color w:val="auto"/>
                <w:sz w:val="28"/>
                <w:szCs w:val="28"/>
              </w:rPr>
              <w:t>条；</w:t>
            </w:r>
          </w:p>
          <w:p w14:paraId="5D0D6241">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6</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带宽20M，本地类型专线9条，长途类型专线21条；</w:t>
            </w:r>
          </w:p>
          <w:p w14:paraId="69D771D6">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7</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带宽30M，本地类型专线3条，长途类型专线</w:t>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条；</w:t>
            </w:r>
          </w:p>
          <w:p w14:paraId="4DBC7214">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8</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带宽40M，本地类型专线5条，长途类型专线7条；</w:t>
            </w:r>
          </w:p>
          <w:p w14:paraId="59BB03BB">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9</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带宽50M，本地类型专线3条，长途类型专线5条；</w:t>
            </w:r>
          </w:p>
          <w:p w14:paraId="581FFAD4">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10</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带宽60M，本地类型专线2条，长途类型专线4条；</w:t>
            </w:r>
          </w:p>
          <w:p w14:paraId="79D4FABC">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11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带宽100M，本地类型专线2条；</w:t>
            </w:r>
          </w:p>
          <w:p w14:paraId="5EA6C27D">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12</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带宽155M，本地类型专线1条，长途类型专线1条；</w:t>
            </w:r>
          </w:p>
          <w:p w14:paraId="4C2EE0F6">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13</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带宽300M，长途类型专线1条；</w:t>
            </w:r>
          </w:p>
          <w:p w14:paraId="50C862E3">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14</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带宽400M，本地类型专线1条，长途类型专线1条；</w:t>
            </w:r>
          </w:p>
          <w:p w14:paraId="02BEB5DE">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15</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带宽5G，长途类型专线</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条；</w:t>
            </w:r>
          </w:p>
          <w:p w14:paraId="0F1E5798">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2、以下服务期限为24个月专线服务</w:t>
            </w:r>
          </w:p>
          <w:p w14:paraId="120607F4">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带宽2M，长途类型专线</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条；</w:t>
            </w:r>
          </w:p>
          <w:p w14:paraId="576DF023">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2</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带宽</w:t>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M，长途类型专线</w:t>
            </w:r>
            <w:r>
              <w:rPr>
                <w:rFonts w:hint="eastAsia"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rPr>
              <w:t>条；</w:t>
            </w:r>
          </w:p>
          <w:p w14:paraId="71F0942F">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3</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带宽</w:t>
            </w: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M，长途类型专线</w:t>
            </w: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条；</w:t>
            </w:r>
          </w:p>
          <w:p w14:paraId="25D60AE0">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2、以下服务期限为12个月专线服务</w:t>
            </w:r>
          </w:p>
          <w:p w14:paraId="6170E50E">
            <w:pPr>
              <w:widowControl/>
              <w:tabs>
                <w:tab w:val="left" w:pos="3780"/>
              </w:tabs>
              <w:spacing w:line="560" w:lineRule="exact"/>
              <w:ind w:right="105" w:rightChars="50"/>
              <w:jc w:val="left"/>
              <w:textAlignment w:val="center"/>
              <w:rPr>
                <w:rFonts w:hint="default"/>
              </w:rPr>
            </w:pP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带宽2M，长途类型专线</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条；</w:t>
            </w:r>
          </w:p>
          <w:p w14:paraId="5655C674">
            <w:pPr>
              <w:pStyle w:val="20"/>
              <w:rPr>
                <w:rFonts w:hint="default"/>
              </w:rPr>
            </w:pPr>
            <w:r>
              <w:rPr>
                <w:rFonts w:hint="default" w:ascii="Times New Roman" w:hAnsi="Times New Roman" w:eastAsia="仿宋_GB2312"/>
                <w:color w:val="auto"/>
                <w:sz w:val="28"/>
                <w:szCs w:val="28"/>
              </w:rPr>
              <w:t>（</w:t>
            </w:r>
            <w:r>
              <w:rPr>
                <w:rFonts w:hint="eastAsia" w:ascii="Times New Roman" w:hAnsi="Times New Roman" w:eastAsia="仿宋_GB2312"/>
                <w:color w:val="auto"/>
                <w:sz w:val="28"/>
                <w:szCs w:val="28"/>
                <w:lang w:val="en-US" w:eastAsia="zh-CN"/>
              </w:rPr>
              <w:t>注：</w:t>
            </w:r>
            <w:r>
              <w:rPr>
                <w:rFonts w:hint="default" w:ascii="Times New Roman" w:hAnsi="Times New Roman" w:eastAsia="仿宋_GB2312"/>
                <w:color w:val="auto"/>
                <w:sz w:val="28"/>
                <w:szCs w:val="28"/>
              </w:rPr>
              <w:t>带宽单位M指Mbps，带宽单位G指Gbps，指标要求项中如无其它说明，均以此单位为准）</w:t>
            </w:r>
          </w:p>
        </w:tc>
        <w:tc>
          <w:tcPr>
            <w:tcW w:w="1281" w:type="dxa"/>
            <w:tcBorders>
              <w:top w:val="single" w:color="000000" w:sz="4" w:space="0"/>
              <w:left w:val="single" w:color="000000" w:sz="4" w:space="0"/>
              <w:bottom w:val="single" w:color="000000" w:sz="4" w:space="0"/>
              <w:right w:val="single" w:color="000000" w:sz="4" w:space="0"/>
            </w:tcBorders>
            <w:vAlign w:val="center"/>
          </w:tcPr>
          <w:p w14:paraId="13655C28">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5746425D">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1C98B210">
            <w:pPr>
              <w:keepNext w:val="0"/>
              <w:keepLines w:val="0"/>
              <w:pageBreakBefore w:val="0"/>
              <w:widowControl/>
              <w:numPr>
                <w:ilvl w:val="0"/>
                <w:numId w:val="10"/>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3E38B521">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32"/>
                <w:szCs w:val="32"/>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72EFB69F">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eastAsia" w:ascii="Times New Roman" w:hAnsi="Times New Roman" w:eastAsia="仿宋_GB2312" w:cs="Times New Roman"/>
                <w:b w:val="0"/>
                <w:bCs/>
                <w:color w:val="auto"/>
                <w:kern w:val="0"/>
                <w:sz w:val="28"/>
                <w:szCs w:val="28"/>
                <w:lang w:val="en-US" w:eastAsia="zh-CN" w:bidi="ar-SA"/>
              </w:rPr>
              <w:t>裸光纤</w:t>
            </w:r>
          </w:p>
        </w:tc>
        <w:tc>
          <w:tcPr>
            <w:tcW w:w="5700" w:type="dxa"/>
            <w:tcBorders>
              <w:top w:val="single" w:color="000000" w:sz="4" w:space="0"/>
              <w:left w:val="single" w:color="000000" w:sz="4" w:space="0"/>
              <w:bottom w:val="single" w:color="000000" w:sz="4" w:space="0"/>
              <w:right w:val="single" w:color="000000" w:sz="4" w:space="0"/>
            </w:tcBorders>
            <w:vAlign w:val="center"/>
          </w:tcPr>
          <w:p w14:paraId="3A4FB5DA">
            <w:pPr>
              <w:pageBreakBefore w:val="0"/>
              <w:widowControl/>
              <w:numPr>
                <w:ilvl w:val="-1"/>
                <w:numId w:val="0"/>
              </w:numPr>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i w:val="0"/>
                <w:iCs w:val="0"/>
                <w:color w:val="auto"/>
                <w:kern w:val="2"/>
                <w:sz w:val="28"/>
                <w:szCs w:val="28"/>
                <w:u w:val="none"/>
                <w:lang w:val="en-US" w:eastAsia="zh-CN" w:bidi="ar"/>
              </w:rPr>
            </w:pPr>
            <w:r>
              <w:rPr>
                <w:rFonts w:hint="eastAsia" w:ascii="Times New Roman" w:hAnsi="Times New Roman" w:eastAsia="仿宋_GB2312" w:cs="Times New Roman"/>
                <w:color w:val="auto"/>
                <w:sz w:val="28"/>
                <w:szCs w:val="28"/>
                <w:lang w:val="en-US" w:eastAsia="zh-CN"/>
              </w:rPr>
              <w:t>1、上海本地裸光纤（一对芯）1条，两端接入距离约</w:t>
            </w:r>
            <w:r>
              <w:rPr>
                <w:rFonts w:hint="default" w:ascii="Times New Roman" w:hAnsi="Times New Roman" w:eastAsia="仿宋_GB2312" w:cs="Times New Roman"/>
                <w:i w:val="0"/>
                <w:iCs w:val="0"/>
                <w:color w:val="auto"/>
                <w:kern w:val="2"/>
                <w:sz w:val="28"/>
                <w:szCs w:val="28"/>
                <w:u w:val="none"/>
                <w:lang w:val="en-US" w:eastAsia="zh-CN" w:bidi="ar"/>
              </w:rPr>
              <w:t>43</w:t>
            </w:r>
            <w:r>
              <w:rPr>
                <w:rFonts w:hint="eastAsia" w:ascii="Times New Roman" w:hAnsi="Times New Roman" w:eastAsia="仿宋_GB2312" w:cs="Times New Roman"/>
                <w:i w:val="0"/>
                <w:iCs w:val="0"/>
                <w:color w:val="auto"/>
                <w:kern w:val="2"/>
                <w:sz w:val="28"/>
                <w:szCs w:val="28"/>
                <w:u w:val="none"/>
                <w:lang w:val="en-US" w:eastAsia="zh-CN" w:bidi="ar"/>
              </w:rPr>
              <w:t>KM；</w:t>
            </w:r>
          </w:p>
          <w:p w14:paraId="4D1B8FF8">
            <w:pPr>
              <w:widowControl/>
              <w:numPr>
                <w:ilvl w:val="-1"/>
                <w:numId w:val="0"/>
              </w:numPr>
              <w:tabs>
                <w:tab w:val="left" w:pos="3780"/>
              </w:tabs>
              <w:spacing w:line="560" w:lineRule="exact"/>
              <w:ind w:left="0" w:leftChars="0" w:right="105" w:rightChars="50" w:firstLine="0"/>
              <w:jc w:val="left"/>
              <w:textAlignment w:val="center"/>
              <w:rPr>
                <w:rFonts w:hint="eastAsia" w:ascii="Times New Roman" w:hAnsi="Times New Roman" w:eastAsia="仿宋_GB2312" w:cs="Times New Roman"/>
                <w:i w:val="0"/>
                <w:iCs w:val="0"/>
                <w:color w:val="auto"/>
                <w:kern w:val="2"/>
                <w:sz w:val="28"/>
                <w:szCs w:val="28"/>
                <w:u w:val="none"/>
                <w:lang w:val="en-US" w:eastAsia="zh-CN" w:bidi="ar"/>
              </w:rPr>
            </w:pPr>
            <w:r>
              <w:rPr>
                <w:rFonts w:hint="eastAsia" w:ascii="Times New Roman" w:hAnsi="Times New Roman" w:eastAsia="仿宋_GB2312" w:cs="Times New Roman"/>
                <w:color w:val="auto"/>
                <w:sz w:val="28"/>
                <w:szCs w:val="28"/>
                <w:lang w:val="en-US" w:eastAsia="zh-CN"/>
              </w:rPr>
              <w:t>2、深圳本地裸光纤（一对芯）1条，两端接入距离约</w:t>
            </w:r>
            <w:r>
              <w:rPr>
                <w:rFonts w:hint="default" w:ascii="Times New Roman" w:hAnsi="Times New Roman" w:eastAsia="仿宋_GB2312" w:cs="Times New Roman"/>
                <w:i w:val="0"/>
                <w:iCs w:val="0"/>
                <w:color w:val="auto"/>
                <w:kern w:val="2"/>
                <w:sz w:val="28"/>
                <w:szCs w:val="28"/>
                <w:u w:val="none"/>
                <w:lang w:val="en-US" w:eastAsia="zh-CN" w:bidi="ar"/>
              </w:rPr>
              <w:t>57KM</w:t>
            </w:r>
            <w:r>
              <w:rPr>
                <w:rFonts w:hint="eastAsia" w:ascii="Times New Roman" w:hAnsi="Times New Roman" w:eastAsia="仿宋_GB2312" w:cs="Times New Roman"/>
                <w:i w:val="0"/>
                <w:iCs w:val="0"/>
                <w:color w:val="auto"/>
                <w:kern w:val="2"/>
                <w:sz w:val="28"/>
                <w:szCs w:val="28"/>
                <w:u w:val="none"/>
                <w:lang w:val="en-US" w:eastAsia="zh-CN" w:bidi="ar"/>
              </w:rPr>
              <w:t>；</w:t>
            </w:r>
          </w:p>
          <w:p w14:paraId="235E27AE">
            <w:pPr>
              <w:pStyle w:val="20"/>
              <w:rPr>
                <w:rFonts w:hint="default"/>
                <w:lang w:val="en-US" w:eastAsia="zh-CN"/>
              </w:rPr>
            </w:pPr>
            <w:r>
              <w:rPr>
                <w:rFonts w:hint="eastAsia" w:eastAsia="仿宋_GB2312" w:cs="Times New Roman"/>
                <w:i w:val="0"/>
                <w:iCs w:val="0"/>
                <w:color w:val="auto"/>
                <w:kern w:val="2"/>
                <w:sz w:val="28"/>
                <w:szCs w:val="28"/>
                <w:u w:val="none"/>
                <w:lang w:val="en-US" w:eastAsia="zh-CN" w:bidi="ar"/>
              </w:rPr>
              <w:t>（注：具体距离以供应商实际光缆建设长度为准）</w:t>
            </w:r>
          </w:p>
        </w:tc>
        <w:tc>
          <w:tcPr>
            <w:tcW w:w="1281" w:type="dxa"/>
            <w:tcBorders>
              <w:top w:val="single" w:color="000000" w:sz="4" w:space="0"/>
              <w:left w:val="single" w:color="000000" w:sz="4" w:space="0"/>
              <w:bottom w:val="single" w:color="000000" w:sz="4" w:space="0"/>
              <w:right w:val="single" w:color="000000" w:sz="4" w:space="0"/>
            </w:tcBorders>
            <w:vAlign w:val="center"/>
          </w:tcPr>
          <w:p w14:paraId="41CFDF3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42C72AC9">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5C044D55">
            <w:pPr>
              <w:pageBreakBefore w:val="0"/>
              <w:widowControl/>
              <w:kinsoku/>
              <w:wordWrap/>
              <w:overflowPunct/>
              <w:topLinePunct w:val="0"/>
              <w:autoSpaceDE/>
              <w:autoSpaceDN/>
              <w:bidi w:val="0"/>
              <w:spacing w:line="560" w:lineRule="exact"/>
              <w:jc w:val="left"/>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bCs w:val="0"/>
                <w:color w:val="auto"/>
                <w:kern w:val="0"/>
                <w:sz w:val="28"/>
                <w:szCs w:val="28"/>
                <w:lang w:val="en-US" w:eastAsia="zh-CN"/>
              </w:rPr>
              <w:t>三、点对点专线技术指标要求</w:t>
            </w:r>
          </w:p>
        </w:tc>
      </w:tr>
      <w:tr w14:paraId="5F0A5AF5">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62E5CEB9">
            <w:pPr>
              <w:keepNext w:val="0"/>
              <w:keepLines w:val="0"/>
              <w:pageBreakBefore w:val="0"/>
              <w:widowControl/>
              <w:numPr>
                <w:ilvl w:val="0"/>
                <w:numId w:val="10"/>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21EAA20C">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18889BCE">
            <w:pPr>
              <w:pageBreakBefore w:val="0"/>
              <w:widowControl/>
              <w:kinsoku/>
              <w:wordWrap/>
              <w:overflowPunct/>
              <w:topLinePunct w:val="0"/>
              <w:autoSpaceDE/>
              <w:autoSpaceDN/>
              <w:bidi w:val="0"/>
              <w:spacing w:line="560" w:lineRule="exact"/>
              <w:ind w:firstLine="0" w:firstLineChars="0"/>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default" w:ascii="Times New Roman" w:hAnsi="Times New Roman" w:eastAsia="仿宋_GB2312" w:cs="Times New Roman"/>
                <w:color w:val="auto"/>
                <w:sz w:val="28"/>
                <w:szCs w:val="28"/>
              </w:rPr>
              <w:t>电路可用率</w:t>
            </w:r>
          </w:p>
        </w:tc>
        <w:tc>
          <w:tcPr>
            <w:tcW w:w="5700" w:type="dxa"/>
            <w:tcBorders>
              <w:top w:val="single" w:color="000000" w:sz="4" w:space="0"/>
              <w:left w:val="single" w:color="000000" w:sz="4" w:space="0"/>
              <w:bottom w:val="single" w:color="000000" w:sz="4" w:space="0"/>
              <w:right w:val="single" w:color="000000" w:sz="4" w:space="0"/>
            </w:tcBorders>
            <w:vAlign w:val="center"/>
          </w:tcPr>
          <w:p w14:paraId="4C4106C2">
            <w:pPr>
              <w:pageBreakBefore w:val="0"/>
              <w:widowControl/>
              <w:kinsoku/>
              <w:wordWrap/>
              <w:overflowPunct/>
              <w:topLinePunct w:val="0"/>
              <w:autoSpaceDE/>
              <w:autoSpaceDN/>
              <w:bidi w:val="0"/>
              <w:spacing w:line="560" w:lineRule="exact"/>
              <w:ind w:firstLine="0" w:firstLineChars="0"/>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提供最佳电路品质保障，</w:t>
            </w:r>
            <w:r>
              <w:rPr>
                <w:rFonts w:hint="default" w:ascii="Times New Roman" w:hAnsi="Times New Roman" w:eastAsia="仿宋_GB2312" w:cs="Times New Roman"/>
                <w:color w:val="auto"/>
                <w:sz w:val="28"/>
                <w:szCs w:val="28"/>
                <w:lang w:val="en-US" w:eastAsia="zh-CN"/>
              </w:rPr>
              <w:t>月</w:t>
            </w:r>
            <w:r>
              <w:rPr>
                <w:rFonts w:hint="default" w:ascii="Times New Roman" w:hAnsi="Times New Roman" w:eastAsia="仿宋_GB2312" w:cs="Times New Roman"/>
                <w:color w:val="auto"/>
                <w:sz w:val="28"/>
                <w:szCs w:val="28"/>
              </w:rPr>
              <w:t>平均可用率</w:t>
            </w:r>
            <w:r>
              <w:rPr>
                <w:rFonts w:hint="default" w:ascii="Times New Roman" w:hAnsi="Times New Roman" w:eastAsia="仿宋_GB2312" w:cs="Times New Roman"/>
                <w:color w:val="auto"/>
                <w:sz w:val="28"/>
                <w:szCs w:val="28"/>
                <w:lang w:val="en-US" w:eastAsia="zh-CN"/>
              </w:rPr>
              <w:t>≥</w:t>
            </w:r>
            <w:r>
              <w:rPr>
                <w:rFonts w:ascii="Times New Roman" w:hAnsi="Times New Roman" w:eastAsia="仿宋_GB2312" w:cs="Times New Roman"/>
                <w:color w:val="auto"/>
                <w:kern w:val="0"/>
                <w:sz w:val="24"/>
                <w:szCs w:val="24"/>
              </w:rPr>
              <w:t>99.99%</w:t>
            </w:r>
          </w:p>
        </w:tc>
        <w:tc>
          <w:tcPr>
            <w:tcW w:w="1281" w:type="dxa"/>
            <w:tcBorders>
              <w:top w:val="single" w:color="000000" w:sz="4" w:space="0"/>
              <w:left w:val="single" w:color="000000" w:sz="4" w:space="0"/>
              <w:bottom w:val="single" w:color="000000" w:sz="4" w:space="0"/>
              <w:right w:val="single" w:color="000000" w:sz="4" w:space="0"/>
            </w:tcBorders>
            <w:vAlign w:val="center"/>
          </w:tcPr>
          <w:p w14:paraId="4905CB5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648971F2">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59DC5DDB">
            <w:pPr>
              <w:keepNext w:val="0"/>
              <w:keepLines w:val="0"/>
              <w:pageBreakBefore w:val="0"/>
              <w:widowControl/>
              <w:numPr>
                <w:ilvl w:val="0"/>
                <w:numId w:val="10"/>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5A4FBBE8">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3773079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ascii="Times New Roman" w:hAnsi="Times New Roman" w:eastAsia="仿宋_GB2312" w:cs="Times New Roman"/>
                <w:color w:val="auto"/>
                <w:kern w:val="2"/>
                <w:sz w:val="28"/>
                <w:szCs w:val="28"/>
              </w:rPr>
              <w:t>丢包率</w:t>
            </w:r>
          </w:p>
        </w:tc>
        <w:tc>
          <w:tcPr>
            <w:tcW w:w="5700" w:type="dxa"/>
            <w:tcBorders>
              <w:top w:val="single" w:color="000000" w:sz="4" w:space="0"/>
              <w:left w:val="single" w:color="000000" w:sz="4" w:space="0"/>
              <w:bottom w:val="single" w:color="000000" w:sz="4" w:space="0"/>
              <w:right w:val="single" w:color="000000" w:sz="4" w:space="0"/>
            </w:tcBorders>
            <w:vAlign w:val="center"/>
          </w:tcPr>
          <w:p w14:paraId="7FF363D3">
            <w:pPr>
              <w:pageBreakBefore w:val="0"/>
              <w:widowControl/>
              <w:kinsoku/>
              <w:wordWrap/>
              <w:overflowPunct/>
              <w:topLinePunct w:val="0"/>
              <w:autoSpaceDE/>
              <w:autoSpaceDN/>
              <w:bidi w:val="0"/>
              <w:spacing w:line="560" w:lineRule="exact"/>
              <w:ind w:firstLine="0" w:firstLineChars="0"/>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kern w:val="0"/>
                <w:sz w:val="28"/>
                <w:szCs w:val="28"/>
              </w:rPr>
              <w:t>在网络稳定状态下由于网络资源缺乏造成的不能转发的数据帧和总数帧的百分比</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lang w:val="en-US" w:eastAsia="zh-CN"/>
              </w:rPr>
              <w:t>丢包率</w:t>
            </w:r>
            <w:r>
              <w:rPr>
                <w:rFonts w:hint="default" w:ascii="Times New Roman" w:hAnsi="Times New Roman" w:eastAsia="仿宋_GB2312" w:cs="Times New Roman"/>
                <w:color w:val="auto"/>
                <w:kern w:val="0"/>
                <w:sz w:val="28"/>
                <w:szCs w:val="28"/>
              </w:rPr>
              <w:t>≦0.1%</w:t>
            </w:r>
          </w:p>
        </w:tc>
        <w:tc>
          <w:tcPr>
            <w:tcW w:w="1281" w:type="dxa"/>
            <w:tcBorders>
              <w:top w:val="single" w:color="000000" w:sz="4" w:space="0"/>
              <w:left w:val="single" w:color="000000" w:sz="4" w:space="0"/>
              <w:bottom w:val="single" w:color="000000" w:sz="4" w:space="0"/>
              <w:right w:val="single" w:color="000000" w:sz="4" w:space="0"/>
            </w:tcBorders>
            <w:vAlign w:val="center"/>
          </w:tcPr>
          <w:p w14:paraId="4D492258">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10469AF2">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427C2F68">
            <w:pPr>
              <w:keepNext w:val="0"/>
              <w:keepLines w:val="0"/>
              <w:pageBreakBefore w:val="0"/>
              <w:widowControl/>
              <w:numPr>
                <w:ilvl w:val="0"/>
                <w:numId w:val="10"/>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48913FCF">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2B3B62DA">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color w:val="auto"/>
                <w:sz w:val="28"/>
                <w:szCs w:val="28"/>
              </w:rPr>
              <w:t>时延</w:t>
            </w:r>
          </w:p>
        </w:tc>
        <w:tc>
          <w:tcPr>
            <w:tcW w:w="5700" w:type="dxa"/>
            <w:tcBorders>
              <w:top w:val="single" w:color="000000" w:sz="4" w:space="0"/>
              <w:left w:val="single" w:color="000000" w:sz="4" w:space="0"/>
              <w:bottom w:val="single" w:color="000000" w:sz="4" w:space="0"/>
              <w:right w:val="single" w:color="000000" w:sz="4" w:space="0"/>
            </w:tcBorders>
            <w:vAlign w:val="center"/>
          </w:tcPr>
          <w:p w14:paraId="13A00399">
            <w:pPr>
              <w:pageBreakBefore w:val="0"/>
              <w:widowControl/>
              <w:kinsoku/>
              <w:wordWrap/>
              <w:overflowPunct/>
              <w:topLinePunct w:val="0"/>
              <w:autoSpaceDE/>
              <w:autoSpaceDN/>
              <w:bidi w:val="0"/>
              <w:spacing w:line="560" w:lineRule="exact"/>
              <w:ind w:firstLine="0" w:firstLineChars="0"/>
              <w:textAlignment w:val="center"/>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kern w:val="2"/>
                <w:sz w:val="28"/>
                <w:szCs w:val="28"/>
              </w:rPr>
              <w:t>端到端不丢包情况下的网络转发数据所用时间，包括传输时延和传输节点处理时延（单向时延）</w:t>
            </w:r>
            <w:r>
              <w:rPr>
                <w:rFonts w:hint="default" w:ascii="Times New Roman" w:hAnsi="Times New Roman" w:eastAsia="仿宋_GB2312" w:cs="Times New Roman"/>
                <w:color w:val="auto"/>
                <w:kern w:val="2"/>
                <w:sz w:val="28"/>
                <w:szCs w:val="28"/>
                <w:lang w:eastAsia="zh-CN"/>
              </w:rPr>
              <w:t>，</w:t>
            </w:r>
            <w:r>
              <w:rPr>
                <w:rFonts w:hint="default" w:ascii="Times New Roman" w:hAnsi="Times New Roman" w:eastAsia="仿宋_GB2312" w:cs="Times New Roman"/>
                <w:color w:val="auto"/>
                <w:kern w:val="2"/>
                <w:sz w:val="28"/>
                <w:szCs w:val="28"/>
                <w:lang w:val="en-US" w:eastAsia="zh-CN"/>
              </w:rPr>
              <w:t>时延</w:t>
            </w:r>
            <w:r>
              <w:rPr>
                <w:rFonts w:hint="default" w:ascii="Times New Roman" w:hAnsi="Times New Roman" w:eastAsia="仿宋_GB2312" w:cs="Times New Roman"/>
                <w:color w:val="auto"/>
                <w:sz w:val="28"/>
                <w:szCs w:val="28"/>
              </w:rPr>
              <w:t>≦10+0.01G</w:t>
            </w:r>
            <w:r>
              <w:rPr>
                <w:rFonts w:hint="default" w:ascii="Times New Roman" w:hAnsi="Times New Roman" w:eastAsia="仿宋_GB2312" w:cs="Times New Roman"/>
                <w:color w:val="auto"/>
                <w:sz w:val="28"/>
                <w:szCs w:val="28"/>
                <w:lang w:val="en-US" w:eastAsia="zh-CN"/>
              </w:rPr>
              <w:t>毫秒</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G</w:t>
            </w:r>
            <w:r>
              <w:rPr>
                <w:rFonts w:hint="default" w:ascii="Times New Roman" w:hAnsi="Times New Roman" w:eastAsia="仿宋_GB2312" w:cs="Times New Roman"/>
                <w:color w:val="auto"/>
                <w:sz w:val="28"/>
                <w:szCs w:val="28"/>
                <w:lang w:val="en-US" w:eastAsia="zh-CN"/>
              </w:rPr>
              <w:t>为距离，单位为千米</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，国内电路应小于55ms</w:t>
            </w:r>
          </w:p>
        </w:tc>
        <w:tc>
          <w:tcPr>
            <w:tcW w:w="1281" w:type="dxa"/>
            <w:tcBorders>
              <w:top w:val="single" w:color="000000" w:sz="4" w:space="0"/>
              <w:left w:val="single" w:color="000000" w:sz="4" w:space="0"/>
              <w:bottom w:val="single" w:color="000000" w:sz="4" w:space="0"/>
              <w:right w:val="single" w:color="000000" w:sz="4" w:space="0"/>
            </w:tcBorders>
            <w:vAlign w:val="center"/>
          </w:tcPr>
          <w:p w14:paraId="62D949BA">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5B0DB6B1">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08643CB9">
            <w:pPr>
              <w:keepNext w:val="0"/>
              <w:keepLines w:val="0"/>
              <w:pageBreakBefore w:val="0"/>
              <w:widowControl/>
              <w:numPr>
                <w:ilvl w:val="0"/>
                <w:numId w:val="10"/>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7CFE50FA">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59986F46">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color w:val="auto"/>
                <w:sz w:val="28"/>
                <w:szCs w:val="28"/>
              </w:rPr>
              <w:t>组网保护</w:t>
            </w:r>
          </w:p>
        </w:tc>
        <w:tc>
          <w:tcPr>
            <w:tcW w:w="5700" w:type="dxa"/>
            <w:tcBorders>
              <w:top w:val="single" w:color="000000" w:sz="4" w:space="0"/>
              <w:left w:val="single" w:color="000000" w:sz="4" w:space="0"/>
              <w:bottom w:val="single" w:color="000000" w:sz="4" w:space="0"/>
              <w:right w:val="single" w:color="000000" w:sz="4" w:space="0"/>
            </w:tcBorders>
            <w:vAlign w:val="center"/>
          </w:tcPr>
          <w:p w14:paraId="4E7C00D1">
            <w:pPr>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28"/>
                <w:szCs w:val="28"/>
                <w:lang w:val="en-US" w:eastAsia="zh-CN"/>
              </w:rPr>
            </w:pPr>
            <w:r>
              <w:rPr>
                <w:rStyle w:val="24"/>
                <w:rFonts w:ascii="Times New Roman" w:hAnsi="Times New Roman" w:eastAsia="仿宋_GB2312" w:cs="Times New Roman"/>
                <w:color w:val="auto"/>
                <w:sz w:val="28"/>
                <w:szCs w:val="28"/>
              </w:rPr>
              <w:t>双路由、自愈保护、设备双电源</w:t>
            </w:r>
            <w:r>
              <w:rPr>
                <w:rStyle w:val="24"/>
                <w:rFonts w:hint="default" w:ascii="Times New Roman" w:hAnsi="Times New Roman" w:eastAsia="仿宋_GB2312" w:cs="Times New Roman"/>
                <w:color w:val="auto"/>
                <w:sz w:val="28"/>
                <w:szCs w:val="28"/>
                <w:lang w:eastAsia="zh-CN"/>
              </w:rPr>
              <w:t>，</w:t>
            </w:r>
            <w:r>
              <w:rPr>
                <w:rStyle w:val="24"/>
                <w:rFonts w:ascii="Times New Roman" w:hAnsi="Times New Roman" w:eastAsia="仿宋_GB2312" w:cs="Times New Roman"/>
                <w:color w:val="auto"/>
                <w:sz w:val="28"/>
                <w:szCs w:val="28"/>
              </w:rPr>
              <w:br w:type="textWrapping"/>
            </w:r>
            <w:r>
              <w:rPr>
                <w:rStyle w:val="24"/>
                <w:rFonts w:hint="default" w:ascii="Times New Roman" w:hAnsi="Times New Roman" w:eastAsia="仿宋_GB2312" w:cs="Times New Roman"/>
                <w:color w:val="auto"/>
                <w:sz w:val="28"/>
                <w:szCs w:val="28"/>
                <w:lang w:val="en-US" w:eastAsia="zh-CN"/>
              </w:rPr>
              <w:t>冗余保护倒换时间</w:t>
            </w:r>
            <w:r>
              <w:rPr>
                <w:rFonts w:hint="default" w:ascii="Times New Roman" w:hAnsi="Times New Roman" w:eastAsia="仿宋_GB2312" w:cs="Times New Roman"/>
                <w:color w:val="auto"/>
                <w:sz w:val="28"/>
                <w:szCs w:val="28"/>
              </w:rPr>
              <w:t>&lt;50ms</w:t>
            </w:r>
          </w:p>
        </w:tc>
        <w:tc>
          <w:tcPr>
            <w:tcW w:w="1281" w:type="dxa"/>
            <w:tcBorders>
              <w:top w:val="single" w:color="000000" w:sz="4" w:space="0"/>
              <w:left w:val="single" w:color="000000" w:sz="4" w:space="0"/>
              <w:bottom w:val="single" w:color="000000" w:sz="4" w:space="0"/>
              <w:right w:val="single" w:color="000000" w:sz="4" w:space="0"/>
            </w:tcBorders>
            <w:vAlign w:val="center"/>
          </w:tcPr>
          <w:p w14:paraId="63D504B0">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7761D7D0">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798C66BE">
            <w:pPr>
              <w:keepNext w:val="0"/>
              <w:keepLines w:val="0"/>
              <w:pageBreakBefore w:val="0"/>
              <w:widowControl/>
              <w:numPr>
                <w:ilvl w:val="0"/>
                <w:numId w:val="10"/>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5A5F18B6">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5DE55D8F">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color w:val="auto"/>
                <w:sz w:val="28"/>
                <w:szCs w:val="28"/>
                <w:lang w:val="en-US" w:eastAsia="zh-CN"/>
              </w:rPr>
              <w:t>专线类型</w:t>
            </w:r>
          </w:p>
        </w:tc>
        <w:tc>
          <w:tcPr>
            <w:tcW w:w="5700" w:type="dxa"/>
            <w:tcBorders>
              <w:top w:val="single" w:color="000000" w:sz="4" w:space="0"/>
              <w:left w:val="single" w:color="000000" w:sz="4" w:space="0"/>
              <w:bottom w:val="single" w:color="000000" w:sz="4" w:space="0"/>
              <w:right w:val="single" w:color="000000" w:sz="4" w:space="0"/>
            </w:tcBorders>
            <w:vAlign w:val="center"/>
          </w:tcPr>
          <w:p w14:paraId="6BC5FF4E">
            <w:pPr>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专线类型</w:t>
            </w:r>
            <w:r>
              <w:rPr>
                <w:rFonts w:hint="eastAsia" w:ascii="Times New Roman" w:hAnsi="Times New Roman" w:eastAsia="仿宋_GB2312" w:cs="Times New Roman"/>
                <w:color w:val="auto"/>
                <w:sz w:val="28"/>
                <w:szCs w:val="28"/>
                <w:lang w:val="en-US" w:eastAsia="zh-CN"/>
              </w:rPr>
              <w:t>支持</w:t>
            </w:r>
            <w:r>
              <w:rPr>
                <w:rFonts w:hint="default" w:ascii="Times New Roman" w:hAnsi="Times New Roman" w:eastAsia="仿宋_GB2312" w:cs="Times New Roman"/>
                <w:color w:val="auto"/>
                <w:sz w:val="28"/>
                <w:szCs w:val="28"/>
                <w:lang w:val="en-US" w:eastAsia="zh-CN"/>
              </w:rPr>
              <w:t>OTN</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MSTP</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PTN</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SDH</w:t>
            </w:r>
            <w:r>
              <w:rPr>
                <w:rFonts w:hint="eastAsia" w:ascii="Times New Roman" w:hAnsi="Times New Roman" w:eastAsia="仿宋_GB2312" w:cs="Times New Roman"/>
                <w:color w:val="auto"/>
                <w:sz w:val="28"/>
                <w:szCs w:val="28"/>
                <w:lang w:val="en-US" w:eastAsia="zh-CN"/>
              </w:rPr>
              <w:t>任意一种</w:t>
            </w:r>
          </w:p>
        </w:tc>
        <w:tc>
          <w:tcPr>
            <w:tcW w:w="1281" w:type="dxa"/>
            <w:tcBorders>
              <w:top w:val="single" w:color="000000" w:sz="4" w:space="0"/>
              <w:left w:val="single" w:color="000000" w:sz="4" w:space="0"/>
              <w:bottom w:val="single" w:color="000000" w:sz="4" w:space="0"/>
              <w:right w:val="single" w:color="000000" w:sz="4" w:space="0"/>
            </w:tcBorders>
            <w:vAlign w:val="center"/>
          </w:tcPr>
          <w:p w14:paraId="15BBD68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36BE4402">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693FFD7A">
            <w:pPr>
              <w:keepNext w:val="0"/>
              <w:keepLines w:val="0"/>
              <w:pageBreakBefore w:val="0"/>
              <w:widowControl/>
              <w:numPr>
                <w:ilvl w:val="0"/>
                <w:numId w:val="10"/>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2681C0F1">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b w:val="0"/>
                <w:bCs/>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099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eastAsia" w:ascii="Times New Roman" w:hAnsi="Times New Roman" w:eastAsia="仿宋_GB2312" w:cs="Times New Roman"/>
                <w:b w:val="0"/>
                <w:bCs/>
                <w:color w:val="auto"/>
                <w:kern w:val="0"/>
                <w:sz w:val="28"/>
                <w:szCs w:val="28"/>
                <w:lang w:val="en-US" w:eastAsia="zh-CN" w:bidi="ar-SA"/>
              </w:rPr>
              <w:t>专线带宽</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15D3">
            <w:pPr>
              <w:spacing w:line="560" w:lineRule="exact"/>
              <w:rPr>
                <w:rFonts w:hint="default"/>
                <w:color w:val="auto"/>
                <w:lang w:val="en-US" w:eastAsia="zh-CN"/>
              </w:rPr>
            </w:pPr>
            <w:r>
              <w:rPr>
                <w:rFonts w:hint="eastAsia" w:ascii="Times New Roman" w:hAnsi="Times New Roman" w:eastAsia="仿宋_GB2312" w:cs="Times New Roman"/>
                <w:color w:val="auto"/>
                <w:sz w:val="28"/>
                <w:szCs w:val="28"/>
                <w:highlight w:val="none"/>
                <w:lang w:val="en-US" w:eastAsia="zh-CN"/>
              </w:rPr>
              <w:t>1、供应商</w:t>
            </w:r>
            <w:r>
              <w:rPr>
                <w:rFonts w:hint="default" w:ascii="Times New Roman" w:hAnsi="Times New Roman" w:eastAsia="仿宋_GB2312" w:cs="Times New Roman"/>
                <w:color w:val="auto"/>
                <w:sz w:val="28"/>
                <w:szCs w:val="28"/>
                <w:highlight w:val="none"/>
                <w:lang w:val="en-US" w:eastAsia="zh-CN"/>
              </w:rPr>
              <w:t>为采购人提供</w:t>
            </w:r>
            <w:r>
              <w:rPr>
                <w:rFonts w:hint="eastAsia" w:ascii="Times New Roman" w:hAnsi="Times New Roman" w:eastAsia="仿宋_GB2312" w:cs="Times New Roman"/>
                <w:color w:val="auto"/>
                <w:sz w:val="28"/>
                <w:szCs w:val="28"/>
                <w:highlight w:val="none"/>
                <w:lang w:val="en-US" w:eastAsia="zh-CN"/>
              </w:rPr>
              <w:t>的</w:t>
            </w:r>
            <w:r>
              <w:rPr>
                <w:rFonts w:hint="default" w:ascii="Times New Roman" w:hAnsi="Times New Roman" w:eastAsia="仿宋_GB2312" w:cs="Times New Roman"/>
                <w:color w:val="auto"/>
                <w:sz w:val="28"/>
                <w:szCs w:val="28"/>
                <w:highlight w:val="none"/>
                <w:lang w:val="en-US" w:eastAsia="zh-CN"/>
              </w:rPr>
              <w:t>点对点</w:t>
            </w:r>
            <w:r>
              <w:rPr>
                <w:rFonts w:hint="eastAsia" w:ascii="Times New Roman" w:hAnsi="Times New Roman" w:eastAsia="仿宋_GB2312" w:cs="Times New Roman"/>
                <w:color w:val="auto"/>
                <w:sz w:val="28"/>
                <w:szCs w:val="28"/>
                <w:highlight w:val="none"/>
                <w:lang w:val="en-US" w:eastAsia="zh-CN"/>
              </w:rPr>
              <w:t>国内本地和国内长途专线</w:t>
            </w:r>
            <w:r>
              <w:rPr>
                <w:rFonts w:hint="default" w:ascii="Times New Roman" w:hAnsi="Times New Roman" w:eastAsia="仿宋_GB2312" w:cs="Times New Roman"/>
                <w:color w:val="auto"/>
                <w:sz w:val="28"/>
                <w:szCs w:val="28"/>
                <w:highlight w:val="none"/>
                <w:lang w:val="en-US" w:eastAsia="zh-CN"/>
              </w:rPr>
              <w:t>服务，</w:t>
            </w:r>
            <w:r>
              <w:rPr>
                <w:rFonts w:hint="eastAsia" w:ascii="Times New Roman" w:hAnsi="Times New Roman" w:eastAsia="仿宋_GB2312" w:cs="Times New Roman"/>
                <w:color w:val="auto"/>
                <w:sz w:val="28"/>
                <w:szCs w:val="28"/>
                <w:highlight w:val="none"/>
                <w:lang w:val="en-US" w:eastAsia="zh-CN"/>
              </w:rPr>
              <w:t>需</w:t>
            </w:r>
            <w:r>
              <w:rPr>
                <w:rFonts w:hint="default" w:ascii="Times New Roman" w:hAnsi="Times New Roman" w:eastAsia="仿宋_GB2312" w:cs="Times New Roman"/>
                <w:color w:val="auto"/>
                <w:sz w:val="28"/>
                <w:szCs w:val="28"/>
                <w:highlight w:val="none"/>
                <w:lang w:val="en-US" w:eastAsia="zh-CN"/>
              </w:rPr>
              <w:t>包括2M、4M、6M、8M、10M、20M、30M、40M、50M、60M、70M、80M、90M、100M、110M、120M、150M、155M、200M、250M、300M、350M、400M、450M、500M、550M、600M、6</w:t>
            </w:r>
            <w:r>
              <w:rPr>
                <w:rFonts w:hint="eastAsia" w:ascii="Times New Roman" w:hAnsi="Times New Roman" w:eastAsia="仿宋_GB2312" w:cs="Times New Roman"/>
                <w:color w:val="auto"/>
                <w:sz w:val="28"/>
                <w:szCs w:val="28"/>
                <w:highlight w:val="none"/>
                <w:lang w:val="en-US" w:eastAsia="zh-CN"/>
              </w:rPr>
              <w:t>50</w:t>
            </w:r>
            <w:r>
              <w:rPr>
                <w:rFonts w:hint="default" w:ascii="Times New Roman" w:hAnsi="Times New Roman" w:eastAsia="仿宋_GB2312" w:cs="Times New Roman"/>
                <w:color w:val="auto"/>
                <w:sz w:val="28"/>
                <w:szCs w:val="28"/>
                <w:highlight w:val="none"/>
                <w:lang w:val="en-US" w:eastAsia="zh-CN"/>
              </w:rPr>
              <w:t>M、700M、800M、900M、1G、1.5G、2G、2.5G、3G、</w:t>
            </w:r>
            <w:r>
              <w:rPr>
                <w:rFonts w:hint="eastAsia" w:ascii="Times New Roman" w:hAnsi="Times New Roman" w:eastAsia="仿宋_GB2312" w:cs="Times New Roman"/>
                <w:color w:val="auto"/>
                <w:sz w:val="28"/>
                <w:szCs w:val="28"/>
                <w:highlight w:val="none"/>
                <w:lang w:val="en-US" w:eastAsia="zh-CN"/>
              </w:rPr>
              <w:t>3.5G、</w:t>
            </w:r>
            <w:r>
              <w:rPr>
                <w:rFonts w:hint="default" w:ascii="Times New Roman" w:hAnsi="Times New Roman" w:eastAsia="仿宋_GB2312" w:cs="Times New Roman"/>
                <w:color w:val="auto"/>
                <w:sz w:val="28"/>
                <w:szCs w:val="28"/>
                <w:highlight w:val="none"/>
                <w:lang w:val="en-US" w:eastAsia="zh-CN"/>
              </w:rPr>
              <w:t>4G、</w:t>
            </w:r>
            <w:r>
              <w:rPr>
                <w:rFonts w:hint="eastAsia" w:ascii="Times New Roman" w:hAnsi="Times New Roman" w:eastAsia="仿宋_GB2312" w:cs="Times New Roman"/>
                <w:color w:val="auto"/>
                <w:sz w:val="28"/>
                <w:szCs w:val="28"/>
                <w:highlight w:val="none"/>
                <w:lang w:val="en-US" w:eastAsia="zh-CN"/>
              </w:rPr>
              <w:t>4.5G、</w:t>
            </w:r>
            <w:r>
              <w:rPr>
                <w:rFonts w:hint="default" w:ascii="Times New Roman" w:hAnsi="Times New Roman" w:eastAsia="仿宋_GB2312" w:cs="Times New Roman"/>
                <w:color w:val="auto"/>
                <w:sz w:val="28"/>
                <w:szCs w:val="28"/>
                <w:highlight w:val="none"/>
                <w:lang w:val="en-US" w:eastAsia="zh-CN"/>
              </w:rPr>
              <w:t>5G、</w:t>
            </w:r>
            <w:r>
              <w:rPr>
                <w:rFonts w:hint="eastAsia" w:ascii="Times New Roman" w:hAnsi="Times New Roman" w:eastAsia="仿宋_GB2312" w:cs="Times New Roman"/>
                <w:color w:val="auto"/>
                <w:sz w:val="28"/>
                <w:szCs w:val="28"/>
                <w:highlight w:val="none"/>
                <w:lang w:val="en-US" w:eastAsia="zh-CN"/>
              </w:rPr>
              <w:t>5.5G、</w:t>
            </w:r>
            <w:r>
              <w:rPr>
                <w:rFonts w:hint="default" w:ascii="Times New Roman" w:hAnsi="Times New Roman" w:eastAsia="仿宋_GB2312" w:cs="Times New Roman"/>
                <w:color w:val="auto"/>
                <w:sz w:val="28"/>
                <w:szCs w:val="28"/>
                <w:highlight w:val="none"/>
                <w:lang w:val="en-US" w:eastAsia="zh-CN"/>
              </w:rPr>
              <w:t>6G、</w:t>
            </w:r>
            <w:r>
              <w:rPr>
                <w:rFonts w:hint="eastAsia" w:ascii="Times New Roman" w:hAnsi="Times New Roman" w:eastAsia="仿宋_GB2312" w:cs="Times New Roman"/>
                <w:color w:val="auto"/>
                <w:sz w:val="28"/>
                <w:szCs w:val="28"/>
                <w:highlight w:val="none"/>
                <w:lang w:val="en-US" w:eastAsia="zh-CN"/>
              </w:rPr>
              <w:t>6.5G、</w:t>
            </w:r>
            <w:r>
              <w:rPr>
                <w:rFonts w:hint="default" w:ascii="Times New Roman" w:hAnsi="Times New Roman" w:eastAsia="仿宋_GB2312" w:cs="Times New Roman"/>
                <w:color w:val="auto"/>
                <w:sz w:val="28"/>
                <w:szCs w:val="28"/>
                <w:highlight w:val="none"/>
                <w:lang w:val="en-US" w:eastAsia="zh-CN"/>
              </w:rPr>
              <w:t>7G、</w:t>
            </w:r>
            <w:r>
              <w:rPr>
                <w:rFonts w:hint="eastAsia" w:ascii="Times New Roman" w:hAnsi="Times New Roman" w:eastAsia="仿宋_GB2312" w:cs="Times New Roman"/>
                <w:color w:val="auto"/>
                <w:sz w:val="28"/>
                <w:szCs w:val="28"/>
                <w:highlight w:val="none"/>
                <w:lang w:val="en-US" w:eastAsia="zh-CN"/>
              </w:rPr>
              <w:t>7.5G、</w:t>
            </w:r>
            <w:r>
              <w:rPr>
                <w:rFonts w:hint="default" w:ascii="Times New Roman" w:hAnsi="Times New Roman" w:eastAsia="仿宋_GB2312" w:cs="Times New Roman"/>
                <w:color w:val="auto"/>
                <w:sz w:val="28"/>
                <w:szCs w:val="28"/>
                <w:highlight w:val="none"/>
                <w:lang w:val="en-US" w:eastAsia="zh-CN"/>
              </w:rPr>
              <w:t>8G、</w:t>
            </w:r>
            <w:r>
              <w:rPr>
                <w:rFonts w:hint="eastAsia" w:ascii="Times New Roman" w:hAnsi="Times New Roman" w:eastAsia="仿宋_GB2312" w:cs="Times New Roman"/>
                <w:color w:val="auto"/>
                <w:sz w:val="28"/>
                <w:szCs w:val="28"/>
                <w:highlight w:val="none"/>
                <w:lang w:val="en-US" w:eastAsia="zh-CN"/>
              </w:rPr>
              <w:t>8.5G、</w:t>
            </w:r>
            <w:r>
              <w:rPr>
                <w:rFonts w:hint="default" w:ascii="Times New Roman" w:hAnsi="Times New Roman" w:eastAsia="仿宋_GB2312" w:cs="Times New Roman"/>
                <w:color w:val="auto"/>
                <w:sz w:val="28"/>
                <w:szCs w:val="28"/>
                <w:highlight w:val="none"/>
                <w:lang w:val="en-US" w:eastAsia="zh-CN"/>
              </w:rPr>
              <w:t>9G、</w:t>
            </w:r>
            <w:r>
              <w:rPr>
                <w:rFonts w:hint="eastAsia" w:ascii="Times New Roman" w:hAnsi="Times New Roman" w:eastAsia="仿宋_GB2312" w:cs="Times New Roman"/>
                <w:color w:val="auto"/>
                <w:sz w:val="28"/>
                <w:szCs w:val="28"/>
                <w:highlight w:val="none"/>
                <w:lang w:val="en-US" w:eastAsia="zh-CN"/>
              </w:rPr>
              <w:t>9.5G、</w:t>
            </w:r>
            <w:r>
              <w:rPr>
                <w:rFonts w:hint="default" w:ascii="Times New Roman" w:hAnsi="Times New Roman" w:eastAsia="仿宋_GB2312" w:cs="Times New Roman"/>
                <w:color w:val="auto"/>
                <w:sz w:val="28"/>
                <w:szCs w:val="28"/>
                <w:highlight w:val="none"/>
                <w:lang w:val="en-US" w:eastAsia="zh-CN"/>
              </w:rPr>
              <w:t>10G等带宽。</w:t>
            </w:r>
          </w:p>
          <w:p w14:paraId="6BFE7018">
            <w:pPr>
              <w:spacing w:line="560" w:lineRule="exact"/>
              <w:rPr>
                <w:rFonts w:hint="default"/>
                <w:color w:val="auto"/>
                <w:lang w:val="en-US" w:eastAsia="zh-CN"/>
              </w:rPr>
            </w:pPr>
            <w:r>
              <w:rPr>
                <w:rFonts w:hint="eastAsia"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供应商针对</w:t>
            </w:r>
            <w:r>
              <w:rPr>
                <w:rFonts w:hint="default" w:ascii="Times New Roman" w:hAnsi="Times New Roman" w:eastAsia="仿宋_GB2312" w:cs="Times New Roman"/>
                <w:color w:val="auto"/>
                <w:sz w:val="28"/>
                <w:szCs w:val="28"/>
                <w:highlight w:val="none"/>
                <w:lang w:val="en-US" w:eastAsia="zh-CN"/>
              </w:rPr>
              <w:t>点对点专线不同带宽的报价</w:t>
            </w:r>
            <w:r>
              <w:rPr>
                <w:rFonts w:hint="eastAsia" w:ascii="Times New Roman" w:hAnsi="Times New Roman" w:eastAsia="仿宋_GB2312" w:cs="Times New Roman"/>
                <w:color w:val="auto"/>
                <w:sz w:val="28"/>
                <w:szCs w:val="28"/>
                <w:highlight w:val="none"/>
                <w:lang w:val="en-US" w:eastAsia="zh-CN"/>
              </w:rPr>
              <w:t>需</w:t>
            </w:r>
            <w:r>
              <w:rPr>
                <w:rFonts w:hint="default" w:ascii="Times New Roman" w:hAnsi="Times New Roman" w:eastAsia="仿宋_GB2312" w:cs="Times New Roman"/>
                <w:color w:val="auto"/>
                <w:sz w:val="28"/>
                <w:szCs w:val="28"/>
                <w:highlight w:val="none"/>
                <w:lang w:val="en-US" w:eastAsia="zh-CN"/>
              </w:rPr>
              <w:t>符合以下原则：大带宽专线的每兆</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M</w:t>
            </w:r>
            <w:r>
              <w:rPr>
                <w:rFonts w:hint="eastAsia" w:ascii="Times New Roman" w:hAnsi="Times New Roman" w:eastAsia="仿宋_GB2312" w:cs="Times New Roman"/>
                <w:color w:val="auto"/>
                <w:sz w:val="28"/>
                <w:szCs w:val="28"/>
                <w:highlight w:val="none"/>
                <w:lang w:val="en-US" w:eastAsia="zh-CN"/>
              </w:rPr>
              <w:t>bps）</w:t>
            </w:r>
            <w:r>
              <w:rPr>
                <w:rFonts w:hint="default" w:ascii="Times New Roman" w:hAnsi="Times New Roman" w:eastAsia="仿宋_GB2312" w:cs="Times New Roman"/>
                <w:color w:val="auto"/>
                <w:sz w:val="28"/>
                <w:szCs w:val="28"/>
                <w:highlight w:val="none"/>
                <w:lang w:val="en-US" w:eastAsia="zh-CN"/>
              </w:rPr>
              <w:t>带宽单价应不高于小带宽专线的每兆</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M</w:t>
            </w:r>
            <w:r>
              <w:rPr>
                <w:rFonts w:hint="eastAsia" w:ascii="Times New Roman" w:hAnsi="Times New Roman" w:eastAsia="仿宋_GB2312" w:cs="Times New Roman"/>
                <w:color w:val="auto"/>
                <w:sz w:val="28"/>
                <w:szCs w:val="28"/>
                <w:highlight w:val="none"/>
                <w:lang w:val="en-US" w:eastAsia="zh-CN"/>
              </w:rPr>
              <w:t>bps）</w:t>
            </w:r>
            <w:r>
              <w:rPr>
                <w:rFonts w:hint="default" w:ascii="Times New Roman" w:hAnsi="Times New Roman" w:eastAsia="仿宋_GB2312" w:cs="Times New Roman"/>
                <w:color w:val="auto"/>
                <w:sz w:val="28"/>
                <w:szCs w:val="28"/>
                <w:highlight w:val="none"/>
                <w:lang w:val="en-US" w:eastAsia="zh-CN"/>
              </w:rPr>
              <w:t>带宽单价</w:t>
            </w:r>
            <w:r>
              <w:rPr>
                <w:rFonts w:hint="eastAsia" w:ascii="Times New Roman" w:hAnsi="Times New Roman" w:eastAsia="仿宋_GB2312" w:cs="Times New Roman"/>
                <w:color w:val="auto"/>
                <w:sz w:val="28"/>
                <w:szCs w:val="28"/>
                <w:highlight w:val="none"/>
                <w:lang w:val="en-US" w:eastAsia="zh-CN"/>
              </w:rPr>
              <w:t>。</w:t>
            </w:r>
          </w:p>
        </w:tc>
        <w:tc>
          <w:tcPr>
            <w:tcW w:w="1281" w:type="dxa"/>
            <w:tcBorders>
              <w:top w:val="single" w:color="000000" w:sz="4" w:space="0"/>
              <w:left w:val="single" w:color="000000" w:sz="4" w:space="0"/>
              <w:bottom w:val="single" w:color="000000" w:sz="4" w:space="0"/>
              <w:right w:val="single" w:color="000000" w:sz="4" w:space="0"/>
            </w:tcBorders>
            <w:vAlign w:val="center"/>
          </w:tcPr>
          <w:p w14:paraId="2B35E4A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5D6DAA97">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4A400D5B">
            <w:pPr>
              <w:pageBreakBefore w:val="0"/>
              <w:widowControl/>
              <w:kinsoku/>
              <w:wordWrap/>
              <w:overflowPunct/>
              <w:topLinePunct w:val="0"/>
              <w:autoSpaceDE/>
              <w:autoSpaceDN/>
              <w:bidi w:val="0"/>
              <w:spacing w:line="560" w:lineRule="exact"/>
              <w:jc w:val="left"/>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bCs w:val="0"/>
                <w:color w:val="auto"/>
                <w:kern w:val="0"/>
                <w:sz w:val="28"/>
                <w:szCs w:val="28"/>
                <w:lang w:val="en-US" w:eastAsia="zh-CN"/>
              </w:rPr>
              <w:t>四、</w:t>
            </w:r>
            <w:r>
              <w:rPr>
                <w:rFonts w:hint="eastAsia" w:ascii="Times New Roman" w:hAnsi="Times New Roman" w:eastAsia="仿宋_GB2312"/>
                <w:b/>
                <w:color w:val="auto"/>
                <w:kern w:val="0"/>
                <w:sz w:val="28"/>
                <w:szCs w:val="28"/>
                <w:lang w:val="en-US" w:eastAsia="zh-CN"/>
              </w:rPr>
              <w:t>裸光纤技术指标要求</w:t>
            </w:r>
          </w:p>
        </w:tc>
      </w:tr>
      <w:tr w14:paraId="199F0360">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38DE">
            <w:pPr>
              <w:keepNext w:val="0"/>
              <w:keepLines w:val="0"/>
              <w:pageBreakBefore w:val="0"/>
              <w:widowControl/>
              <w:numPr>
                <w:ilvl w:val="0"/>
                <w:numId w:val="10"/>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6ACD">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0"/>
                <w:sz w:val="28"/>
                <w:szCs w:val="28"/>
              </w:rPr>
              <w:t>★</w:t>
            </w:r>
          </w:p>
        </w:tc>
        <w:tc>
          <w:tcPr>
            <w:tcW w:w="1000" w:type="dxa"/>
            <w:vMerge w:val="restart"/>
            <w:tcBorders>
              <w:top w:val="single" w:color="000000" w:sz="4" w:space="0"/>
              <w:left w:val="single" w:color="000000" w:sz="4" w:space="0"/>
              <w:right w:val="single" w:color="000000" w:sz="4" w:space="0"/>
            </w:tcBorders>
            <w:shd w:val="clear" w:color="auto" w:fill="auto"/>
            <w:vAlign w:val="center"/>
          </w:tcPr>
          <w:p w14:paraId="06640039">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Cs/>
                <w:color w:val="auto"/>
                <w:kern w:val="2"/>
                <w:sz w:val="28"/>
                <w:szCs w:val="28"/>
                <w:lang w:val="en-US" w:eastAsia="zh-CN" w:bidi="ar-SA"/>
              </w:rPr>
            </w:pPr>
            <w:r>
              <w:rPr>
                <w:rFonts w:hint="eastAsia" w:ascii="Times New Roman" w:hAnsi="Times New Roman" w:eastAsia="仿宋_GB2312"/>
                <w:b w:val="0"/>
                <w:bCs/>
                <w:color w:val="auto"/>
                <w:kern w:val="0"/>
                <w:sz w:val="28"/>
                <w:szCs w:val="28"/>
                <w:lang w:val="en-US" w:eastAsia="zh-CN"/>
              </w:rPr>
              <w:t>裸光纤要求</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D21A">
            <w:pPr>
              <w:pageBreakBefore w:val="0"/>
              <w:kinsoku/>
              <w:wordWrap/>
              <w:overflowPunct/>
              <w:topLinePunct w:val="0"/>
              <w:autoSpaceDE/>
              <w:autoSpaceDN/>
              <w:bidi w:val="0"/>
              <w:spacing w:line="560" w:lineRule="exact"/>
              <w:rPr>
                <w:rFonts w:hint="default" w:ascii="Times New Roman" w:hAnsi="Times New Roman" w:eastAsia="宋体" w:cs="Times New Roman"/>
                <w:color w:val="auto"/>
                <w:kern w:val="2"/>
                <w:sz w:val="24"/>
                <w:szCs w:val="24"/>
                <w:u w:val="none"/>
                <w:lang w:val="en-US" w:eastAsia="zh-CN" w:bidi="ar-SA"/>
              </w:rPr>
            </w:pPr>
            <w:r>
              <w:rPr>
                <w:rStyle w:val="24"/>
                <w:rFonts w:hint="default" w:ascii="Times New Roman" w:hAnsi="Times New Roman" w:eastAsia="仿宋_GB2312" w:cs="Times New Roman"/>
                <w:color w:val="auto"/>
                <w:sz w:val="28"/>
                <w:szCs w:val="28"/>
              </w:rPr>
              <w:t>光衰</w:t>
            </w:r>
            <w:r>
              <w:rPr>
                <w:rStyle w:val="24"/>
                <w:rFonts w:ascii="Times New Roman" w:hAnsi="Times New Roman" w:eastAsia="仿宋_GB2312" w:cs="Times New Roman"/>
                <w:color w:val="auto"/>
                <w:sz w:val="28"/>
                <w:szCs w:val="28"/>
              </w:rPr>
              <w:t>&lt;0.4dB/km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5A06FEAF">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否</w:t>
            </w:r>
          </w:p>
        </w:tc>
      </w:tr>
      <w:tr w14:paraId="1B6B2DCA">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66B58D14">
            <w:pPr>
              <w:keepNext w:val="0"/>
              <w:keepLines w:val="0"/>
              <w:pageBreakBefore w:val="0"/>
              <w:widowControl/>
              <w:numPr>
                <w:ilvl w:val="0"/>
                <w:numId w:val="10"/>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5D49DE7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b w:val="0"/>
                <w:bCs/>
                <w:color w:val="auto"/>
                <w:kern w:val="0"/>
                <w:sz w:val="28"/>
                <w:szCs w:val="28"/>
              </w:rPr>
              <w:t>★</w:t>
            </w:r>
          </w:p>
        </w:tc>
        <w:tc>
          <w:tcPr>
            <w:tcW w:w="1000" w:type="dxa"/>
            <w:vMerge w:val="continue"/>
            <w:tcBorders>
              <w:left w:val="single" w:color="000000" w:sz="4" w:space="0"/>
              <w:bottom w:val="single" w:color="000000" w:sz="4" w:space="0"/>
              <w:right w:val="single" w:color="000000" w:sz="4" w:space="0"/>
            </w:tcBorders>
            <w:vAlign w:val="center"/>
          </w:tcPr>
          <w:p w14:paraId="58F9A07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5700" w:type="dxa"/>
            <w:tcBorders>
              <w:top w:val="single" w:color="000000" w:sz="4" w:space="0"/>
              <w:left w:val="single" w:color="000000" w:sz="4" w:space="0"/>
              <w:bottom w:val="single" w:color="000000" w:sz="4" w:space="0"/>
              <w:right w:val="single" w:color="000000" w:sz="4" w:space="0"/>
            </w:tcBorders>
            <w:vAlign w:val="center"/>
          </w:tcPr>
          <w:p w14:paraId="3190B45F">
            <w:pPr>
              <w:numPr>
                <w:ilvl w:val="0"/>
                <w:numId w:val="4"/>
              </w:numPr>
              <w:spacing w:line="240" w:lineRule="auto"/>
              <w:ind w:left="0" w:leftChars="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为采购人提供</w:t>
            </w:r>
            <w:r>
              <w:rPr>
                <w:rFonts w:hint="eastAsia" w:ascii="Times New Roman" w:hAnsi="Times New Roman" w:eastAsia="仿宋_GB2312" w:cs="Times New Roman"/>
                <w:color w:val="auto"/>
                <w:sz w:val="28"/>
                <w:szCs w:val="28"/>
                <w:highlight w:val="none"/>
                <w:lang w:val="en-US" w:eastAsia="zh-CN"/>
              </w:rPr>
              <w:t>的</w:t>
            </w:r>
            <w:r>
              <w:rPr>
                <w:rFonts w:hint="default" w:ascii="Times New Roman" w:hAnsi="Times New Roman" w:eastAsia="仿宋_GB2312" w:cs="Times New Roman"/>
                <w:color w:val="auto"/>
                <w:sz w:val="28"/>
                <w:szCs w:val="28"/>
                <w:highlight w:val="none"/>
                <w:lang w:val="en-US" w:eastAsia="zh-CN"/>
              </w:rPr>
              <w:t>裸光纤服务，覆盖区域</w:t>
            </w:r>
            <w:r>
              <w:rPr>
                <w:rFonts w:hint="eastAsia" w:ascii="Times New Roman" w:hAnsi="Times New Roman" w:eastAsia="仿宋_GB2312" w:cs="Times New Roman"/>
                <w:color w:val="auto"/>
                <w:sz w:val="28"/>
                <w:szCs w:val="28"/>
                <w:highlight w:val="none"/>
                <w:lang w:val="en-US" w:eastAsia="zh-CN"/>
              </w:rPr>
              <w:t>应</w:t>
            </w:r>
            <w:r>
              <w:rPr>
                <w:rFonts w:hint="default" w:ascii="Times New Roman" w:hAnsi="Times New Roman" w:eastAsia="仿宋_GB2312" w:cs="Times New Roman"/>
                <w:color w:val="auto"/>
                <w:sz w:val="28"/>
                <w:szCs w:val="28"/>
                <w:highlight w:val="none"/>
                <w:lang w:val="en-US" w:eastAsia="zh-CN"/>
              </w:rPr>
              <w:t>包括上海本地、北京本地、深圳本地</w:t>
            </w:r>
          </w:p>
          <w:p w14:paraId="3E3C71B9">
            <w:pPr>
              <w:numPr>
                <w:ilvl w:val="0"/>
                <w:numId w:val="0"/>
              </w:numPr>
              <w:spacing w:line="240" w:lineRule="auto"/>
              <w:ind w:left="0" w:leftChars="0"/>
              <w:rPr>
                <w:rFonts w:hint="default" w:ascii="Times New Roman" w:hAnsi="Times New Roman"/>
                <w:color w:val="auto"/>
                <w:lang w:val="en-US" w:eastAsia="zh-CN"/>
              </w:rPr>
            </w:pPr>
            <w:r>
              <w:rPr>
                <w:rFonts w:hint="default" w:ascii="Times New Roman" w:hAnsi="Times New Roman" w:eastAsia="仿宋_GB2312" w:cs="Times New Roman"/>
                <w:color w:val="auto"/>
                <w:sz w:val="28"/>
                <w:szCs w:val="28"/>
                <w:highlight w:val="none"/>
                <w:lang w:val="en-US" w:eastAsia="zh-CN"/>
              </w:rPr>
              <w:t>2、裸光纤服务费价格按照两个接入点之间的距离进行计算，计算公式为：光纤接入的距离乘以单价（元/月/对芯千米）</w:t>
            </w:r>
          </w:p>
        </w:tc>
        <w:tc>
          <w:tcPr>
            <w:tcW w:w="1281" w:type="dxa"/>
            <w:tcBorders>
              <w:top w:val="single" w:color="000000" w:sz="4" w:space="0"/>
              <w:left w:val="single" w:color="000000" w:sz="4" w:space="0"/>
              <w:bottom w:val="single" w:color="000000" w:sz="4" w:space="0"/>
              <w:right w:val="single" w:color="000000" w:sz="4" w:space="0"/>
            </w:tcBorders>
            <w:vAlign w:val="center"/>
          </w:tcPr>
          <w:p w14:paraId="421D3E0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48A8DB80">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5D1E42E4">
            <w:pPr>
              <w:pageBreakBefore w:val="0"/>
              <w:widowControl/>
              <w:numPr>
                <w:ilvl w:val="0"/>
                <w:numId w:val="0"/>
              </w:numPr>
              <w:kinsoku/>
              <w:wordWrap/>
              <w:overflowPunct/>
              <w:topLinePunct w:val="0"/>
              <w:autoSpaceDE/>
              <w:autoSpaceDN/>
              <w:bidi w:val="0"/>
              <w:spacing w:line="560" w:lineRule="exact"/>
              <w:jc w:val="left"/>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bCs w:val="0"/>
                <w:color w:val="auto"/>
                <w:kern w:val="0"/>
                <w:sz w:val="28"/>
                <w:szCs w:val="28"/>
                <w:lang w:val="en-US" w:eastAsia="zh-CN"/>
              </w:rPr>
              <w:t>五、</w:t>
            </w:r>
            <w:r>
              <w:rPr>
                <w:rFonts w:hint="eastAsia" w:ascii="Times New Roman" w:hAnsi="Times New Roman" w:eastAsia="仿宋_GB2312"/>
                <w:b/>
                <w:color w:val="auto"/>
                <w:kern w:val="0"/>
                <w:sz w:val="28"/>
                <w:szCs w:val="28"/>
                <w:lang w:val="en-US" w:eastAsia="zh-CN"/>
              </w:rPr>
              <w:t>互联网线路技术指标要求</w:t>
            </w:r>
          </w:p>
        </w:tc>
      </w:tr>
      <w:tr w14:paraId="09602D70">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BCD8">
            <w:pPr>
              <w:keepNext w:val="0"/>
              <w:keepLines w:val="0"/>
              <w:pageBreakBefore w:val="0"/>
              <w:widowControl/>
              <w:numPr>
                <w:ilvl w:val="0"/>
                <w:numId w:val="10"/>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5491">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77A8">
            <w:pPr>
              <w:pageBreakBefore w:val="0"/>
              <w:widowControl/>
              <w:kinsoku/>
              <w:wordWrap/>
              <w:overflowPunct/>
              <w:topLinePunct w:val="0"/>
              <w:autoSpaceDE/>
              <w:autoSpaceDN/>
              <w:bidi w:val="0"/>
              <w:spacing w:line="560" w:lineRule="exact"/>
              <w:ind w:firstLine="0" w:firstLineChars="0"/>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电路可用率</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8B4C">
            <w:pPr>
              <w:pageBreakBefore w:val="0"/>
              <w:widowControl/>
              <w:kinsoku/>
              <w:wordWrap/>
              <w:overflowPunct/>
              <w:topLinePunct w:val="0"/>
              <w:autoSpaceDE/>
              <w:autoSpaceDN/>
              <w:bidi w:val="0"/>
              <w:spacing w:line="560" w:lineRule="exact"/>
              <w:ind w:firstLine="0" w:firstLineChars="0"/>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提供最佳电路品质保障，</w:t>
            </w:r>
            <w:r>
              <w:rPr>
                <w:rFonts w:hint="default" w:ascii="Times New Roman" w:hAnsi="Times New Roman" w:eastAsia="仿宋_GB2312" w:cs="Times New Roman"/>
                <w:color w:val="auto"/>
                <w:sz w:val="28"/>
                <w:szCs w:val="28"/>
                <w:lang w:val="en-US" w:eastAsia="zh-CN"/>
              </w:rPr>
              <w:t>月</w:t>
            </w:r>
            <w:r>
              <w:rPr>
                <w:rFonts w:hint="default" w:ascii="Times New Roman" w:hAnsi="Times New Roman" w:eastAsia="仿宋_GB2312" w:cs="Times New Roman"/>
                <w:color w:val="auto"/>
                <w:sz w:val="28"/>
                <w:szCs w:val="28"/>
              </w:rPr>
              <w:t>平均可用率</w:t>
            </w:r>
            <w:r>
              <w:rPr>
                <w:rFonts w:hint="default" w:ascii="Times New Roman" w:hAnsi="Times New Roman" w:eastAsia="仿宋_GB2312" w:cs="Times New Roman"/>
                <w:color w:val="auto"/>
                <w:sz w:val="28"/>
                <w:szCs w:val="28"/>
                <w:lang w:val="en-US" w:eastAsia="zh-CN"/>
              </w:rPr>
              <w:t>≥</w:t>
            </w:r>
            <w:r>
              <w:rPr>
                <w:rFonts w:ascii="Times New Roman" w:hAnsi="Times New Roman" w:eastAsia="仿宋_GB2312" w:cs="Times New Roman"/>
                <w:color w:val="auto"/>
                <w:kern w:val="0"/>
                <w:sz w:val="28"/>
                <w:szCs w:val="28"/>
              </w:rPr>
              <w:t>99.9%</w:t>
            </w:r>
          </w:p>
        </w:tc>
        <w:tc>
          <w:tcPr>
            <w:tcW w:w="1281" w:type="dxa"/>
            <w:tcBorders>
              <w:top w:val="single" w:color="000000" w:sz="4" w:space="0"/>
              <w:left w:val="single" w:color="000000" w:sz="4" w:space="0"/>
              <w:bottom w:val="single" w:color="000000" w:sz="4" w:space="0"/>
              <w:right w:val="single" w:color="000000" w:sz="4" w:space="0"/>
            </w:tcBorders>
            <w:vAlign w:val="center"/>
          </w:tcPr>
          <w:p w14:paraId="07B7755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4EE12230">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390B">
            <w:pPr>
              <w:keepNext w:val="0"/>
              <w:keepLines w:val="0"/>
              <w:pageBreakBefore w:val="0"/>
              <w:widowControl/>
              <w:numPr>
                <w:ilvl w:val="0"/>
                <w:numId w:val="10"/>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ABB1">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71B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ascii="Times New Roman" w:hAnsi="Times New Roman" w:eastAsia="仿宋_GB2312" w:cs="Times New Roman"/>
                <w:color w:val="auto"/>
                <w:kern w:val="2"/>
                <w:sz w:val="28"/>
                <w:szCs w:val="28"/>
              </w:rPr>
              <w:t>丢包率</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094A">
            <w:pPr>
              <w:pageBreakBefore w:val="0"/>
              <w:widowControl/>
              <w:kinsoku/>
              <w:wordWrap/>
              <w:overflowPunct/>
              <w:topLinePunct w:val="0"/>
              <w:autoSpaceDE/>
              <w:autoSpaceDN/>
              <w:bidi w:val="0"/>
              <w:spacing w:line="560" w:lineRule="exact"/>
              <w:ind w:firstLine="0" w:firstLineChars="0"/>
              <w:textAlignment w:val="auto"/>
              <w:rPr>
                <w:rFonts w:hint="default" w:ascii="Times New Roman" w:hAnsi="Times New Roman" w:eastAsia="仿宋_GB2312" w:cs="Times New Roman"/>
                <w:color w:val="auto"/>
                <w:kern w:val="2"/>
                <w:sz w:val="28"/>
                <w:szCs w:val="28"/>
                <w:lang w:val="en-US" w:eastAsia="zh-CN" w:bidi="ar-SA"/>
              </w:rPr>
            </w:pPr>
            <w:r>
              <w:rPr>
                <w:rStyle w:val="24"/>
                <w:rFonts w:hint="default" w:ascii="Times New Roman" w:hAnsi="Times New Roman" w:eastAsia="仿宋_GB2312" w:cs="Times New Roman"/>
                <w:color w:val="auto"/>
                <w:kern w:val="0"/>
                <w:sz w:val="28"/>
                <w:szCs w:val="28"/>
              </w:rPr>
              <w:t>在网络稳定状态下由于网络资源缺乏造成的不能转发的数据帧和总数帧的百分比</w:t>
            </w:r>
            <w:r>
              <w:rPr>
                <w:rStyle w:val="24"/>
                <w:rFonts w:hint="default" w:ascii="Times New Roman" w:hAnsi="Times New Roman" w:eastAsia="仿宋_GB2312" w:cs="Times New Roman"/>
                <w:color w:val="auto"/>
                <w:kern w:val="0"/>
                <w:sz w:val="28"/>
                <w:szCs w:val="28"/>
                <w:lang w:eastAsia="zh-CN"/>
              </w:rPr>
              <w:t>，</w:t>
            </w:r>
            <w:r>
              <w:rPr>
                <w:rStyle w:val="24"/>
                <w:rFonts w:hint="default" w:ascii="Times New Roman" w:hAnsi="Times New Roman" w:eastAsia="仿宋_GB2312" w:cs="Times New Roman"/>
                <w:color w:val="auto"/>
                <w:kern w:val="0"/>
                <w:sz w:val="28"/>
                <w:szCs w:val="28"/>
                <w:lang w:val="en-US" w:eastAsia="zh-CN"/>
              </w:rPr>
              <w:t>丢包率</w:t>
            </w:r>
            <w:r>
              <w:rPr>
                <w:rStyle w:val="24"/>
                <w:rFonts w:hint="default" w:ascii="Times New Roman" w:hAnsi="Times New Roman" w:eastAsia="仿宋_GB2312" w:cs="Times New Roman"/>
                <w:color w:val="auto"/>
                <w:kern w:val="0"/>
                <w:sz w:val="28"/>
                <w:szCs w:val="28"/>
              </w:rPr>
              <w:t>≦1%</w:t>
            </w:r>
          </w:p>
        </w:tc>
        <w:tc>
          <w:tcPr>
            <w:tcW w:w="1281" w:type="dxa"/>
            <w:tcBorders>
              <w:top w:val="single" w:color="000000" w:sz="4" w:space="0"/>
              <w:left w:val="single" w:color="000000" w:sz="4" w:space="0"/>
              <w:bottom w:val="single" w:color="000000" w:sz="4" w:space="0"/>
              <w:right w:val="single" w:color="000000" w:sz="4" w:space="0"/>
            </w:tcBorders>
            <w:vAlign w:val="center"/>
          </w:tcPr>
          <w:p w14:paraId="1C7395C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61A177D1">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A92A">
            <w:pPr>
              <w:keepNext w:val="0"/>
              <w:keepLines w:val="0"/>
              <w:pageBreakBefore w:val="0"/>
              <w:widowControl/>
              <w:numPr>
                <w:ilvl w:val="0"/>
                <w:numId w:val="10"/>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1FCE">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BCA7">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IPV4、IPV6</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0F13">
            <w:pPr>
              <w:pageBreakBefore w:val="0"/>
              <w:kinsoku/>
              <w:wordWrap/>
              <w:overflowPunct/>
              <w:topLinePunct w:val="0"/>
              <w:autoSpaceDE/>
              <w:autoSpaceDN/>
              <w:bidi w:val="0"/>
              <w:spacing w:line="560" w:lineRule="exact"/>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支持IPV4、IPV6双栈</w:t>
            </w:r>
          </w:p>
        </w:tc>
        <w:tc>
          <w:tcPr>
            <w:tcW w:w="1281" w:type="dxa"/>
            <w:tcBorders>
              <w:top w:val="single" w:color="000000" w:sz="4" w:space="0"/>
              <w:left w:val="single" w:color="000000" w:sz="4" w:space="0"/>
              <w:bottom w:val="single" w:color="000000" w:sz="4" w:space="0"/>
              <w:right w:val="single" w:color="000000" w:sz="4" w:space="0"/>
            </w:tcBorders>
            <w:vAlign w:val="center"/>
          </w:tcPr>
          <w:p w14:paraId="7E9D089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4DE2299F">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6E1C">
            <w:pPr>
              <w:keepNext w:val="0"/>
              <w:keepLines w:val="0"/>
              <w:pageBreakBefore w:val="0"/>
              <w:widowControl/>
              <w:numPr>
                <w:ilvl w:val="0"/>
                <w:numId w:val="10"/>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861B">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5E73">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组网保护</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6873">
            <w:pPr>
              <w:pageBreakBefore w:val="0"/>
              <w:kinsoku/>
              <w:wordWrap/>
              <w:overflowPunct/>
              <w:topLinePunct w:val="0"/>
              <w:autoSpaceDE/>
              <w:autoSpaceDN/>
              <w:bidi w:val="0"/>
              <w:spacing w:line="560" w:lineRule="exact"/>
              <w:rPr>
                <w:rFonts w:hint="default" w:ascii="Times New Roman" w:hAnsi="Times New Roman" w:eastAsia="宋体" w:cs="Times New Roman"/>
                <w:color w:val="auto"/>
                <w:kern w:val="2"/>
                <w:sz w:val="24"/>
                <w:szCs w:val="24"/>
                <w:u w:val="none"/>
                <w:lang w:val="en-US" w:eastAsia="zh-CN" w:bidi="ar-SA"/>
              </w:rPr>
            </w:pPr>
            <w:r>
              <w:rPr>
                <w:rStyle w:val="24"/>
                <w:rFonts w:hint="default" w:ascii="Times New Roman" w:hAnsi="Times New Roman" w:eastAsia="仿宋_GB2312" w:cs="Times New Roman"/>
                <w:color w:val="auto"/>
                <w:sz w:val="28"/>
                <w:szCs w:val="28"/>
                <w:lang w:val="en-US" w:eastAsia="zh-CN"/>
              </w:rPr>
              <w:t>网络接入必须提供有效的迂回保护手段，必须实现端到端(包括两侧本地下户段)双向不同物理路由保护、自动切换功能，并保证下户光纤、管道、设备有不同物理路由，双向冗余热备份设计，切换</w:t>
            </w:r>
            <w:r>
              <w:rPr>
                <w:rFonts w:hint="default" w:ascii="Times New Roman" w:hAnsi="Times New Roman" w:eastAsia="仿宋_GB2312" w:cs="Times New Roman"/>
                <w:color w:val="auto"/>
                <w:sz w:val="28"/>
                <w:szCs w:val="28"/>
              </w:rPr>
              <w:t>时间</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50ms</w:t>
            </w:r>
          </w:p>
        </w:tc>
        <w:tc>
          <w:tcPr>
            <w:tcW w:w="1281" w:type="dxa"/>
            <w:tcBorders>
              <w:top w:val="single" w:color="000000" w:sz="4" w:space="0"/>
              <w:left w:val="single" w:color="000000" w:sz="4" w:space="0"/>
              <w:bottom w:val="single" w:color="000000" w:sz="4" w:space="0"/>
              <w:right w:val="single" w:color="000000" w:sz="4" w:space="0"/>
            </w:tcBorders>
            <w:vAlign w:val="center"/>
          </w:tcPr>
          <w:p w14:paraId="1C3AD217">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7EFE6A8E">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08BE3565">
            <w:pPr>
              <w:keepNext w:val="0"/>
              <w:keepLines w:val="0"/>
              <w:pageBreakBefore w:val="0"/>
              <w:widowControl/>
              <w:numPr>
                <w:ilvl w:val="0"/>
                <w:numId w:val="10"/>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51EF71E8">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b w:val="0"/>
                <w:bCs/>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255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eastAsia" w:ascii="Times New Roman" w:hAnsi="Times New Roman" w:eastAsia="仿宋_GB2312" w:cs="Times New Roman"/>
                <w:b w:val="0"/>
                <w:bCs/>
                <w:color w:val="auto"/>
                <w:kern w:val="0"/>
                <w:sz w:val="28"/>
                <w:szCs w:val="28"/>
                <w:lang w:val="en-US" w:eastAsia="zh-CN"/>
              </w:rPr>
              <w:t>专线带宽</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91CE">
            <w:pPr>
              <w:numPr>
                <w:ilvl w:val="-1"/>
                <w:numId w:val="0"/>
              </w:numPr>
              <w:spacing w:line="560" w:lineRule="exact"/>
              <w:ind w:left="0" w:leftChars="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val="en-US" w:eastAsia="zh-CN"/>
              </w:rPr>
              <w:t>为采购人提供静态路由接入方式</w:t>
            </w:r>
            <w:r>
              <w:rPr>
                <w:rFonts w:hint="eastAsia" w:ascii="Times New Roman" w:hAnsi="Times New Roman" w:eastAsia="仿宋_GB2312" w:cs="Times New Roman"/>
                <w:color w:val="auto"/>
                <w:sz w:val="28"/>
                <w:szCs w:val="28"/>
                <w:highlight w:val="none"/>
                <w:lang w:val="en-US" w:eastAsia="zh-CN"/>
              </w:rPr>
              <w:t>的</w:t>
            </w:r>
            <w:r>
              <w:rPr>
                <w:rFonts w:hint="default" w:ascii="Times New Roman" w:hAnsi="Times New Roman" w:eastAsia="仿宋_GB2312" w:cs="Times New Roman"/>
                <w:color w:val="auto"/>
                <w:sz w:val="28"/>
                <w:szCs w:val="28"/>
                <w:highlight w:val="none"/>
                <w:lang w:val="en-US" w:eastAsia="zh-CN"/>
              </w:rPr>
              <w:t>互联网线路服务，带宽类型分别为10M、20M、30M、40M、50M、60M、70M、80M、90M、100M、</w:t>
            </w:r>
            <w:r>
              <w:rPr>
                <w:rFonts w:hint="eastAsia" w:ascii="Times New Roman" w:hAnsi="Times New Roman" w:eastAsia="仿宋_GB2312" w:cs="Times New Roman"/>
                <w:color w:val="auto"/>
                <w:sz w:val="28"/>
                <w:szCs w:val="28"/>
                <w:highlight w:val="none"/>
                <w:lang w:val="en-US" w:eastAsia="zh-CN"/>
              </w:rPr>
              <w:t>110M、120M、130M、140M、</w:t>
            </w:r>
            <w:r>
              <w:rPr>
                <w:rFonts w:hint="default" w:ascii="Times New Roman" w:hAnsi="Times New Roman" w:eastAsia="仿宋_GB2312" w:cs="Times New Roman"/>
                <w:color w:val="auto"/>
                <w:sz w:val="28"/>
                <w:szCs w:val="28"/>
                <w:highlight w:val="none"/>
                <w:lang w:val="en-US" w:eastAsia="zh-CN"/>
              </w:rPr>
              <w:t>150M、</w:t>
            </w:r>
            <w:r>
              <w:rPr>
                <w:rFonts w:hint="eastAsia" w:ascii="Times New Roman" w:hAnsi="Times New Roman" w:eastAsia="仿宋_GB2312" w:cs="Times New Roman"/>
                <w:color w:val="auto"/>
                <w:sz w:val="28"/>
                <w:szCs w:val="28"/>
                <w:highlight w:val="none"/>
                <w:lang w:val="en-US" w:eastAsia="zh-CN"/>
              </w:rPr>
              <w:t>160M、170M、180M、190M、</w:t>
            </w:r>
            <w:r>
              <w:rPr>
                <w:rFonts w:hint="default" w:ascii="Times New Roman" w:hAnsi="Times New Roman" w:eastAsia="仿宋_GB2312" w:cs="Times New Roman"/>
                <w:color w:val="auto"/>
                <w:sz w:val="28"/>
                <w:szCs w:val="28"/>
                <w:highlight w:val="none"/>
                <w:lang w:val="en-US" w:eastAsia="zh-CN"/>
              </w:rPr>
              <w:t>200M、300M、400M、</w:t>
            </w:r>
            <w:r>
              <w:rPr>
                <w:rFonts w:hint="eastAsia" w:ascii="Times New Roman" w:hAnsi="Times New Roman" w:eastAsia="仿宋_GB2312" w:cs="Times New Roman"/>
                <w:color w:val="auto"/>
                <w:sz w:val="28"/>
                <w:szCs w:val="28"/>
                <w:highlight w:val="none"/>
                <w:lang w:val="en-US" w:eastAsia="zh-CN"/>
              </w:rPr>
              <w:t>500M、</w:t>
            </w:r>
            <w:r>
              <w:rPr>
                <w:rFonts w:hint="default" w:ascii="Times New Roman" w:hAnsi="Times New Roman" w:eastAsia="仿宋_GB2312" w:cs="Times New Roman"/>
                <w:color w:val="auto"/>
                <w:sz w:val="28"/>
                <w:szCs w:val="28"/>
                <w:highlight w:val="none"/>
                <w:lang w:val="en-US" w:eastAsia="zh-CN"/>
              </w:rPr>
              <w:t>600M、</w:t>
            </w:r>
            <w:r>
              <w:rPr>
                <w:rFonts w:hint="eastAsia" w:ascii="Times New Roman" w:hAnsi="Times New Roman" w:eastAsia="仿宋_GB2312" w:cs="Times New Roman"/>
                <w:color w:val="auto"/>
                <w:sz w:val="28"/>
                <w:szCs w:val="28"/>
                <w:highlight w:val="none"/>
                <w:lang w:val="en-US" w:eastAsia="zh-CN"/>
              </w:rPr>
              <w:t>700M、800M、900M、</w:t>
            </w:r>
            <w:r>
              <w:rPr>
                <w:rFonts w:hint="default" w:ascii="Times New Roman" w:hAnsi="Times New Roman" w:eastAsia="仿宋_GB2312" w:cs="Times New Roman"/>
                <w:color w:val="auto"/>
                <w:sz w:val="28"/>
                <w:szCs w:val="28"/>
                <w:highlight w:val="none"/>
                <w:lang w:val="en-US" w:eastAsia="zh-CN"/>
              </w:rPr>
              <w:t>1G、1.5G、2G、2.5G、3G、</w:t>
            </w:r>
            <w:r>
              <w:rPr>
                <w:rFonts w:hint="eastAsia" w:ascii="Times New Roman" w:hAnsi="Times New Roman" w:eastAsia="仿宋_GB2312" w:cs="Times New Roman"/>
                <w:color w:val="auto"/>
                <w:sz w:val="28"/>
                <w:szCs w:val="28"/>
                <w:highlight w:val="none"/>
                <w:lang w:val="en-US" w:eastAsia="zh-CN"/>
              </w:rPr>
              <w:t>3.5G、</w:t>
            </w:r>
            <w:r>
              <w:rPr>
                <w:rFonts w:hint="default" w:ascii="Times New Roman" w:hAnsi="Times New Roman" w:eastAsia="仿宋_GB2312" w:cs="Times New Roman"/>
                <w:color w:val="auto"/>
                <w:sz w:val="28"/>
                <w:szCs w:val="28"/>
                <w:highlight w:val="none"/>
                <w:lang w:val="en-US" w:eastAsia="zh-CN"/>
              </w:rPr>
              <w:t>4G、</w:t>
            </w:r>
            <w:r>
              <w:rPr>
                <w:rFonts w:hint="eastAsia" w:ascii="Times New Roman" w:hAnsi="Times New Roman" w:eastAsia="仿宋_GB2312" w:cs="Times New Roman"/>
                <w:color w:val="auto"/>
                <w:sz w:val="28"/>
                <w:szCs w:val="28"/>
                <w:highlight w:val="none"/>
                <w:lang w:val="en-US" w:eastAsia="zh-CN"/>
              </w:rPr>
              <w:t>4.5G、</w:t>
            </w:r>
            <w:r>
              <w:rPr>
                <w:rFonts w:hint="default" w:ascii="Times New Roman" w:hAnsi="Times New Roman" w:eastAsia="仿宋_GB2312" w:cs="Times New Roman"/>
                <w:color w:val="auto"/>
                <w:sz w:val="28"/>
                <w:szCs w:val="28"/>
                <w:highlight w:val="none"/>
                <w:lang w:val="en-US" w:eastAsia="zh-CN"/>
              </w:rPr>
              <w:t>5G、</w:t>
            </w:r>
            <w:r>
              <w:rPr>
                <w:rFonts w:hint="eastAsia" w:ascii="Times New Roman" w:hAnsi="Times New Roman" w:eastAsia="仿宋_GB2312" w:cs="Times New Roman"/>
                <w:color w:val="auto"/>
                <w:sz w:val="28"/>
                <w:szCs w:val="28"/>
                <w:highlight w:val="none"/>
                <w:lang w:val="en-US" w:eastAsia="zh-CN"/>
              </w:rPr>
              <w:t>5.5G、</w:t>
            </w:r>
            <w:r>
              <w:rPr>
                <w:rFonts w:hint="default" w:ascii="Times New Roman" w:hAnsi="Times New Roman" w:eastAsia="仿宋_GB2312" w:cs="Times New Roman"/>
                <w:color w:val="auto"/>
                <w:sz w:val="28"/>
                <w:szCs w:val="28"/>
                <w:highlight w:val="none"/>
                <w:lang w:val="en-US" w:eastAsia="zh-CN"/>
              </w:rPr>
              <w:t>6G、</w:t>
            </w:r>
            <w:r>
              <w:rPr>
                <w:rFonts w:hint="eastAsia" w:ascii="Times New Roman" w:hAnsi="Times New Roman" w:eastAsia="仿宋_GB2312" w:cs="Times New Roman"/>
                <w:color w:val="auto"/>
                <w:sz w:val="28"/>
                <w:szCs w:val="28"/>
                <w:highlight w:val="none"/>
                <w:lang w:val="en-US" w:eastAsia="zh-CN"/>
              </w:rPr>
              <w:t>6.5G、</w:t>
            </w:r>
            <w:r>
              <w:rPr>
                <w:rFonts w:hint="default" w:ascii="Times New Roman" w:hAnsi="Times New Roman" w:eastAsia="仿宋_GB2312" w:cs="Times New Roman"/>
                <w:color w:val="auto"/>
                <w:sz w:val="28"/>
                <w:szCs w:val="28"/>
                <w:highlight w:val="none"/>
                <w:lang w:val="en-US" w:eastAsia="zh-CN"/>
              </w:rPr>
              <w:t>7G、</w:t>
            </w:r>
            <w:r>
              <w:rPr>
                <w:rFonts w:hint="eastAsia" w:ascii="Times New Roman" w:hAnsi="Times New Roman" w:eastAsia="仿宋_GB2312" w:cs="Times New Roman"/>
                <w:color w:val="auto"/>
                <w:sz w:val="28"/>
                <w:szCs w:val="28"/>
                <w:highlight w:val="none"/>
                <w:lang w:val="en-US" w:eastAsia="zh-CN"/>
              </w:rPr>
              <w:t>7.5G、</w:t>
            </w:r>
            <w:r>
              <w:rPr>
                <w:rFonts w:hint="default" w:ascii="Times New Roman" w:hAnsi="Times New Roman" w:eastAsia="仿宋_GB2312" w:cs="Times New Roman"/>
                <w:color w:val="auto"/>
                <w:sz w:val="28"/>
                <w:szCs w:val="28"/>
                <w:highlight w:val="none"/>
                <w:lang w:val="en-US" w:eastAsia="zh-CN"/>
              </w:rPr>
              <w:t>8G、</w:t>
            </w:r>
            <w:r>
              <w:rPr>
                <w:rFonts w:hint="eastAsia" w:ascii="Times New Roman" w:hAnsi="Times New Roman" w:eastAsia="仿宋_GB2312" w:cs="Times New Roman"/>
                <w:color w:val="auto"/>
                <w:sz w:val="28"/>
                <w:szCs w:val="28"/>
                <w:highlight w:val="none"/>
                <w:lang w:val="en-US" w:eastAsia="zh-CN"/>
              </w:rPr>
              <w:t>8.5G、</w:t>
            </w:r>
            <w:r>
              <w:rPr>
                <w:rFonts w:hint="default" w:ascii="Times New Roman" w:hAnsi="Times New Roman" w:eastAsia="仿宋_GB2312" w:cs="Times New Roman"/>
                <w:color w:val="auto"/>
                <w:sz w:val="28"/>
                <w:szCs w:val="28"/>
                <w:highlight w:val="none"/>
                <w:lang w:val="en-US" w:eastAsia="zh-CN"/>
              </w:rPr>
              <w:t>9G、</w:t>
            </w:r>
            <w:r>
              <w:rPr>
                <w:rFonts w:hint="eastAsia" w:ascii="Times New Roman" w:hAnsi="Times New Roman" w:eastAsia="仿宋_GB2312" w:cs="Times New Roman"/>
                <w:color w:val="auto"/>
                <w:sz w:val="28"/>
                <w:szCs w:val="28"/>
                <w:highlight w:val="none"/>
                <w:lang w:val="en-US" w:eastAsia="zh-CN"/>
              </w:rPr>
              <w:t>9.5G、</w:t>
            </w:r>
            <w:r>
              <w:rPr>
                <w:rFonts w:hint="default" w:ascii="Times New Roman" w:hAnsi="Times New Roman" w:eastAsia="仿宋_GB2312" w:cs="Times New Roman"/>
                <w:color w:val="auto"/>
                <w:sz w:val="28"/>
                <w:szCs w:val="28"/>
                <w:highlight w:val="none"/>
                <w:lang w:val="en-US" w:eastAsia="zh-CN"/>
              </w:rPr>
              <w:t>10G等。</w:t>
            </w:r>
          </w:p>
          <w:p w14:paraId="126683CF">
            <w:pPr>
              <w:pStyle w:val="20"/>
              <w:spacing w:after="0"/>
              <w:rPr>
                <w:rFonts w:hint="default" w:ascii="Times New Roman" w:hAnsi="Times New Roman" w:eastAsia="仿宋_GB2312"/>
                <w:color w:val="auto"/>
                <w:sz w:val="28"/>
                <w:szCs w:val="28"/>
                <w:highlight w:val="yellow"/>
                <w:lang w:val="en-US" w:eastAsia="zh-CN"/>
              </w:rPr>
            </w:pPr>
            <w:r>
              <w:rPr>
                <w:rFonts w:hint="default" w:ascii="Times New Roman" w:hAnsi="Times New Roman" w:eastAsia="仿宋_GB2312"/>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val="en-US" w:eastAsia="zh-CN"/>
              </w:rPr>
              <w:t>静态路由接入方式互联网线路，IPV4：带宽10M-50M提供不少于4个免费独立公网IP、带宽60M-400M提供不少于8个免费独立公网IP、带宽500M-900M提供不少于16个免费独立公网IP、带宽1G-10G提供不少于128个免费独立公网IP，IPV6</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所有带宽提供一个/64地址段地址数量。</w:t>
            </w:r>
          </w:p>
          <w:p w14:paraId="04DB2A68">
            <w:pPr>
              <w:pStyle w:val="20"/>
              <w:spacing w:after="0"/>
              <w:rPr>
                <w:rFonts w:hint="default" w:ascii="Times New Roman" w:hAnsi="Times New Roman" w:eastAsia="等线" w:cs="Times New Roman"/>
                <w:color w:val="auto"/>
                <w:kern w:val="2"/>
                <w:sz w:val="21"/>
                <w:szCs w:val="22"/>
                <w:lang w:val="en-US" w:eastAsia="zh-CN" w:bidi="ar-SA"/>
              </w:rPr>
            </w:pPr>
            <w:r>
              <w:rPr>
                <w:rFonts w:hint="eastAsia"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供应商针对互联网线路</w:t>
            </w:r>
            <w:r>
              <w:rPr>
                <w:rFonts w:hint="default" w:ascii="Times New Roman" w:hAnsi="Times New Roman" w:eastAsia="仿宋_GB2312" w:cs="Times New Roman"/>
                <w:color w:val="auto"/>
                <w:sz w:val="28"/>
                <w:szCs w:val="28"/>
                <w:highlight w:val="none"/>
                <w:lang w:val="en-US" w:eastAsia="zh-CN"/>
              </w:rPr>
              <w:t>不同带宽的报价</w:t>
            </w:r>
            <w:r>
              <w:rPr>
                <w:rFonts w:hint="eastAsia" w:ascii="Times New Roman" w:hAnsi="Times New Roman" w:eastAsia="仿宋_GB2312" w:cs="Times New Roman"/>
                <w:color w:val="auto"/>
                <w:sz w:val="28"/>
                <w:szCs w:val="28"/>
                <w:highlight w:val="none"/>
                <w:lang w:val="en-US" w:eastAsia="zh-CN"/>
              </w:rPr>
              <w:t>需</w:t>
            </w:r>
            <w:r>
              <w:rPr>
                <w:rFonts w:hint="default" w:ascii="Times New Roman" w:hAnsi="Times New Roman" w:eastAsia="仿宋_GB2312" w:cs="Times New Roman"/>
                <w:color w:val="auto"/>
                <w:sz w:val="28"/>
                <w:szCs w:val="28"/>
                <w:highlight w:val="none"/>
                <w:lang w:val="en-US" w:eastAsia="zh-CN"/>
              </w:rPr>
              <w:t>符合以下原则：大带宽专线的每兆</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M</w:t>
            </w:r>
            <w:r>
              <w:rPr>
                <w:rFonts w:hint="eastAsia" w:ascii="Times New Roman" w:hAnsi="Times New Roman" w:eastAsia="仿宋_GB2312" w:cs="Times New Roman"/>
                <w:color w:val="auto"/>
                <w:sz w:val="28"/>
                <w:szCs w:val="28"/>
                <w:highlight w:val="none"/>
                <w:lang w:val="en-US" w:eastAsia="zh-CN"/>
              </w:rPr>
              <w:t>bps）</w:t>
            </w:r>
            <w:r>
              <w:rPr>
                <w:rFonts w:hint="default" w:ascii="Times New Roman" w:hAnsi="Times New Roman" w:eastAsia="仿宋_GB2312" w:cs="Times New Roman"/>
                <w:color w:val="auto"/>
                <w:sz w:val="28"/>
                <w:szCs w:val="28"/>
                <w:highlight w:val="none"/>
                <w:lang w:val="en-US" w:eastAsia="zh-CN"/>
              </w:rPr>
              <w:t>带宽单价应不高于小带宽专线的每兆</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M</w:t>
            </w:r>
            <w:r>
              <w:rPr>
                <w:rFonts w:hint="eastAsia" w:ascii="Times New Roman" w:hAnsi="Times New Roman" w:eastAsia="仿宋_GB2312" w:cs="Times New Roman"/>
                <w:color w:val="auto"/>
                <w:sz w:val="28"/>
                <w:szCs w:val="28"/>
                <w:highlight w:val="none"/>
                <w:lang w:val="en-US" w:eastAsia="zh-CN"/>
              </w:rPr>
              <w:t>bps）</w:t>
            </w:r>
            <w:r>
              <w:rPr>
                <w:rFonts w:hint="default" w:ascii="Times New Roman" w:hAnsi="Times New Roman" w:eastAsia="仿宋_GB2312" w:cs="Times New Roman"/>
                <w:color w:val="auto"/>
                <w:sz w:val="28"/>
                <w:szCs w:val="28"/>
                <w:highlight w:val="none"/>
                <w:lang w:val="en-US" w:eastAsia="zh-CN"/>
              </w:rPr>
              <w:t>带宽单价</w:t>
            </w:r>
            <w:r>
              <w:rPr>
                <w:rFonts w:hint="eastAsia" w:ascii="Times New Roman" w:hAnsi="Times New Roman" w:eastAsia="仿宋_GB2312" w:cs="Times New Roman"/>
                <w:color w:val="auto"/>
                <w:sz w:val="28"/>
                <w:szCs w:val="28"/>
                <w:highlight w:val="none"/>
                <w:lang w:val="en-US" w:eastAsia="zh-CN"/>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66D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eastAsia" w:ascii="Times New Roman" w:hAnsi="Times New Roman" w:eastAsia="仿宋_GB2312" w:cs="Times New Roman"/>
                <w:b w:val="0"/>
                <w:bCs/>
                <w:color w:val="auto"/>
                <w:kern w:val="0"/>
                <w:sz w:val="28"/>
                <w:szCs w:val="28"/>
                <w:lang w:val="en-US" w:eastAsia="zh-CN"/>
              </w:rPr>
              <w:t>否</w:t>
            </w:r>
          </w:p>
        </w:tc>
      </w:tr>
    </w:tbl>
    <w:p w14:paraId="60055DBE">
      <w:pPr>
        <w:pageBreakBefore w:val="0"/>
        <w:kinsoku/>
        <w:wordWrap/>
        <w:overflowPunct/>
        <w:topLinePunct w:val="0"/>
        <w:autoSpaceDE/>
        <w:autoSpaceDN/>
        <w:bidi w:val="0"/>
        <w:spacing w:line="560" w:lineRule="exact"/>
        <w:ind w:firstLine="640" w:firstLineChars="200"/>
        <w:jc w:val="left"/>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商务要求</w:t>
      </w:r>
    </w:p>
    <w:p w14:paraId="525C55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本商务要求共有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指标</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24</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指标</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11</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指标</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0</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p>
    <w:p w14:paraId="5B3B93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color w:val="auto"/>
          <w:lang w:eastAsia="zh-CN"/>
        </w:rPr>
      </w:pPr>
      <w:r>
        <w:rPr>
          <w:rFonts w:hint="default" w:ascii="Times New Roman" w:hAnsi="Times New Roman" w:eastAsia="仿宋_GB2312" w:cs="Times New Roman"/>
          <w:color w:val="auto"/>
          <w:sz w:val="32"/>
          <w:szCs w:val="32"/>
          <w:lang w:val="en-US" w:eastAsia="zh-CN"/>
        </w:rPr>
        <w:t>说明：商务要求按重要性分为“★”、“#”和“△”指标。“★”代表最关键指标，不满足该指标项将导致投标被拒绝；“#”代表重要指标，“△”代表一般指标项，“#”和“△”指标可作为比较性评价指标。</w:t>
      </w:r>
    </w:p>
    <w:p w14:paraId="079C199F">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jc w:val="left"/>
        <w:textAlignment w:val="auto"/>
        <w:outlineLvl w:val="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服务要求</w:t>
      </w:r>
    </w:p>
    <w:tbl>
      <w:tblPr>
        <w:tblStyle w:val="22"/>
        <w:tblW w:w="9526" w:type="dxa"/>
        <w:jc w:val="center"/>
        <w:tblLayout w:type="fixed"/>
        <w:tblCellMar>
          <w:top w:w="0" w:type="dxa"/>
          <w:left w:w="0" w:type="dxa"/>
          <w:bottom w:w="0" w:type="dxa"/>
          <w:right w:w="0" w:type="dxa"/>
        </w:tblCellMar>
      </w:tblPr>
      <w:tblGrid>
        <w:gridCol w:w="856"/>
        <w:gridCol w:w="767"/>
        <w:gridCol w:w="1561"/>
        <w:gridCol w:w="4587"/>
        <w:gridCol w:w="1755"/>
      </w:tblGrid>
      <w:tr w14:paraId="1A77E8E0">
        <w:tblPrEx>
          <w:tblCellMar>
            <w:top w:w="0" w:type="dxa"/>
            <w:left w:w="0" w:type="dxa"/>
            <w:bottom w:w="0" w:type="dxa"/>
            <w:right w:w="0" w:type="dxa"/>
          </w:tblCellMar>
        </w:tblPrEx>
        <w:trPr>
          <w:trHeight w:val="90" w:hRule="atLeast"/>
          <w:tblHeader/>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C98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序号</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B24B">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重要性</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32C4">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指标项</w:t>
            </w:r>
          </w:p>
        </w:tc>
        <w:tc>
          <w:tcPr>
            <w:tcW w:w="4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F96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服务要求标准</w:t>
            </w:r>
          </w:p>
        </w:tc>
        <w:tc>
          <w:tcPr>
            <w:tcW w:w="1755" w:type="dxa"/>
            <w:tcBorders>
              <w:top w:val="single" w:color="000000" w:sz="4" w:space="0"/>
              <w:left w:val="single" w:color="000000" w:sz="4" w:space="0"/>
              <w:bottom w:val="single" w:color="000000" w:sz="4" w:space="0"/>
              <w:right w:val="single" w:color="000000" w:sz="4" w:space="0"/>
            </w:tcBorders>
            <w:vAlign w:val="center"/>
          </w:tcPr>
          <w:p w14:paraId="7AC84E8C">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是否提供证明材料及方式</w:t>
            </w:r>
          </w:p>
        </w:tc>
      </w:tr>
      <w:tr w14:paraId="680FE47B">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9A228D">
            <w:pPr>
              <w:pageBreakBefore w:val="0"/>
              <w:widowControl/>
              <w:numPr>
                <w:ilvl w:val="0"/>
                <w:numId w:val="12"/>
              </w:numPr>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供应商要求</w:t>
            </w:r>
          </w:p>
        </w:tc>
      </w:tr>
      <w:tr w14:paraId="239BBF8E">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3E1B7FB3">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0A6BA81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eastAsia="zh-CN"/>
              </w:rPr>
            </w:pPr>
            <w:r>
              <w:rPr>
                <w:rFonts w:hint="default" w:ascii="Times New Roman" w:hAnsi="Times New Roman" w:eastAsia="仿宋_GB2312" w:cs="Times New Roman"/>
                <w:color w:val="auto"/>
                <w:sz w:val="32"/>
                <w:szCs w:val="32"/>
                <w:lang w:val="en-US" w:eastAsia="zh-CN"/>
              </w:rPr>
              <w:t>★</w:t>
            </w:r>
          </w:p>
        </w:tc>
        <w:tc>
          <w:tcPr>
            <w:tcW w:w="1561" w:type="dxa"/>
            <w:vMerge w:val="restart"/>
            <w:tcBorders>
              <w:top w:val="single" w:color="000000" w:sz="4" w:space="0"/>
              <w:left w:val="single" w:color="000000" w:sz="4" w:space="0"/>
              <w:right w:val="single" w:color="000000" w:sz="4" w:space="0"/>
            </w:tcBorders>
            <w:vAlign w:val="center"/>
          </w:tcPr>
          <w:p w14:paraId="401F49C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rPr>
            </w:pPr>
            <w:r>
              <w:rPr>
                <w:rFonts w:hint="default" w:ascii="Times New Roman" w:hAnsi="Times New Roman" w:eastAsia="仿宋_GB2312" w:cs="Times New Roman"/>
                <w:b w:val="0"/>
                <w:bCs/>
                <w:color w:val="auto"/>
                <w:kern w:val="0"/>
                <w:sz w:val="28"/>
                <w:szCs w:val="28"/>
                <w:lang w:val="en-US" w:eastAsia="zh-CN"/>
              </w:rPr>
              <w:t>供应商要求</w:t>
            </w:r>
          </w:p>
        </w:tc>
        <w:tc>
          <w:tcPr>
            <w:tcW w:w="4587" w:type="dxa"/>
            <w:tcBorders>
              <w:top w:val="single" w:color="000000" w:sz="4" w:space="0"/>
              <w:left w:val="single" w:color="000000" w:sz="4" w:space="0"/>
              <w:bottom w:val="single" w:color="000000" w:sz="4" w:space="0"/>
              <w:right w:val="single" w:color="000000" w:sz="4" w:space="0"/>
            </w:tcBorders>
            <w:vAlign w:val="center"/>
          </w:tcPr>
          <w:p w14:paraId="58F03C1E">
            <w:pPr>
              <w:pageBreakBefore w:val="0"/>
              <w:widowControl/>
              <w:numPr>
                <w:ilvl w:val="0"/>
                <w:numId w:val="14"/>
              </w:numPr>
              <w:tabs>
                <w:tab w:val="left" w:pos="3780"/>
              </w:tabs>
              <w:kinsoku/>
              <w:wordWrap/>
              <w:overflowPunct/>
              <w:topLinePunct w:val="0"/>
              <w:autoSpaceDE/>
              <w:autoSpaceDN/>
              <w:bidi w:val="0"/>
              <w:spacing w:line="560" w:lineRule="exact"/>
              <w:ind w:left="0" w:leftChars="0" w:right="0" w:rightChars="0" w:firstLine="0" w:firstLineChars="0"/>
              <w:jc w:val="left"/>
              <w:textAlignment w:val="center"/>
              <w:rPr>
                <w:rFonts w:hint="default" w:ascii="Times New Roman" w:hAnsi="Times New Roman" w:eastAsia="仿宋_GB2312" w:cs="Times New Roman"/>
                <w:b w:val="0"/>
                <w:bCs/>
                <w:color w:val="auto"/>
                <w:kern w:val="0"/>
                <w:sz w:val="28"/>
                <w:szCs w:val="28"/>
                <w:highlight w:val="none"/>
                <w:lang w:val="en-US" w:eastAsia="zh-CN"/>
              </w:rPr>
            </w:pPr>
            <w:r>
              <w:rPr>
                <w:rFonts w:hint="default" w:ascii="Times New Roman" w:hAnsi="Times New Roman" w:eastAsia="仿宋_GB2312" w:cs="Times New Roman"/>
                <w:b w:val="0"/>
                <w:bCs/>
                <w:color w:val="auto"/>
                <w:kern w:val="0"/>
                <w:sz w:val="28"/>
                <w:szCs w:val="28"/>
                <w:highlight w:val="none"/>
                <w:lang w:val="en-US" w:eastAsia="zh-CN"/>
              </w:rPr>
              <w:t>供应商需具备</w:t>
            </w:r>
            <w:r>
              <w:rPr>
                <w:rFonts w:hint="eastAsia" w:ascii="Times New Roman" w:hAnsi="Times New Roman" w:eastAsia="仿宋_GB2312" w:cs="Times New Roman"/>
                <w:b w:val="0"/>
                <w:bCs/>
                <w:color w:val="auto"/>
                <w:kern w:val="0"/>
                <w:sz w:val="28"/>
                <w:szCs w:val="28"/>
                <w:highlight w:val="none"/>
                <w:lang w:val="en-US" w:eastAsia="zh-CN"/>
              </w:rPr>
              <w:t>有效的工信部颁发的</w:t>
            </w:r>
            <w:r>
              <w:rPr>
                <w:rFonts w:hint="default" w:ascii="Times New Roman" w:hAnsi="Times New Roman" w:eastAsia="仿宋_GB2312" w:cs="Times New Roman"/>
                <w:b w:val="0"/>
                <w:bCs/>
                <w:color w:val="auto"/>
                <w:kern w:val="0"/>
                <w:sz w:val="28"/>
                <w:szCs w:val="28"/>
                <w:highlight w:val="none"/>
                <w:lang w:val="en-US" w:eastAsia="zh-CN"/>
              </w:rPr>
              <w:t>中华人民共和国基础电信业务经营许可证，业务覆盖范围需包括国内通信设施服务业务</w:t>
            </w:r>
            <w:r>
              <w:rPr>
                <w:rFonts w:hint="eastAsia" w:ascii="Times New Roman" w:hAnsi="Times New Roman" w:eastAsia="仿宋_GB2312" w:cs="Times New Roman"/>
                <w:b w:val="0"/>
                <w:bCs/>
                <w:color w:val="auto"/>
                <w:kern w:val="0"/>
                <w:sz w:val="28"/>
                <w:szCs w:val="28"/>
                <w:highlight w:val="none"/>
                <w:lang w:val="en-US" w:eastAsia="zh-CN"/>
              </w:rPr>
              <w:t>、互联网国内数据传送业务</w:t>
            </w:r>
            <w:r>
              <w:rPr>
                <w:rFonts w:hint="default" w:ascii="Times New Roman" w:hAnsi="Times New Roman" w:eastAsia="仿宋_GB2312" w:cs="Times New Roman"/>
                <w:b w:val="0"/>
                <w:bCs/>
                <w:color w:val="auto"/>
                <w:kern w:val="0"/>
                <w:sz w:val="28"/>
                <w:szCs w:val="28"/>
                <w:highlight w:val="none"/>
                <w:lang w:val="en-US" w:eastAsia="zh-CN"/>
              </w:rPr>
              <w:t>。</w:t>
            </w:r>
          </w:p>
          <w:p w14:paraId="557B6F42">
            <w:pPr>
              <w:pageBreakBefore w:val="0"/>
              <w:widowControl/>
              <w:numPr>
                <w:ilvl w:val="0"/>
                <w:numId w:val="14"/>
              </w:numPr>
              <w:tabs>
                <w:tab w:val="left" w:pos="3780"/>
              </w:tabs>
              <w:kinsoku/>
              <w:wordWrap/>
              <w:overflowPunct/>
              <w:topLinePunct w:val="0"/>
              <w:autoSpaceDE/>
              <w:autoSpaceDN/>
              <w:bidi w:val="0"/>
              <w:spacing w:line="560" w:lineRule="exact"/>
              <w:ind w:left="0" w:leftChars="0" w:right="0" w:rightChars="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highlight w:val="none"/>
                <w:lang w:val="en-US" w:eastAsia="zh-CN"/>
              </w:rPr>
              <w:t>提供的专线电路服务标准及质量应符合《中华人民共和国</w:t>
            </w:r>
            <w:r>
              <w:rPr>
                <w:rFonts w:hint="default" w:ascii="Times New Roman" w:hAnsi="Times New Roman" w:eastAsia="仿宋_GB2312" w:cs="Times New Roman"/>
                <w:b w:val="0"/>
                <w:bCs/>
                <w:color w:val="auto"/>
                <w:kern w:val="0"/>
                <w:sz w:val="28"/>
                <w:szCs w:val="28"/>
                <w:lang w:val="en-US" w:eastAsia="zh-CN"/>
              </w:rPr>
              <w:t>电信条例》和工业和信息化部颁发的《电信服务规范》的相关规定</w:t>
            </w:r>
          </w:p>
        </w:tc>
        <w:tc>
          <w:tcPr>
            <w:tcW w:w="1755" w:type="dxa"/>
            <w:tcBorders>
              <w:top w:val="single" w:color="000000" w:sz="4" w:space="0"/>
              <w:left w:val="single" w:color="000000" w:sz="4" w:space="0"/>
              <w:bottom w:val="single" w:color="000000" w:sz="4" w:space="0"/>
              <w:right w:val="single" w:color="000000" w:sz="4" w:space="0"/>
            </w:tcBorders>
            <w:vAlign w:val="center"/>
          </w:tcPr>
          <w:p w14:paraId="785D80FC">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是，需提供</w:t>
            </w:r>
            <w:r>
              <w:rPr>
                <w:rFonts w:hint="eastAsia" w:ascii="Times New Roman" w:hAnsi="Times New Roman" w:eastAsia="仿宋_GB2312" w:cs="Times New Roman"/>
                <w:b w:val="0"/>
                <w:bCs/>
                <w:color w:val="auto"/>
                <w:kern w:val="0"/>
                <w:sz w:val="28"/>
                <w:szCs w:val="28"/>
                <w:lang w:val="en-US" w:eastAsia="zh-CN"/>
              </w:rPr>
              <w:t>基础电信业务经营许可证复印件</w:t>
            </w:r>
          </w:p>
        </w:tc>
      </w:tr>
      <w:tr w14:paraId="7782A7B5">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71054687">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2CB5703C">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highlight w:val="none"/>
                <w:lang w:eastAsia="zh-CN"/>
              </w:rPr>
            </w:pPr>
            <w:r>
              <w:rPr>
                <w:rFonts w:hint="default" w:ascii="Times New Roman" w:hAnsi="Times New Roman" w:eastAsia="仿宋_GB2312" w:cs="Times New Roman"/>
                <w:color w:val="auto"/>
                <w:sz w:val="28"/>
                <w:szCs w:val="28"/>
                <w:highlight w:val="none"/>
              </w:rPr>
              <w:t>#</w:t>
            </w:r>
          </w:p>
        </w:tc>
        <w:tc>
          <w:tcPr>
            <w:tcW w:w="1561" w:type="dxa"/>
            <w:vMerge w:val="continue"/>
            <w:tcBorders>
              <w:left w:val="single" w:color="000000" w:sz="4" w:space="0"/>
              <w:right w:val="single" w:color="000000" w:sz="4" w:space="0"/>
            </w:tcBorders>
            <w:vAlign w:val="center"/>
          </w:tcPr>
          <w:p w14:paraId="6F8AA95A">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rPr>
            </w:pPr>
          </w:p>
        </w:tc>
        <w:tc>
          <w:tcPr>
            <w:tcW w:w="4587" w:type="dxa"/>
            <w:tcBorders>
              <w:top w:val="single" w:color="000000" w:sz="4" w:space="0"/>
              <w:left w:val="single" w:color="000000" w:sz="4" w:space="0"/>
              <w:bottom w:val="single" w:color="000000" w:sz="4" w:space="0"/>
              <w:right w:val="single" w:color="000000" w:sz="4" w:space="0"/>
            </w:tcBorders>
            <w:vAlign w:val="center"/>
          </w:tcPr>
          <w:p w14:paraId="03394E0F">
            <w:pPr>
              <w:pageBreakBefore w:val="0"/>
              <w:widowControl/>
              <w:tabs>
                <w:tab w:val="left" w:pos="3780"/>
              </w:tabs>
              <w:kinsoku/>
              <w:wordWrap/>
              <w:overflowPunct/>
              <w:topLinePunct w:val="0"/>
              <w:autoSpaceDE/>
              <w:autoSpaceDN/>
              <w:bidi w:val="0"/>
              <w:spacing w:line="560" w:lineRule="exact"/>
              <w:ind w:left="0" w:leftChars="0" w:right="0" w:rightChars="0" w:firstLine="0" w:firstLineChars="0"/>
              <w:jc w:val="left"/>
              <w:textAlignment w:val="center"/>
              <w:rPr>
                <w:rFonts w:hint="default" w:ascii="Times New Roman" w:hAnsi="Times New Roman" w:eastAsia="仿宋_GB2312" w:cs="Times New Roman"/>
                <w:b w:val="0"/>
                <w:bCs/>
                <w:color w:val="auto"/>
                <w:kern w:val="0"/>
                <w:sz w:val="28"/>
                <w:szCs w:val="28"/>
                <w:highlight w:val="none"/>
                <w:lang w:val="en-US" w:eastAsia="zh-CN"/>
              </w:rPr>
            </w:pPr>
            <w:r>
              <w:rPr>
                <w:rFonts w:hint="default" w:ascii="Times New Roman" w:hAnsi="Times New Roman" w:eastAsia="仿宋_GB2312" w:cs="Times New Roman"/>
                <w:b w:val="0"/>
                <w:bCs/>
                <w:color w:val="auto"/>
                <w:kern w:val="0"/>
                <w:sz w:val="28"/>
                <w:szCs w:val="28"/>
                <w:highlight w:val="none"/>
                <w:lang w:val="en-US" w:eastAsia="zh-CN"/>
              </w:rPr>
              <w:t>供应商需具备一定的综合实力，</w:t>
            </w:r>
            <w:r>
              <w:rPr>
                <w:rFonts w:hint="eastAsia" w:ascii="Times New Roman" w:hAnsi="Times New Roman" w:eastAsia="仿宋_GB2312" w:cs="Times New Roman"/>
                <w:b w:val="0"/>
                <w:bCs/>
                <w:color w:val="auto"/>
                <w:kern w:val="0"/>
                <w:sz w:val="28"/>
                <w:szCs w:val="28"/>
                <w:highlight w:val="none"/>
                <w:lang w:val="en-US" w:eastAsia="zh-CN"/>
              </w:rPr>
              <w:t>证明其</w:t>
            </w:r>
            <w:r>
              <w:rPr>
                <w:rFonts w:hint="default" w:ascii="Times New Roman" w:hAnsi="Times New Roman" w:eastAsia="仿宋_GB2312" w:cs="Times New Roman"/>
                <w:b w:val="0"/>
                <w:bCs/>
                <w:color w:val="auto"/>
                <w:kern w:val="0"/>
                <w:sz w:val="28"/>
                <w:szCs w:val="28"/>
                <w:highlight w:val="none"/>
                <w:lang w:val="en-US" w:eastAsia="zh-CN"/>
              </w:rPr>
              <w:t>具有良好的执行合同能力和服务能力。</w:t>
            </w:r>
          </w:p>
        </w:tc>
        <w:tc>
          <w:tcPr>
            <w:tcW w:w="1755" w:type="dxa"/>
            <w:tcBorders>
              <w:top w:val="single" w:color="000000" w:sz="4" w:space="0"/>
              <w:left w:val="single" w:color="000000" w:sz="4" w:space="0"/>
              <w:bottom w:val="single" w:color="000000" w:sz="4" w:space="0"/>
              <w:right w:val="single" w:color="000000" w:sz="4" w:space="0"/>
            </w:tcBorders>
            <w:vAlign w:val="center"/>
          </w:tcPr>
          <w:p w14:paraId="104CE18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rPr>
            </w:pPr>
            <w:r>
              <w:rPr>
                <w:rFonts w:hint="default" w:ascii="Times New Roman" w:hAnsi="Times New Roman" w:eastAsia="仿宋_GB2312" w:cs="Times New Roman"/>
                <w:b w:val="0"/>
                <w:bCs/>
                <w:color w:val="auto"/>
                <w:kern w:val="0"/>
                <w:sz w:val="28"/>
                <w:szCs w:val="28"/>
                <w:highlight w:val="none"/>
                <w:lang w:val="en-US" w:eastAsia="zh-CN"/>
              </w:rPr>
              <w:t>是，需提供证明</w:t>
            </w:r>
            <w:r>
              <w:rPr>
                <w:rFonts w:hint="eastAsia" w:ascii="Times New Roman" w:hAnsi="Times New Roman" w:eastAsia="仿宋_GB2312" w:cs="Times New Roman"/>
                <w:b w:val="0"/>
                <w:bCs/>
                <w:color w:val="auto"/>
                <w:kern w:val="0"/>
                <w:sz w:val="28"/>
                <w:szCs w:val="28"/>
                <w:highlight w:val="none"/>
                <w:lang w:val="en-US" w:eastAsia="zh-CN"/>
              </w:rPr>
              <w:t>材料（包括供应商网络建设投入情况、公司可持续发展情况等可以证明企业实力的说明材料）</w:t>
            </w:r>
          </w:p>
        </w:tc>
      </w:tr>
      <w:tr w14:paraId="0A71E268">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1D07006D">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23306371">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highlight w:val="none"/>
                <w:lang w:eastAsia="zh-CN"/>
              </w:rPr>
            </w:pPr>
            <w:r>
              <w:rPr>
                <w:rFonts w:hint="default" w:ascii="Times New Roman" w:hAnsi="Times New Roman" w:eastAsia="仿宋_GB2312" w:cs="Times New Roman"/>
                <w:color w:val="auto"/>
                <w:sz w:val="28"/>
                <w:szCs w:val="28"/>
                <w:highlight w:val="none"/>
              </w:rPr>
              <w:t>#</w:t>
            </w:r>
          </w:p>
        </w:tc>
        <w:tc>
          <w:tcPr>
            <w:tcW w:w="1561" w:type="dxa"/>
            <w:vMerge w:val="continue"/>
            <w:tcBorders>
              <w:left w:val="single" w:color="000000" w:sz="4" w:space="0"/>
              <w:right w:val="single" w:color="000000" w:sz="4" w:space="0"/>
            </w:tcBorders>
            <w:vAlign w:val="center"/>
          </w:tcPr>
          <w:p w14:paraId="310DF09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rPr>
            </w:pPr>
          </w:p>
        </w:tc>
        <w:tc>
          <w:tcPr>
            <w:tcW w:w="4587" w:type="dxa"/>
            <w:tcBorders>
              <w:top w:val="single" w:color="000000" w:sz="4" w:space="0"/>
              <w:left w:val="single" w:color="000000" w:sz="4" w:space="0"/>
              <w:bottom w:val="single" w:color="000000" w:sz="4" w:space="0"/>
              <w:right w:val="single" w:color="000000" w:sz="4" w:space="0"/>
            </w:tcBorders>
            <w:vAlign w:val="center"/>
          </w:tcPr>
          <w:p w14:paraId="4A24235D">
            <w:pPr>
              <w:pageBreakBefore w:val="0"/>
              <w:widowControl/>
              <w:kinsoku/>
              <w:wordWrap/>
              <w:overflowPunct/>
              <w:topLinePunct w:val="0"/>
              <w:autoSpaceDE/>
              <w:autoSpaceDN/>
              <w:bidi w:val="0"/>
              <w:spacing w:line="240" w:lineRule="auto"/>
              <w:ind w:left="0" w:leftChars="0" w:right="0" w:rightChars="0" w:firstLine="0" w:firstLineChars="0"/>
              <w:jc w:val="left"/>
              <w:textAlignment w:val="auto"/>
              <w:rPr>
                <w:rFonts w:hint="default" w:ascii="Times New Roman" w:hAnsi="Times New Roman" w:eastAsia="仿宋_GB2312" w:cs="Times New Roman"/>
                <w:b w:val="0"/>
                <w:bCs/>
                <w:color w:val="auto"/>
                <w:kern w:val="0"/>
                <w:sz w:val="28"/>
                <w:szCs w:val="28"/>
                <w:highlight w:val="none"/>
                <w:lang w:val="en-US" w:eastAsia="zh-CN"/>
              </w:rPr>
            </w:pPr>
            <w:r>
              <w:rPr>
                <w:rFonts w:hint="default" w:ascii="Times New Roman" w:hAnsi="Times New Roman" w:eastAsia="仿宋_GB2312" w:cs="Times New Roman"/>
                <w:b w:val="0"/>
                <w:bCs/>
                <w:color w:val="auto"/>
                <w:kern w:val="0"/>
                <w:sz w:val="28"/>
                <w:szCs w:val="28"/>
                <w:highlight w:val="none"/>
                <w:lang w:val="en-US" w:eastAsia="zh-CN"/>
              </w:rPr>
              <w:t>供应商需具备</w:t>
            </w:r>
            <w:r>
              <w:rPr>
                <w:rFonts w:hint="eastAsia" w:ascii="Times New Roman" w:hAnsi="Times New Roman" w:eastAsia="仿宋_GB2312" w:cs="Times New Roman"/>
                <w:b w:val="0"/>
                <w:bCs/>
                <w:color w:val="auto"/>
                <w:kern w:val="0"/>
                <w:sz w:val="28"/>
                <w:szCs w:val="28"/>
                <w:highlight w:val="none"/>
                <w:lang w:val="en-US" w:eastAsia="zh-CN"/>
              </w:rPr>
              <w:t>丰富的</w:t>
            </w:r>
            <w:r>
              <w:rPr>
                <w:rFonts w:hint="default" w:ascii="Times New Roman" w:hAnsi="Times New Roman" w:eastAsia="仿宋_GB2312" w:cs="Times New Roman"/>
                <w:b w:val="0"/>
                <w:bCs/>
                <w:color w:val="auto"/>
                <w:kern w:val="0"/>
                <w:sz w:val="28"/>
                <w:szCs w:val="28"/>
                <w:highlight w:val="none"/>
                <w:lang w:val="en-US" w:eastAsia="zh-CN"/>
              </w:rPr>
              <w:t>全国</w:t>
            </w:r>
            <w:r>
              <w:rPr>
                <w:rFonts w:hint="eastAsia" w:ascii="Times New Roman" w:hAnsi="Times New Roman" w:eastAsia="仿宋_GB2312" w:cs="Times New Roman"/>
                <w:b w:val="0"/>
                <w:bCs/>
                <w:color w:val="auto"/>
                <w:kern w:val="0"/>
                <w:sz w:val="28"/>
                <w:szCs w:val="28"/>
                <w:highlight w:val="none"/>
                <w:lang w:val="en-US" w:eastAsia="zh-CN"/>
              </w:rPr>
              <w:t>性类似专线服务案例，保障项目能力顺利实施。（</w:t>
            </w:r>
            <w:r>
              <w:rPr>
                <w:rFonts w:hint="default" w:ascii="Times New Roman" w:hAnsi="Times New Roman" w:eastAsia="仿宋_GB2312" w:cs="Times New Roman"/>
                <w:b w:val="0"/>
                <w:bCs/>
                <w:color w:val="auto"/>
                <w:kern w:val="0"/>
                <w:sz w:val="28"/>
                <w:szCs w:val="28"/>
                <w:highlight w:val="none"/>
                <w:lang w:val="en-US" w:eastAsia="zh-CN"/>
              </w:rPr>
              <w:t>类似租用网络通讯线路项目合同的定义为：单一合同或框架协议项下网络规模涉及省份不少于30个</w:t>
            </w:r>
            <w:r>
              <w:rPr>
                <w:rFonts w:hint="eastAsia" w:ascii="Times New Roman" w:hAnsi="Times New Roman" w:eastAsia="仿宋_GB2312" w:cs="Times New Roman"/>
                <w:b w:val="0"/>
                <w:bCs/>
                <w:color w:val="auto"/>
                <w:kern w:val="0"/>
                <w:sz w:val="28"/>
                <w:szCs w:val="28"/>
                <w:highlight w:val="none"/>
                <w:lang w:val="en-US" w:eastAsia="zh-CN"/>
              </w:rPr>
              <w:t>，且线路类型为国内长途点对点专线。</w:t>
            </w:r>
          </w:p>
        </w:tc>
        <w:tc>
          <w:tcPr>
            <w:tcW w:w="1755" w:type="dxa"/>
            <w:tcBorders>
              <w:top w:val="single" w:color="000000" w:sz="4" w:space="0"/>
              <w:left w:val="single" w:color="000000" w:sz="4" w:space="0"/>
              <w:bottom w:val="single" w:color="000000" w:sz="4" w:space="0"/>
              <w:right w:val="single" w:color="000000" w:sz="4" w:space="0"/>
            </w:tcBorders>
            <w:vAlign w:val="center"/>
          </w:tcPr>
          <w:p w14:paraId="6A70FAE4">
            <w:pPr>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color w:val="auto"/>
                <w:kern w:val="0"/>
                <w:sz w:val="28"/>
                <w:szCs w:val="28"/>
                <w:highlight w:val="none"/>
                <w:lang w:val="en-US" w:eastAsia="zh-CN"/>
              </w:rPr>
            </w:pPr>
            <w:r>
              <w:rPr>
                <w:rFonts w:hint="eastAsia" w:ascii="Times New Roman" w:hAnsi="Times New Roman" w:eastAsia="仿宋_GB2312" w:cs="Times New Roman"/>
                <w:b w:val="0"/>
                <w:bCs/>
                <w:color w:val="auto"/>
                <w:kern w:val="0"/>
                <w:sz w:val="28"/>
                <w:szCs w:val="28"/>
                <w:highlight w:val="none"/>
                <w:lang w:val="en-US" w:eastAsia="zh-CN"/>
              </w:rPr>
              <w:t>是，提供近三年（合同签订日期为2022年1月1日以来至投标截止日）签订的类似租用网络通讯线路项目案例</w:t>
            </w:r>
          </w:p>
        </w:tc>
      </w:tr>
      <w:tr w14:paraId="527338D8">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2AF78048">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0B7460E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eastAsia="zh-CN"/>
              </w:rPr>
            </w:pPr>
            <w:r>
              <w:rPr>
                <w:rFonts w:hint="default" w:ascii="Times New Roman" w:hAnsi="Times New Roman" w:eastAsia="仿宋_GB2312" w:cs="Times New Roman"/>
                <w:color w:val="auto"/>
                <w:sz w:val="28"/>
                <w:szCs w:val="28"/>
              </w:rPr>
              <w:t>#</w:t>
            </w:r>
          </w:p>
        </w:tc>
        <w:tc>
          <w:tcPr>
            <w:tcW w:w="1561" w:type="dxa"/>
            <w:vMerge w:val="continue"/>
            <w:tcBorders>
              <w:left w:val="single" w:color="000000" w:sz="4" w:space="0"/>
              <w:bottom w:val="single" w:color="000000" w:sz="4" w:space="0"/>
              <w:right w:val="single" w:color="000000" w:sz="4" w:space="0"/>
            </w:tcBorders>
            <w:vAlign w:val="center"/>
          </w:tcPr>
          <w:p w14:paraId="207239AF">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4587" w:type="dxa"/>
            <w:tcBorders>
              <w:top w:val="single" w:color="000000" w:sz="4" w:space="0"/>
              <w:left w:val="single" w:color="000000" w:sz="4" w:space="0"/>
              <w:bottom w:val="single" w:color="000000" w:sz="4" w:space="0"/>
              <w:right w:val="single" w:color="000000" w:sz="4" w:space="0"/>
            </w:tcBorders>
            <w:vAlign w:val="center"/>
          </w:tcPr>
          <w:p w14:paraId="015CE4A3">
            <w:pPr>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i w:val="0"/>
                <w:iCs w:val="0"/>
                <w:color w:val="auto"/>
                <w:sz w:val="28"/>
                <w:szCs w:val="28"/>
                <w:highlight w:val="none"/>
                <w:lang w:val="en-US" w:eastAsia="zh-CN"/>
              </w:rPr>
              <w:t>供应商</w:t>
            </w:r>
            <w:r>
              <w:rPr>
                <w:rFonts w:hint="default" w:ascii="Times New Roman" w:hAnsi="Times New Roman" w:eastAsia="仿宋_GB2312" w:cs="Times New Roman"/>
                <w:b w:val="0"/>
                <w:bCs/>
                <w:color w:val="auto"/>
                <w:kern w:val="0"/>
                <w:sz w:val="28"/>
                <w:szCs w:val="28"/>
                <w:lang w:val="en-US" w:eastAsia="zh-CN"/>
              </w:rPr>
              <w:t>完全认可采购人商务条款及合同模板所有条款，</w:t>
            </w:r>
            <w:r>
              <w:rPr>
                <w:rFonts w:hint="eastAsia" w:ascii="Times New Roman" w:hAnsi="Times New Roman" w:eastAsia="仿宋_GB2312" w:cs="Times New Roman"/>
                <w:b w:val="0"/>
                <w:bCs/>
                <w:color w:val="auto"/>
                <w:kern w:val="0"/>
                <w:sz w:val="28"/>
                <w:szCs w:val="28"/>
                <w:lang w:val="en-US" w:eastAsia="zh-CN"/>
              </w:rPr>
              <w:t>且提供的投标文件格式和内容严格按照招标文件要求编制</w:t>
            </w:r>
            <w:r>
              <w:rPr>
                <w:rFonts w:hint="default" w:ascii="Times New Roman" w:hAnsi="Times New Roman" w:eastAsia="仿宋_GB2312" w:cs="Times New Roman"/>
                <w:b w:val="0"/>
                <w:bCs/>
                <w:color w:val="auto"/>
                <w:kern w:val="0"/>
                <w:sz w:val="28"/>
                <w:szCs w:val="28"/>
                <w:lang w:val="en-US" w:eastAsia="zh-CN"/>
              </w:rPr>
              <w:t>。</w:t>
            </w:r>
          </w:p>
        </w:tc>
        <w:tc>
          <w:tcPr>
            <w:tcW w:w="1755" w:type="dxa"/>
            <w:tcBorders>
              <w:top w:val="single" w:color="000000" w:sz="4" w:space="0"/>
              <w:left w:val="single" w:color="000000" w:sz="4" w:space="0"/>
              <w:bottom w:val="single" w:color="000000" w:sz="4" w:space="0"/>
              <w:right w:val="single" w:color="000000" w:sz="4" w:space="0"/>
            </w:tcBorders>
            <w:vAlign w:val="center"/>
          </w:tcPr>
          <w:p w14:paraId="492552E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是，需提供</w:t>
            </w:r>
            <w:r>
              <w:rPr>
                <w:rFonts w:hint="eastAsia" w:ascii="Times New Roman" w:hAnsi="Times New Roman" w:eastAsia="仿宋_GB2312" w:cs="Times New Roman"/>
                <w:b w:val="0"/>
                <w:bCs/>
                <w:color w:val="auto"/>
                <w:kern w:val="0"/>
                <w:sz w:val="28"/>
                <w:szCs w:val="28"/>
                <w:lang w:val="en-US" w:eastAsia="zh-CN"/>
              </w:rPr>
              <w:t>承诺函</w:t>
            </w:r>
          </w:p>
        </w:tc>
      </w:tr>
      <w:tr w14:paraId="49226AD0">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22C78A64">
            <w:pPr>
              <w:pageBreakBefore w:val="0"/>
              <w:widowControl/>
              <w:numPr>
                <w:ilvl w:val="0"/>
                <w:numId w:val="12"/>
              </w:numPr>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交付要求</w:t>
            </w:r>
          </w:p>
        </w:tc>
      </w:tr>
      <w:tr w14:paraId="64DACCD2">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778AAD1C">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46EEA9D1">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color w:val="auto"/>
                <w:sz w:val="32"/>
                <w:szCs w:val="32"/>
                <w:lang w:val="en-US" w:eastAsia="zh-CN"/>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2496C371">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交付时间</w:t>
            </w:r>
            <w:r>
              <w:rPr>
                <w:rFonts w:hint="eastAsia" w:ascii="Times New Roman" w:hAnsi="Times New Roman" w:eastAsia="仿宋_GB2312" w:cs="Times New Roman"/>
                <w:b w:val="0"/>
                <w:bCs/>
                <w:color w:val="auto"/>
                <w:kern w:val="0"/>
                <w:sz w:val="28"/>
                <w:szCs w:val="28"/>
                <w:lang w:val="en-US" w:eastAsia="zh-CN"/>
              </w:rPr>
              <w:t>要求</w:t>
            </w:r>
          </w:p>
        </w:tc>
        <w:tc>
          <w:tcPr>
            <w:tcW w:w="4587" w:type="dxa"/>
            <w:tcBorders>
              <w:top w:val="single" w:color="000000" w:sz="4" w:space="0"/>
              <w:left w:val="single" w:color="000000" w:sz="4" w:space="0"/>
              <w:bottom w:val="single" w:color="000000" w:sz="4" w:space="0"/>
              <w:right w:val="single" w:color="000000" w:sz="4" w:space="0"/>
            </w:tcBorders>
            <w:vAlign w:val="center"/>
          </w:tcPr>
          <w:p w14:paraId="6C89E52C">
            <w:pPr>
              <w:widowControl w:val="0"/>
              <w:numPr>
                <w:ilvl w:val="0"/>
                <w:numId w:val="0"/>
              </w:numPr>
              <w:spacing w:line="560" w:lineRule="exact"/>
              <w:jc w:val="both"/>
              <w:rPr>
                <w:rFonts w:hint="eastAsia" w:ascii="Times New Roman" w:hAnsi="Times New Roman" w:eastAsia="仿宋_GB2312" w:cs="Times New Roman"/>
                <w:b w:val="0"/>
                <w:bCs w:val="0"/>
                <w:color w:val="auto"/>
                <w:kern w:val="2"/>
                <w:sz w:val="28"/>
                <w:szCs w:val="28"/>
                <w:highlight w:val="none"/>
                <w:lang w:val="en-US" w:eastAsia="zh-CN"/>
              </w:rPr>
            </w:pPr>
            <w:r>
              <w:rPr>
                <w:rFonts w:hint="eastAsia" w:ascii="Times New Roman" w:hAnsi="Times New Roman" w:eastAsia="仿宋_GB2312" w:cs="Times New Roman"/>
                <w:b w:val="0"/>
                <w:bCs w:val="0"/>
                <w:color w:val="auto"/>
                <w:kern w:val="2"/>
                <w:sz w:val="28"/>
                <w:szCs w:val="28"/>
                <w:highlight w:val="none"/>
                <w:lang w:val="en-US" w:eastAsia="zh-CN"/>
              </w:rPr>
              <w:t>现有合同存量专线涉及160多家银行、合作单位及监管单位。专线覆盖的区域涉及全国范围内</w:t>
            </w:r>
            <w:r>
              <w:rPr>
                <w:rFonts w:hint="eastAsia" w:ascii="Times New Roman" w:hAnsi="Times New Roman" w:eastAsia="仿宋_GB2312" w:cs="Times New Roman"/>
                <w:i w:val="0"/>
                <w:iCs w:val="0"/>
                <w:color w:val="auto"/>
                <w:sz w:val="28"/>
                <w:szCs w:val="28"/>
                <w:highlight w:val="none"/>
                <w:lang w:val="en-US" w:eastAsia="zh-CN"/>
              </w:rPr>
              <w:t>约190个接入点（专线详细AZ端地址信息详见附件：包2存量专线AZ端地址信息表），采购人有权根据需要对接入地点进行调整，具体以采购人下单为准</w:t>
            </w:r>
            <w:r>
              <w:rPr>
                <w:rFonts w:hint="eastAsia" w:ascii="Times New Roman" w:hAnsi="Times New Roman" w:eastAsia="仿宋_GB2312" w:cs="Times New Roman"/>
                <w:b w:val="0"/>
                <w:bCs w:val="0"/>
                <w:color w:val="auto"/>
                <w:kern w:val="2"/>
                <w:sz w:val="28"/>
                <w:szCs w:val="28"/>
                <w:highlight w:val="none"/>
                <w:lang w:val="en-US" w:eastAsia="zh-CN"/>
              </w:rPr>
              <w:t>。因此供应商需对现有合同的存量专线交付满足以下条件（服务期内新增专线交付时间要求参照第16项专线开通时限要求执行）：</w:t>
            </w:r>
          </w:p>
          <w:p w14:paraId="4D1E0D82">
            <w:pPr>
              <w:widowControl w:val="0"/>
              <w:numPr>
                <w:ilvl w:val="0"/>
                <w:numId w:val="0"/>
              </w:numPr>
              <w:spacing w:line="560" w:lineRule="exact"/>
              <w:jc w:val="both"/>
              <w:rPr>
                <w:rFonts w:hint="eastAsia" w:ascii="Times New Roman" w:hAnsi="Times New Roman" w:eastAsia="仿宋_GB2312" w:cs="Times New Roman"/>
                <w:b w:val="0"/>
                <w:bCs w:val="0"/>
                <w:color w:val="auto"/>
                <w:kern w:val="2"/>
                <w:sz w:val="28"/>
                <w:szCs w:val="28"/>
                <w:highlight w:val="none"/>
                <w:lang w:val="en-US" w:eastAsia="zh-CN"/>
              </w:rPr>
            </w:pPr>
            <w:r>
              <w:rPr>
                <w:rFonts w:hint="eastAsia" w:ascii="Times New Roman" w:hAnsi="Times New Roman" w:eastAsia="仿宋_GB2312" w:cs="Times New Roman"/>
                <w:b w:val="0"/>
                <w:bCs w:val="0"/>
                <w:color w:val="auto"/>
                <w:kern w:val="2"/>
                <w:sz w:val="28"/>
                <w:szCs w:val="28"/>
                <w:highlight w:val="none"/>
                <w:lang w:val="en-US" w:eastAsia="zh-CN"/>
              </w:rPr>
              <w:t>1、</w:t>
            </w:r>
            <w:r>
              <w:rPr>
                <w:rFonts w:hint="default" w:ascii="Times New Roman" w:hAnsi="Times New Roman" w:eastAsia="仿宋_GB2312" w:cs="Times New Roman"/>
                <w:b w:val="0"/>
                <w:bCs w:val="0"/>
                <w:color w:val="auto"/>
                <w:kern w:val="2"/>
                <w:sz w:val="28"/>
                <w:szCs w:val="28"/>
                <w:highlight w:val="none"/>
                <w:lang w:val="en-US" w:eastAsia="zh-CN"/>
              </w:rPr>
              <w:t>供应商应在</w:t>
            </w:r>
            <w:r>
              <w:rPr>
                <w:rFonts w:hint="eastAsia" w:ascii="Times New Roman" w:hAnsi="Times New Roman" w:eastAsia="仿宋_GB2312" w:cs="Times New Roman"/>
                <w:b w:val="0"/>
                <w:bCs w:val="0"/>
                <w:color w:val="auto"/>
                <w:kern w:val="2"/>
                <w:sz w:val="28"/>
                <w:szCs w:val="28"/>
                <w:highlight w:val="none"/>
                <w:lang w:val="en-US" w:eastAsia="zh-CN"/>
              </w:rPr>
              <w:t>2025年</w:t>
            </w:r>
            <w:r>
              <w:rPr>
                <w:rFonts w:hint="default" w:ascii="Times New Roman" w:hAnsi="Times New Roman" w:eastAsia="仿宋_GB2312" w:cs="Times New Roman"/>
                <w:b w:val="0"/>
                <w:bCs w:val="0"/>
                <w:color w:val="auto"/>
                <w:kern w:val="2"/>
                <w:sz w:val="28"/>
                <w:szCs w:val="28"/>
                <w:highlight w:val="none"/>
                <w:lang w:val="en-US" w:eastAsia="zh-CN"/>
              </w:rPr>
              <w:t>1</w:t>
            </w:r>
            <w:r>
              <w:rPr>
                <w:rFonts w:hint="eastAsia" w:ascii="Times New Roman" w:hAnsi="Times New Roman" w:eastAsia="仿宋_GB2312" w:cs="Times New Roman"/>
                <w:b w:val="0"/>
                <w:bCs w:val="0"/>
                <w:color w:val="auto"/>
                <w:kern w:val="2"/>
                <w:sz w:val="28"/>
                <w:szCs w:val="28"/>
                <w:highlight w:val="none"/>
                <w:lang w:val="en-US" w:eastAsia="zh-CN"/>
              </w:rPr>
              <w:t>1</w:t>
            </w:r>
            <w:r>
              <w:rPr>
                <w:rFonts w:hint="default" w:ascii="Times New Roman" w:hAnsi="Times New Roman" w:eastAsia="仿宋_GB2312" w:cs="Times New Roman"/>
                <w:b w:val="0"/>
                <w:bCs w:val="0"/>
                <w:color w:val="auto"/>
                <w:kern w:val="2"/>
                <w:sz w:val="28"/>
                <w:szCs w:val="28"/>
                <w:highlight w:val="none"/>
                <w:lang w:val="en-US" w:eastAsia="zh-CN"/>
              </w:rPr>
              <w:t>月</w:t>
            </w:r>
            <w:r>
              <w:rPr>
                <w:rFonts w:hint="eastAsia" w:ascii="Times New Roman" w:hAnsi="Times New Roman" w:eastAsia="仿宋_GB2312" w:cs="Times New Roman"/>
                <w:b w:val="0"/>
                <w:bCs w:val="0"/>
                <w:color w:val="auto"/>
                <w:kern w:val="2"/>
                <w:sz w:val="28"/>
                <w:szCs w:val="28"/>
                <w:highlight w:val="none"/>
                <w:lang w:val="en-US" w:eastAsia="zh-CN"/>
              </w:rPr>
              <w:t>20</w:t>
            </w:r>
            <w:r>
              <w:rPr>
                <w:rFonts w:hint="default" w:ascii="Times New Roman" w:hAnsi="Times New Roman" w:eastAsia="仿宋_GB2312" w:cs="Times New Roman"/>
                <w:b w:val="0"/>
                <w:bCs w:val="0"/>
                <w:color w:val="auto"/>
                <w:kern w:val="2"/>
                <w:sz w:val="28"/>
                <w:szCs w:val="28"/>
                <w:highlight w:val="none"/>
                <w:lang w:val="en-US" w:eastAsia="zh-CN"/>
              </w:rPr>
              <w:t>日前完成设备安装、线路测试等专线开通前所需的全部准备工作并开通线路。</w:t>
            </w:r>
            <w:r>
              <w:rPr>
                <w:rFonts w:hint="eastAsia" w:ascii="Times New Roman" w:hAnsi="Times New Roman" w:eastAsia="仿宋_GB2312" w:cs="Times New Roman"/>
                <w:b w:val="0"/>
                <w:bCs w:val="0"/>
                <w:color w:val="auto"/>
                <w:kern w:val="2"/>
                <w:sz w:val="28"/>
                <w:szCs w:val="28"/>
                <w:highlight w:val="none"/>
                <w:lang w:val="en-US" w:eastAsia="zh-CN"/>
              </w:rPr>
              <w:t>为采购人预留时间进行新老专线切换割接。</w:t>
            </w:r>
          </w:p>
          <w:p w14:paraId="276E678A">
            <w:pPr>
              <w:widowControl w:val="0"/>
              <w:numPr>
                <w:ilvl w:val="0"/>
                <w:numId w:val="0"/>
              </w:numPr>
              <w:spacing w:line="560" w:lineRule="exact"/>
              <w:jc w:val="both"/>
              <w:rPr>
                <w:rFonts w:hint="eastAsia" w:ascii="Times New Roman" w:hAnsi="Times New Roman" w:eastAsia="仿宋_GB2312" w:cs="Times New Roman"/>
                <w:b w:val="0"/>
                <w:bCs w:val="0"/>
                <w:color w:val="auto"/>
                <w:kern w:val="2"/>
                <w:sz w:val="28"/>
                <w:szCs w:val="28"/>
                <w:highlight w:val="none"/>
                <w:lang w:val="en-US" w:eastAsia="zh-CN"/>
              </w:rPr>
            </w:pPr>
            <w:r>
              <w:rPr>
                <w:rFonts w:hint="eastAsia" w:ascii="Times New Roman" w:hAnsi="Times New Roman" w:eastAsia="仿宋_GB2312" w:cs="Times New Roman"/>
                <w:b w:val="0"/>
                <w:bCs w:val="0"/>
                <w:color w:val="auto"/>
                <w:kern w:val="2"/>
                <w:sz w:val="28"/>
                <w:szCs w:val="28"/>
                <w:highlight w:val="none"/>
                <w:lang w:val="en-US" w:eastAsia="zh-CN"/>
              </w:rPr>
              <w:t>2、如未在上述规定时间内完成新专线的开通，</w:t>
            </w:r>
            <w:r>
              <w:rPr>
                <w:rFonts w:hint="eastAsia" w:ascii="Times New Roman" w:hAnsi="Times New Roman" w:eastAsia="仿宋_GB2312" w:cs="Times New Roman"/>
                <w:color w:val="auto"/>
                <w:sz w:val="28"/>
                <w:szCs w:val="28"/>
                <w:lang w:val="en-US" w:eastAsia="zh-CN"/>
              </w:rPr>
              <w:t>采购人根据供应商建设情况有权选择有资源的供应商进行专线调整替换。同时未开通专线按照每天的费用累加进行处罚。处罚费用计算公式：延期开通专线天数*专线月租*12月/365天。如处罚费用不足以覆盖采购人寻求替代专线服务所支付费用，则按照采购人寻求替代专线服务所支付的实际费用进行赔偿。</w:t>
            </w:r>
          </w:p>
          <w:p w14:paraId="30B0FC6E">
            <w:pPr>
              <w:widowControl w:val="0"/>
              <w:numPr>
                <w:ilvl w:val="0"/>
                <w:numId w:val="0"/>
              </w:numPr>
              <w:spacing w:line="560" w:lineRule="exact"/>
              <w:jc w:val="both"/>
              <w:rPr>
                <w:rFonts w:hint="eastAsia"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3、在新老线路并行期间，新线路不收</w:t>
            </w:r>
          </w:p>
          <w:p w14:paraId="31B0AC27">
            <w:pPr>
              <w:numPr>
                <w:ilvl w:val="0"/>
                <w:numId w:val="0"/>
              </w:numPr>
              <w:spacing w:line="560" w:lineRule="exact"/>
              <w:rPr>
                <w:rFonts w:hint="default"/>
                <w:lang w:val="en-US" w:eastAsia="zh-CN"/>
              </w:rPr>
            </w:pPr>
            <w:r>
              <w:rPr>
                <w:rFonts w:hint="eastAsia" w:ascii="Times New Roman" w:hAnsi="Times New Roman" w:eastAsia="仿宋_GB2312" w:cs="Times New Roman"/>
                <w:i w:val="0"/>
                <w:iCs w:val="0"/>
                <w:color w:val="auto"/>
                <w:sz w:val="28"/>
                <w:szCs w:val="28"/>
                <w:lang w:val="en-US" w:eastAsia="zh-CN"/>
              </w:rPr>
              <w:t>取线路租费，待原有专线合同到期后，新专线开始计费。</w:t>
            </w:r>
          </w:p>
        </w:tc>
        <w:tc>
          <w:tcPr>
            <w:tcW w:w="1755" w:type="dxa"/>
            <w:tcBorders>
              <w:top w:val="single" w:color="000000" w:sz="4" w:space="0"/>
              <w:left w:val="single" w:color="000000" w:sz="4" w:space="0"/>
              <w:bottom w:val="single" w:color="000000" w:sz="4" w:space="0"/>
              <w:right w:val="single" w:color="000000" w:sz="4" w:space="0"/>
            </w:tcBorders>
            <w:vAlign w:val="center"/>
          </w:tcPr>
          <w:p w14:paraId="5A06B5E4">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33DC2174">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43F108CB">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5C4D">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603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交付进度</w:t>
            </w:r>
          </w:p>
        </w:tc>
        <w:tc>
          <w:tcPr>
            <w:tcW w:w="4587" w:type="dxa"/>
            <w:tcBorders>
              <w:top w:val="single" w:color="000000" w:sz="4" w:space="0"/>
              <w:left w:val="single" w:color="000000" w:sz="4" w:space="0"/>
              <w:bottom w:val="single" w:color="000000" w:sz="4" w:space="0"/>
              <w:right w:val="single" w:color="000000" w:sz="4" w:space="0"/>
            </w:tcBorders>
            <w:vAlign w:val="center"/>
          </w:tcPr>
          <w:p w14:paraId="737B9BDC">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b w:val="0"/>
                <w:bCs w:val="0"/>
                <w:color w:val="auto"/>
                <w:kern w:val="2"/>
                <w:sz w:val="28"/>
                <w:szCs w:val="28"/>
                <w:highlight w:val="none"/>
                <w:lang w:val="en-US" w:eastAsia="zh-CN"/>
              </w:rPr>
              <w:t>交付时间为采购人最低限度的时间要求，考虑到实施时可能存在重保封网、专线AZ两端割接窗口不一致等影响割接进度的情况，供应商应在此基础上，进一步优化流程，提升线路开通效率。供应商投标时需提供在最低限度（2025年11月20日）基础上承诺可以提前开通线路时间</w:t>
            </w:r>
          </w:p>
        </w:tc>
        <w:tc>
          <w:tcPr>
            <w:tcW w:w="1755" w:type="dxa"/>
            <w:tcBorders>
              <w:top w:val="single" w:color="000000" w:sz="4" w:space="0"/>
              <w:left w:val="single" w:color="000000" w:sz="4" w:space="0"/>
              <w:bottom w:val="single" w:color="000000" w:sz="4" w:space="0"/>
              <w:right w:val="single" w:color="000000" w:sz="4" w:space="0"/>
            </w:tcBorders>
            <w:vAlign w:val="center"/>
          </w:tcPr>
          <w:p w14:paraId="05E77369">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是，需提供承诺函</w:t>
            </w:r>
          </w:p>
        </w:tc>
      </w:tr>
      <w:tr w14:paraId="0D134A22">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67E4A54A">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E4EA">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3AF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default" w:ascii="Times New Roman" w:hAnsi="Times New Roman" w:eastAsia="仿宋_GB2312" w:cs="Times New Roman"/>
                <w:b w:val="0"/>
                <w:bCs/>
                <w:color w:val="auto"/>
                <w:kern w:val="0"/>
                <w:sz w:val="28"/>
                <w:szCs w:val="28"/>
                <w:lang w:val="en-US" w:eastAsia="zh-CN"/>
              </w:rPr>
              <w:t>交付</w:t>
            </w:r>
            <w:r>
              <w:rPr>
                <w:rFonts w:hint="eastAsia" w:ascii="Times New Roman" w:hAnsi="Times New Roman" w:eastAsia="仿宋_GB2312" w:cs="Times New Roman"/>
                <w:b w:val="0"/>
                <w:bCs/>
                <w:color w:val="auto"/>
                <w:kern w:val="0"/>
                <w:sz w:val="28"/>
                <w:szCs w:val="28"/>
                <w:lang w:val="en-US" w:eastAsia="zh-CN"/>
              </w:rPr>
              <w:t>地点</w:t>
            </w:r>
          </w:p>
        </w:tc>
        <w:tc>
          <w:tcPr>
            <w:tcW w:w="4587" w:type="dxa"/>
            <w:tcBorders>
              <w:top w:val="single" w:color="000000" w:sz="4" w:space="0"/>
              <w:left w:val="single" w:color="000000" w:sz="4" w:space="0"/>
              <w:bottom w:val="single" w:color="000000" w:sz="4" w:space="0"/>
              <w:right w:val="single" w:color="000000" w:sz="4" w:space="0"/>
            </w:tcBorders>
            <w:vAlign w:val="center"/>
          </w:tcPr>
          <w:p w14:paraId="1347913C">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i w:val="0"/>
                <w:iCs w:val="0"/>
                <w:color w:val="auto"/>
                <w:sz w:val="28"/>
                <w:szCs w:val="28"/>
                <w:lang w:val="en-US" w:eastAsia="zh-CN"/>
              </w:rPr>
              <w:t>网联数据中心、办公职场及全国</w:t>
            </w:r>
            <w:r>
              <w:rPr>
                <w:rFonts w:hint="eastAsia" w:ascii="Times New Roman" w:hAnsi="Times New Roman" w:eastAsia="仿宋_GB2312" w:cs="Times New Roman"/>
                <w:i w:val="0"/>
                <w:iCs w:val="0"/>
                <w:color w:val="auto"/>
                <w:sz w:val="28"/>
                <w:szCs w:val="28"/>
                <w:lang w:val="en-US" w:eastAsia="zh-CN"/>
              </w:rPr>
              <w:t>范围内</w:t>
            </w:r>
            <w:r>
              <w:rPr>
                <w:rFonts w:hint="default" w:ascii="Times New Roman" w:hAnsi="Times New Roman" w:eastAsia="仿宋_GB2312" w:cs="Times New Roman"/>
                <w:i w:val="0"/>
                <w:iCs w:val="0"/>
                <w:color w:val="auto"/>
                <w:sz w:val="28"/>
                <w:szCs w:val="28"/>
                <w:lang w:val="en-US" w:eastAsia="zh-CN"/>
              </w:rPr>
              <w:t>各成员单位数据中心，具体以采购人通知为准</w:t>
            </w:r>
          </w:p>
        </w:tc>
        <w:tc>
          <w:tcPr>
            <w:tcW w:w="1755" w:type="dxa"/>
            <w:tcBorders>
              <w:top w:val="single" w:color="000000" w:sz="4" w:space="0"/>
              <w:left w:val="single" w:color="000000" w:sz="4" w:space="0"/>
              <w:bottom w:val="single" w:color="000000" w:sz="4" w:space="0"/>
              <w:right w:val="single" w:color="000000" w:sz="4" w:space="0"/>
            </w:tcBorders>
            <w:vAlign w:val="center"/>
          </w:tcPr>
          <w:p w14:paraId="70D9DF47">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4A5C68E8">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52C6EEB3">
            <w:pPr>
              <w:pageBreakBefore w:val="0"/>
              <w:widowControl/>
              <w:numPr>
                <w:ilvl w:val="0"/>
                <w:numId w:val="12"/>
              </w:numPr>
              <w:kinsoku/>
              <w:wordWrap/>
              <w:overflowPunct/>
              <w:topLinePunct w:val="0"/>
              <w:autoSpaceDE/>
              <w:autoSpaceDN/>
              <w:bidi w:val="0"/>
              <w:spacing w:line="560" w:lineRule="exact"/>
              <w:ind w:left="0" w:firstLine="0"/>
              <w:jc w:val="left"/>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bCs w:val="0"/>
                <w:color w:val="auto"/>
                <w:kern w:val="0"/>
                <w:sz w:val="28"/>
                <w:szCs w:val="28"/>
                <w:lang w:val="en-US" w:eastAsia="zh-CN"/>
              </w:rPr>
              <w:t>人员</w:t>
            </w:r>
            <w:r>
              <w:rPr>
                <w:rFonts w:hint="default" w:ascii="Times New Roman" w:hAnsi="Times New Roman" w:eastAsia="仿宋_GB2312" w:cs="Times New Roman"/>
                <w:b/>
                <w:bCs w:val="0"/>
                <w:color w:val="auto"/>
                <w:kern w:val="0"/>
                <w:sz w:val="28"/>
                <w:szCs w:val="28"/>
                <w:lang w:val="en-US" w:eastAsia="zh-CN"/>
              </w:rPr>
              <w:t>要求</w:t>
            </w:r>
          </w:p>
        </w:tc>
      </w:tr>
      <w:tr w14:paraId="211BE750">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3CDBAEB2">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56D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8C8B">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服务人员要求</w:t>
            </w:r>
          </w:p>
        </w:tc>
        <w:tc>
          <w:tcPr>
            <w:tcW w:w="4587" w:type="dxa"/>
            <w:tcBorders>
              <w:top w:val="single" w:color="000000" w:sz="4" w:space="0"/>
              <w:left w:val="single" w:color="000000" w:sz="4" w:space="0"/>
              <w:bottom w:val="single" w:color="000000" w:sz="4" w:space="0"/>
              <w:right w:val="single" w:color="000000" w:sz="4" w:space="0"/>
            </w:tcBorders>
            <w:vAlign w:val="center"/>
          </w:tcPr>
          <w:p w14:paraId="38E6323E">
            <w:pPr>
              <w:tabs>
                <w:tab w:val="left" w:pos="3780"/>
              </w:tabs>
              <w:spacing w:line="560" w:lineRule="exact"/>
              <w:ind w:left="0" w:leftChars="0" w:right="105" w:rightChars="50" w:firstLine="0" w:firstLineChars="0"/>
              <w:textAlignment w:val="center"/>
              <w:rPr>
                <w:rFonts w:hint="default"/>
                <w:lang w:val="en-US" w:eastAsia="zh-CN"/>
              </w:rPr>
            </w:pPr>
            <w:r>
              <w:rPr>
                <w:rFonts w:hint="eastAsia" w:ascii="Times New Roman" w:hAnsi="Times New Roman" w:eastAsia="仿宋_GB2312" w:cs="Times New Roman"/>
                <w:i w:val="0"/>
                <w:iCs w:val="0"/>
                <w:color w:val="auto"/>
                <w:sz w:val="28"/>
                <w:szCs w:val="28"/>
                <w:highlight w:val="none"/>
                <w:lang w:val="en-US" w:eastAsia="zh-CN"/>
              </w:rPr>
              <w:t>网联专线实施涉及全国范围内相关</w:t>
            </w:r>
            <w:r>
              <w:rPr>
                <w:rFonts w:hint="default" w:ascii="Times New Roman" w:hAnsi="Times New Roman" w:eastAsia="仿宋_GB2312" w:cs="Times New Roman"/>
                <w:i w:val="0"/>
                <w:iCs w:val="0"/>
                <w:color w:val="auto"/>
                <w:sz w:val="28"/>
                <w:szCs w:val="28"/>
                <w:highlight w:val="none"/>
                <w:lang w:val="en-US" w:eastAsia="zh-CN"/>
              </w:rPr>
              <w:t>省、直辖市、自治区</w:t>
            </w:r>
            <w:r>
              <w:rPr>
                <w:rFonts w:hint="eastAsia" w:ascii="Times New Roman" w:hAnsi="Times New Roman" w:eastAsia="仿宋_GB2312" w:cs="Times New Roman"/>
                <w:i w:val="0"/>
                <w:iCs w:val="0"/>
                <w:color w:val="auto"/>
                <w:sz w:val="28"/>
                <w:szCs w:val="28"/>
                <w:highlight w:val="none"/>
                <w:lang w:val="en-US" w:eastAsia="zh-CN"/>
              </w:rPr>
              <w:t>的多家商业银行，供应商针对专线实施涉及的地市级行政区</w:t>
            </w:r>
            <w:r>
              <w:rPr>
                <w:rFonts w:hint="eastAsia" w:ascii="Times New Roman" w:hAnsi="Times New Roman" w:eastAsia="仿宋_GB2312" w:cs="Times New Roman"/>
                <w:b w:val="0"/>
                <w:bCs w:val="0"/>
                <w:color w:val="auto"/>
                <w:kern w:val="2"/>
                <w:sz w:val="28"/>
                <w:szCs w:val="28"/>
                <w:highlight w:val="none"/>
                <w:lang w:val="en-US" w:eastAsia="zh-CN"/>
              </w:rPr>
              <w:t>（详见附件：包2专线覆盖区域信息表</w:t>
            </w:r>
            <w:r>
              <w:rPr>
                <w:rFonts w:hint="eastAsia" w:ascii="Times New Roman" w:hAnsi="Times New Roman" w:eastAsia="仿宋_GB2312" w:cs="Times New Roman"/>
                <w:i w:val="0"/>
                <w:iCs w:val="0"/>
                <w:color w:val="auto"/>
                <w:sz w:val="28"/>
                <w:szCs w:val="28"/>
                <w:highlight w:val="none"/>
                <w:lang w:val="en-US" w:eastAsia="zh-CN"/>
              </w:rPr>
              <w:t>）应至少指定一名当地服务人员，</w:t>
            </w:r>
            <w:r>
              <w:rPr>
                <w:rFonts w:hint="default" w:ascii="Times New Roman" w:hAnsi="Times New Roman" w:eastAsia="仿宋_GB2312" w:cs="Times New Roman"/>
                <w:i w:val="0"/>
                <w:iCs w:val="0"/>
                <w:color w:val="auto"/>
                <w:sz w:val="28"/>
                <w:szCs w:val="28"/>
                <w:highlight w:val="none"/>
                <w:lang w:val="en-US" w:eastAsia="zh-CN"/>
              </w:rPr>
              <w:t>在项目服务全过程中，能</w:t>
            </w:r>
            <w:r>
              <w:rPr>
                <w:rFonts w:hint="eastAsia" w:ascii="Times New Roman" w:hAnsi="Times New Roman" w:eastAsia="仿宋_GB2312" w:cs="Times New Roman"/>
                <w:i w:val="0"/>
                <w:iCs w:val="0"/>
                <w:color w:val="auto"/>
                <w:sz w:val="28"/>
                <w:szCs w:val="28"/>
                <w:highlight w:val="none"/>
                <w:lang w:val="en-US" w:eastAsia="zh-CN"/>
              </w:rPr>
              <w:t>与项目负责人对接</w:t>
            </w:r>
            <w:r>
              <w:rPr>
                <w:rFonts w:hint="default" w:ascii="Times New Roman" w:hAnsi="Times New Roman" w:eastAsia="仿宋_GB2312" w:cs="Times New Roman"/>
                <w:i w:val="0"/>
                <w:iCs w:val="0"/>
                <w:color w:val="auto"/>
                <w:sz w:val="28"/>
                <w:szCs w:val="28"/>
                <w:highlight w:val="none"/>
                <w:lang w:val="en-US" w:eastAsia="zh-CN"/>
              </w:rPr>
              <w:t>开展技术和商务工作，</w:t>
            </w:r>
            <w:r>
              <w:rPr>
                <w:rFonts w:hint="eastAsia" w:ascii="Times New Roman" w:hAnsi="Times New Roman" w:eastAsia="仿宋_GB2312" w:cs="Times New Roman"/>
                <w:i w:val="0"/>
                <w:iCs w:val="0"/>
                <w:color w:val="auto"/>
                <w:sz w:val="28"/>
                <w:szCs w:val="28"/>
                <w:highlight w:val="none"/>
                <w:lang w:val="en-US" w:eastAsia="zh-CN"/>
              </w:rPr>
              <w:t>及时完成专线实施工作</w:t>
            </w:r>
            <w:r>
              <w:rPr>
                <w:rFonts w:hint="default" w:ascii="Times New Roman" w:hAnsi="Times New Roman" w:eastAsia="仿宋_GB2312" w:cs="Times New Roman"/>
                <w:i w:val="0"/>
                <w:iCs w:val="0"/>
                <w:color w:val="auto"/>
                <w:sz w:val="28"/>
                <w:szCs w:val="28"/>
                <w:highlight w:val="none"/>
                <w:lang w:val="en-US" w:eastAsia="zh-CN"/>
              </w:rPr>
              <w:t>。</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EA4E">
            <w:pPr>
              <w:pageBreakBefore w:val="0"/>
              <w:widowControl/>
              <w:kinsoku/>
              <w:wordWrap/>
              <w:overflowPunct/>
              <w:topLinePunct w:val="0"/>
              <w:autoSpaceDE/>
              <w:autoSpaceDN/>
              <w:bidi w:val="0"/>
              <w:spacing w:line="560" w:lineRule="exact"/>
              <w:jc w:val="left"/>
              <w:textAlignment w:val="center"/>
              <w:rPr>
                <w:rFonts w:hint="eastAsia" w:ascii="Times New Roman" w:hAnsi="Times New Roman" w:eastAsia="仿宋_GB2312" w:cs="Times New Roman"/>
                <w:b w:val="0"/>
                <w:bCs/>
                <w:color w:val="auto"/>
                <w:kern w:val="0"/>
                <w:sz w:val="28"/>
                <w:szCs w:val="28"/>
                <w:lang w:val="en-US" w:eastAsia="zh-CN" w:bidi="ar-SA"/>
              </w:rPr>
            </w:pPr>
            <w:r>
              <w:rPr>
                <w:rFonts w:hint="eastAsia" w:ascii="Times New Roman" w:hAnsi="Times New Roman" w:eastAsia="仿宋_GB2312" w:cs="Times New Roman"/>
                <w:b w:val="0"/>
                <w:bCs/>
                <w:color w:val="auto"/>
                <w:kern w:val="0"/>
                <w:sz w:val="28"/>
                <w:szCs w:val="28"/>
                <w:highlight w:val="none"/>
                <w:lang w:val="en-US" w:eastAsia="zh-CN"/>
              </w:rPr>
              <w:t>是，人员名单及承诺函</w:t>
            </w:r>
          </w:p>
        </w:tc>
      </w:tr>
      <w:tr w14:paraId="2795DE2F">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2DF68EE7">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D14A">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D92A">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项目负责人</w:t>
            </w:r>
          </w:p>
        </w:tc>
        <w:tc>
          <w:tcPr>
            <w:tcW w:w="4587" w:type="dxa"/>
            <w:tcBorders>
              <w:top w:val="single" w:color="000000" w:sz="4" w:space="0"/>
              <w:left w:val="single" w:color="000000" w:sz="4" w:space="0"/>
              <w:bottom w:val="single" w:color="000000" w:sz="4" w:space="0"/>
              <w:right w:val="single" w:color="000000" w:sz="4" w:space="0"/>
            </w:tcBorders>
            <w:vAlign w:val="center"/>
          </w:tcPr>
          <w:p w14:paraId="2A09AB0A">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供应商</w:t>
            </w:r>
            <w:r>
              <w:rPr>
                <w:rFonts w:hint="default" w:ascii="Times New Roman" w:hAnsi="Times New Roman" w:eastAsia="仿宋_GB2312" w:cs="Times New Roman"/>
                <w:i w:val="0"/>
                <w:iCs w:val="0"/>
                <w:color w:val="auto"/>
                <w:sz w:val="28"/>
                <w:szCs w:val="28"/>
                <w:lang w:val="en-US" w:eastAsia="zh-CN"/>
              </w:rPr>
              <w:t>应针对</w:t>
            </w:r>
            <w:r>
              <w:rPr>
                <w:rFonts w:hint="eastAsia" w:ascii="Times New Roman" w:hAnsi="Times New Roman" w:eastAsia="仿宋_GB2312" w:cs="Times New Roman"/>
                <w:i w:val="0"/>
                <w:iCs w:val="0"/>
                <w:color w:val="auto"/>
                <w:sz w:val="28"/>
                <w:szCs w:val="28"/>
                <w:lang w:val="en-US" w:eastAsia="zh-CN"/>
              </w:rPr>
              <w:t>网联</w:t>
            </w:r>
            <w:r>
              <w:rPr>
                <w:rFonts w:hint="default" w:ascii="Times New Roman" w:hAnsi="Times New Roman" w:eastAsia="仿宋_GB2312" w:cs="Times New Roman"/>
                <w:i w:val="0"/>
                <w:iCs w:val="0"/>
                <w:color w:val="auto"/>
                <w:sz w:val="28"/>
                <w:szCs w:val="28"/>
                <w:lang w:val="en-US" w:eastAsia="zh-CN"/>
              </w:rPr>
              <w:t>北京、上海、</w:t>
            </w:r>
            <w:r>
              <w:rPr>
                <w:rFonts w:hint="eastAsia" w:ascii="Times New Roman" w:hAnsi="Times New Roman" w:eastAsia="仿宋_GB2312" w:cs="Times New Roman"/>
                <w:i w:val="0"/>
                <w:iCs w:val="0"/>
                <w:color w:val="auto"/>
                <w:sz w:val="28"/>
                <w:szCs w:val="28"/>
                <w:lang w:val="en-US" w:eastAsia="zh-CN"/>
              </w:rPr>
              <w:t>深圳</w:t>
            </w:r>
            <w:r>
              <w:rPr>
                <w:rFonts w:hint="default" w:ascii="Times New Roman" w:hAnsi="Times New Roman" w:eastAsia="仿宋_GB2312" w:cs="Times New Roman"/>
                <w:i w:val="0"/>
                <w:iCs w:val="0"/>
                <w:color w:val="auto"/>
                <w:sz w:val="28"/>
                <w:szCs w:val="28"/>
                <w:lang w:val="en-US" w:eastAsia="zh-CN"/>
              </w:rPr>
              <w:t>三地数据中心各指定一名当地的服务负责人（共3名）</w:t>
            </w:r>
            <w:r>
              <w:rPr>
                <w:rFonts w:hint="eastAsia" w:ascii="Times New Roman" w:hAnsi="Times New Roman" w:eastAsia="仿宋_GB2312" w:cs="Times New Roman"/>
                <w:i w:val="0"/>
                <w:iCs w:val="0"/>
                <w:color w:val="auto"/>
                <w:sz w:val="28"/>
                <w:szCs w:val="28"/>
                <w:lang w:val="en-US" w:eastAsia="zh-CN"/>
              </w:rPr>
              <w:t>、一名项目总负责人对接网联公司总部</w:t>
            </w:r>
            <w:r>
              <w:rPr>
                <w:rFonts w:hint="default" w:ascii="Times New Roman" w:hAnsi="Times New Roman" w:eastAsia="仿宋_GB2312" w:cs="Times New Roman"/>
                <w:i w:val="0"/>
                <w:iCs w:val="0"/>
                <w:color w:val="auto"/>
                <w:sz w:val="28"/>
                <w:szCs w:val="28"/>
                <w:lang w:val="en-US" w:eastAsia="zh-CN"/>
              </w:rPr>
              <w:t>，在项目服务全过程中，全部项目服务事宜全部由负责人统筹协调处理，能开展技术和商务协调工作，响应</w:t>
            </w:r>
            <w:r>
              <w:rPr>
                <w:rFonts w:hint="eastAsia" w:ascii="Times New Roman" w:hAnsi="Times New Roman" w:eastAsia="仿宋_GB2312" w:cs="Times New Roman"/>
                <w:i w:val="0"/>
                <w:iCs w:val="0"/>
                <w:color w:val="auto"/>
                <w:sz w:val="28"/>
                <w:szCs w:val="28"/>
                <w:lang w:val="en-US" w:eastAsia="zh-CN"/>
              </w:rPr>
              <w:t>采购人</w:t>
            </w:r>
            <w:r>
              <w:rPr>
                <w:rFonts w:hint="default" w:ascii="Times New Roman" w:hAnsi="Times New Roman" w:eastAsia="仿宋_GB2312" w:cs="Times New Roman"/>
                <w:i w:val="0"/>
                <w:iCs w:val="0"/>
                <w:color w:val="auto"/>
                <w:sz w:val="28"/>
                <w:szCs w:val="28"/>
                <w:lang w:val="en-US" w:eastAsia="zh-CN"/>
              </w:rPr>
              <w:t>的各种需求，跟踪、协调和组织故障处理并向</w:t>
            </w:r>
            <w:r>
              <w:rPr>
                <w:rFonts w:hint="eastAsia" w:ascii="Times New Roman" w:hAnsi="Times New Roman" w:eastAsia="仿宋_GB2312" w:cs="Times New Roman"/>
                <w:i w:val="0"/>
                <w:iCs w:val="0"/>
                <w:color w:val="auto"/>
                <w:sz w:val="28"/>
                <w:szCs w:val="28"/>
                <w:lang w:val="en-US" w:eastAsia="zh-CN"/>
              </w:rPr>
              <w:t>采购人</w:t>
            </w:r>
            <w:r>
              <w:rPr>
                <w:rFonts w:hint="default" w:ascii="Times New Roman" w:hAnsi="Times New Roman" w:eastAsia="仿宋_GB2312" w:cs="Times New Roman"/>
                <w:i w:val="0"/>
                <w:iCs w:val="0"/>
                <w:color w:val="auto"/>
                <w:sz w:val="28"/>
                <w:szCs w:val="28"/>
                <w:lang w:val="en-US" w:eastAsia="zh-CN"/>
              </w:rPr>
              <w:t>反馈处理进展</w:t>
            </w:r>
            <w:r>
              <w:rPr>
                <w:rFonts w:hint="eastAsia" w:ascii="Times New Roman" w:hAnsi="Times New Roman" w:eastAsia="仿宋_GB2312" w:cs="Times New Roman"/>
                <w:i w:val="0"/>
                <w:iCs w:val="0"/>
                <w:color w:val="auto"/>
                <w:sz w:val="28"/>
                <w:szCs w:val="28"/>
                <w:lang w:val="en-US" w:eastAsia="zh-CN"/>
              </w:rPr>
              <w:t>，其中项目总负责人应可以直接调配其全国资源为网联提供服务。</w:t>
            </w:r>
          </w:p>
        </w:tc>
        <w:tc>
          <w:tcPr>
            <w:tcW w:w="1755" w:type="dxa"/>
            <w:tcBorders>
              <w:top w:val="single" w:color="000000" w:sz="4" w:space="0"/>
              <w:left w:val="single" w:color="000000" w:sz="4" w:space="0"/>
              <w:bottom w:val="single" w:color="000000" w:sz="4" w:space="0"/>
              <w:right w:val="single" w:color="000000" w:sz="4" w:space="0"/>
            </w:tcBorders>
            <w:vAlign w:val="center"/>
          </w:tcPr>
          <w:p w14:paraId="36DB126D">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68982DC5">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4432254D">
            <w:pPr>
              <w:pageBreakBefore w:val="0"/>
              <w:widowControl/>
              <w:numPr>
                <w:ilvl w:val="0"/>
                <w:numId w:val="12"/>
              </w:numPr>
              <w:kinsoku/>
              <w:wordWrap/>
              <w:overflowPunct/>
              <w:topLinePunct w:val="0"/>
              <w:autoSpaceDE/>
              <w:autoSpaceDN/>
              <w:bidi w:val="0"/>
              <w:spacing w:line="560" w:lineRule="exact"/>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bCs w:val="0"/>
                <w:color w:val="auto"/>
                <w:kern w:val="0"/>
                <w:sz w:val="28"/>
                <w:szCs w:val="28"/>
                <w:lang w:val="en-US" w:eastAsia="zh-CN"/>
              </w:rPr>
              <w:t>技术支持服务</w:t>
            </w:r>
            <w:r>
              <w:rPr>
                <w:rFonts w:hint="eastAsia" w:ascii="Times New Roman" w:hAnsi="Times New Roman" w:eastAsia="仿宋_GB2312" w:cs="Times New Roman"/>
                <w:b/>
                <w:bCs w:val="0"/>
                <w:color w:val="auto"/>
                <w:kern w:val="0"/>
                <w:sz w:val="28"/>
                <w:szCs w:val="28"/>
                <w:lang w:val="en-US" w:eastAsia="zh-CN"/>
              </w:rPr>
              <w:t>要求</w:t>
            </w:r>
          </w:p>
        </w:tc>
      </w:tr>
      <w:tr w14:paraId="38ECE16E">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757BD5C5">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408F">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9E71">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网络通信服务经验</w:t>
            </w:r>
          </w:p>
        </w:tc>
        <w:tc>
          <w:tcPr>
            <w:tcW w:w="4587" w:type="dxa"/>
            <w:tcBorders>
              <w:top w:val="single" w:color="000000" w:sz="4" w:space="0"/>
              <w:left w:val="single" w:color="000000" w:sz="4" w:space="0"/>
              <w:bottom w:val="single" w:color="000000" w:sz="4" w:space="0"/>
              <w:right w:val="single" w:color="000000" w:sz="4" w:space="0"/>
            </w:tcBorders>
            <w:vAlign w:val="center"/>
          </w:tcPr>
          <w:p w14:paraId="23D45B68">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供应商应具有一定年限的全国组网通信服务经验，并提供全国组网通信服务经验年限证明文件。</w:t>
            </w:r>
          </w:p>
        </w:tc>
        <w:tc>
          <w:tcPr>
            <w:tcW w:w="1755" w:type="dxa"/>
            <w:tcBorders>
              <w:top w:val="single" w:color="000000" w:sz="4" w:space="0"/>
              <w:left w:val="single" w:color="000000" w:sz="4" w:space="0"/>
              <w:bottom w:val="single" w:color="000000" w:sz="4" w:space="0"/>
              <w:right w:val="single" w:color="000000" w:sz="4" w:space="0"/>
            </w:tcBorders>
            <w:vAlign w:val="center"/>
          </w:tcPr>
          <w:p w14:paraId="074E0D13">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是，提供全国组网通信服务经验年限证明文件（需附合同首页、签字盖章页、合同签订时间与组网规模证明文件的复印件并加盖公章）</w:t>
            </w:r>
          </w:p>
        </w:tc>
      </w:tr>
      <w:tr w14:paraId="1EBA680B">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7899EE31">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578C">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BA5D">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网络通信区域覆盖范围</w:t>
            </w:r>
          </w:p>
        </w:tc>
        <w:tc>
          <w:tcPr>
            <w:tcW w:w="4587" w:type="dxa"/>
            <w:tcBorders>
              <w:top w:val="single" w:color="000000" w:sz="4" w:space="0"/>
              <w:left w:val="single" w:color="000000" w:sz="4" w:space="0"/>
              <w:bottom w:val="single" w:color="000000" w:sz="4" w:space="0"/>
              <w:right w:val="single" w:color="000000" w:sz="4" w:space="0"/>
            </w:tcBorders>
            <w:vAlign w:val="center"/>
          </w:tcPr>
          <w:p w14:paraId="294A80B0">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b w:val="0"/>
                <w:bCs w:val="0"/>
                <w:color w:val="auto"/>
                <w:kern w:val="2"/>
                <w:sz w:val="28"/>
                <w:szCs w:val="28"/>
                <w:highlight w:val="none"/>
                <w:lang w:val="en-US" w:eastAsia="zh-CN"/>
              </w:rPr>
              <w:t>网联在用专线涉及全国</w:t>
            </w:r>
            <w:r>
              <w:rPr>
                <w:rFonts w:hint="eastAsia" w:ascii="Times New Roman" w:hAnsi="Times New Roman" w:eastAsia="仿宋_GB2312" w:cs="Times New Roman"/>
                <w:i w:val="0"/>
                <w:iCs w:val="0"/>
                <w:color w:val="auto"/>
                <w:sz w:val="28"/>
                <w:szCs w:val="28"/>
                <w:highlight w:val="none"/>
                <w:lang w:val="en-US" w:eastAsia="zh-CN"/>
              </w:rPr>
              <w:t>范围内约</w:t>
            </w:r>
            <w:r>
              <w:rPr>
                <w:rFonts w:hint="eastAsia" w:ascii="Times New Roman" w:hAnsi="Times New Roman" w:eastAsia="仿宋_GB2312" w:cs="Times New Roman"/>
                <w:b w:val="0"/>
                <w:bCs w:val="0"/>
                <w:color w:val="auto"/>
                <w:kern w:val="2"/>
                <w:sz w:val="28"/>
                <w:szCs w:val="28"/>
                <w:highlight w:val="none"/>
                <w:lang w:val="en-US" w:eastAsia="zh-CN"/>
              </w:rPr>
              <w:t>135个地市行政区域，随着专线使用过程中新增、移机等动态调整，涉及的区域会动态变化，因此供应商网络通信应具备相当范围内覆盖，以满足采购人专线的变化。</w:t>
            </w:r>
          </w:p>
        </w:tc>
        <w:tc>
          <w:tcPr>
            <w:tcW w:w="1755" w:type="dxa"/>
            <w:tcBorders>
              <w:top w:val="single" w:color="000000" w:sz="4" w:space="0"/>
              <w:left w:val="single" w:color="000000" w:sz="4" w:space="0"/>
              <w:bottom w:val="single" w:color="000000" w:sz="4" w:space="0"/>
              <w:right w:val="single" w:color="000000" w:sz="4" w:space="0"/>
            </w:tcBorders>
            <w:vAlign w:val="center"/>
          </w:tcPr>
          <w:p w14:paraId="43B3AA2F">
            <w:pPr>
              <w:pageBreakBefore w:val="0"/>
              <w:widowControl/>
              <w:kinsoku/>
              <w:wordWrap/>
              <w:overflowPunct/>
              <w:topLinePunct w:val="0"/>
              <w:autoSpaceDE/>
              <w:autoSpaceDN/>
              <w:bidi w:val="0"/>
              <w:spacing w:line="560" w:lineRule="exact"/>
              <w:jc w:val="both"/>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是，需提供覆盖城市列表及承诺函</w:t>
            </w:r>
          </w:p>
        </w:tc>
      </w:tr>
      <w:tr w14:paraId="7887DAA5">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5D73EBD1">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C708">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2E9A">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网络通信业务覆盖范围</w:t>
            </w:r>
          </w:p>
        </w:tc>
        <w:tc>
          <w:tcPr>
            <w:tcW w:w="4587" w:type="dxa"/>
            <w:tcBorders>
              <w:top w:val="single" w:color="000000" w:sz="4" w:space="0"/>
              <w:left w:val="single" w:color="000000" w:sz="4" w:space="0"/>
              <w:bottom w:val="single" w:color="000000" w:sz="4" w:space="0"/>
              <w:right w:val="single" w:color="000000" w:sz="4" w:space="0"/>
            </w:tcBorders>
            <w:vAlign w:val="center"/>
          </w:tcPr>
          <w:p w14:paraId="47F8091D">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网联专线互联单位主要涉及全国性国有银行、全国性股份制商业银行和其他商业银行，专线Z端地址主要为各银行总部数据中心，因此供应商专线资源需对上述各类银行数据中心有广泛的覆盖。</w:t>
            </w:r>
          </w:p>
        </w:tc>
        <w:tc>
          <w:tcPr>
            <w:tcW w:w="1755" w:type="dxa"/>
            <w:tcBorders>
              <w:top w:val="single" w:color="000000" w:sz="4" w:space="0"/>
              <w:left w:val="single" w:color="000000" w:sz="4" w:space="0"/>
              <w:bottom w:val="single" w:color="000000" w:sz="4" w:space="0"/>
              <w:right w:val="single" w:color="000000" w:sz="4" w:space="0"/>
            </w:tcBorders>
            <w:vAlign w:val="center"/>
          </w:tcPr>
          <w:p w14:paraId="6FCBCB87">
            <w:pPr>
              <w:pageBreakBefore w:val="0"/>
              <w:widowControl/>
              <w:kinsoku/>
              <w:wordWrap/>
              <w:overflowPunct/>
              <w:topLinePunct w:val="0"/>
              <w:autoSpaceDE/>
              <w:autoSpaceDN/>
              <w:bidi w:val="0"/>
              <w:spacing w:line="560" w:lineRule="exact"/>
              <w:jc w:val="both"/>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是，需提供专线资源能够覆盖相关银行数据中心的证明材料（专线业务开通单或合同或订单）</w:t>
            </w:r>
          </w:p>
        </w:tc>
      </w:tr>
      <w:tr w14:paraId="4AB68712">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72DBFD90">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FCFF">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612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技术方案</w:t>
            </w:r>
          </w:p>
        </w:tc>
        <w:tc>
          <w:tcPr>
            <w:tcW w:w="4587" w:type="dxa"/>
            <w:tcBorders>
              <w:top w:val="single" w:color="000000" w:sz="4" w:space="0"/>
              <w:left w:val="single" w:color="000000" w:sz="4" w:space="0"/>
              <w:bottom w:val="single" w:color="000000" w:sz="4" w:space="0"/>
              <w:right w:val="single" w:color="000000" w:sz="4" w:space="0"/>
            </w:tcBorders>
            <w:vAlign w:val="center"/>
          </w:tcPr>
          <w:p w14:paraId="2E8181CC">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供应商应针对本项目提供技术方案，方案应体现采用技术及组建网络的先进性、可靠性、安全性、可扩展性原则，并阐述方案优势及亮点。</w:t>
            </w:r>
          </w:p>
        </w:tc>
        <w:tc>
          <w:tcPr>
            <w:tcW w:w="1755" w:type="dxa"/>
            <w:tcBorders>
              <w:top w:val="single" w:color="000000" w:sz="4" w:space="0"/>
              <w:left w:val="single" w:color="000000" w:sz="4" w:space="0"/>
              <w:bottom w:val="single" w:color="000000" w:sz="4" w:space="0"/>
              <w:right w:val="single" w:color="000000" w:sz="4" w:space="0"/>
            </w:tcBorders>
            <w:vAlign w:val="center"/>
          </w:tcPr>
          <w:p w14:paraId="26F5E53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是，提供技术方案</w:t>
            </w:r>
          </w:p>
        </w:tc>
      </w:tr>
      <w:tr w14:paraId="2034B70C">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4E97804C">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ACD6">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5CC6">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网络过渡方案</w:t>
            </w:r>
          </w:p>
        </w:tc>
        <w:tc>
          <w:tcPr>
            <w:tcW w:w="4587" w:type="dxa"/>
            <w:tcBorders>
              <w:top w:val="single" w:color="000000" w:sz="4" w:space="0"/>
              <w:left w:val="single" w:color="000000" w:sz="4" w:space="0"/>
              <w:bottom w:val="single" w:color="000000" w:sz="4" w:space="0"/>
              <w:right w:val="single" w:color="000000" w:sz="4" w:space="0"/>
            </w:tcBorders>
            <w:vAlign w:val="center"/>
          </w:tcPr>
          <w:p w14:paraId="42DDD7E3">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供应商针对本项目提供网络过渡方案，包含资源准备调度、实施流程及工期计划、人员安排、线路调测方案、现状分析、保障措施及应急预案等。</w:t>
            </w:r>
          </w:p>
        </w:tc>
        <w:tc>
          <w:tcPr>
            <w:tcW w:w="1755" w:type="dxa"/>
            <w:tcBorders>
              <w:top w:val="single" w:color="000000" w:sz="4" w:space="0"/>
              <w:left w:val="single" w:color="000000" w:sz="4" w:space="0"/>
              <w:bottom w:val="single" w:color="000000" w:sz="4" w:space="0"/>
              <w:right w:val="single" w:color="000000" w:sz="4" w:space="0"/>
            </w:tcBorders>
            <w:vAlign w:val="center"/>
          </w:tcPr>
          <w:p w14:paraId="744F19C2">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是，提供网络过渡方案</w:t>
            </w:r>
          </w:p>
        </w:tc>
      </w:tr>
      <w:tr w14:paraId="099CC45D">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694FBCAE">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081D">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32CC">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服务方案</w:t>
            </w:r>
          </w:p>
        </w:tc>
        <w:tc>
          <w:tcPr>
            <w:tcW w:w="4587" w:type="dxa"/>
            <w:tcBorders>
              <w:top w:val="single" w:color="000000" w:sz="4" w:space="0"/>
              <w:left w:val="single" w:color="000000" w:sz="4" w:space="0"/>
              <w:bottom w:val="single" w:color="000000" w:sz="4" w:space="0"/>
              <w:right w:val="single" w:color="000000" w:sz="4" w:space="0"/>
            </w:tcBorders>
            <w:vAlign w:val="center"/>
          </w:tcPr>
          <w:p w14:paraId="3559EB5C">
            <w:pPr>
              <w:pageBreakBefore w:val="0"/>
              <w:widowControl/>
              <w:kinsoku/>
              <w:wordWrap/>
              <w:overflowPunct/>
              <w:topLinePunct w:val="0"/>
              <w:autoSpaceDE/>
              <w:autoSpaceDN/>
              <w:bidi w:val="0"/>
              <w:spacing w:line="240" w:lineRule="auto"/>
              <w:ind w:left="0" w:leftChars="0" w:right="0" w:rightChars="0" w:firstLine="0" w:firstLineChars="0"/>
              <w:jc w:val="left"/>
              <w:textAlignment w:val="auto"/>
              <w:rPr>
                <w:rFonts w:hint="eastAsia"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供应商应提供服务方案，包括售后服务保障制度、运维服务体系及团队、设备及备品备件管理、应急故障响应及修复、重要通讯保障等。</w:t>
            </w:r>
          </w:p>
        </w:tc>
        <w:tc>
          <w:tcPr>
            <w:tcW w:w="1755" w:type="dxa"/>
            <w:tcBorders>
              <w:top w:val="single" w:color="000000" w:sz="4" w:space="0"/>
              <w:left w:val="single" w:color="000000" w:sz="4" w:space="0"/>
              <w:bottom w:val="single" w:color="000000" w:sz="4" w:space="0"/>
              <w:right w:val="single" w:color="000000" w:sz="4" w:space="0"/>
            </w:tcBorders>
            <w:vAlign w:val="center"/>
          </w:tcPr>
          <w:p w14:paraId="4E1B155A">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是，提供服务方案</w:t>
            </w:r>
          </w:p>
        </w:tc>
      </w:tr>
      <w:tr w14:paraId="555E9DAB">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3832CE40">
            <w:pPr>
              <w:pageBreakBefore w:val="0"/>
              <w:widowControl/>
              <w:numPr>
                <w:ilvl w:val="0"/>
                <w:numId w:val="12"/>
              </w:numPr>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bCs w:val="0"/>
                <w:color w:val="auto"/>
                <w:kern w:val="0"/>
                <w:sz w:val="28"/>
                <w:szCs w:val="28"/>
                <w:lang w:val="en-US" w:eastAsia="zh-CN"/>
              </w:rPr>
              <w:t>服务时限要求</w:t>
            </w:r>
          </w:p>
        </w:tc>
      </w:tr>
      <w:tr w14:paraId="66D97E06">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3C1F53BA">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741F5999">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109D36F4">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专线开通（包含新开/升速/移机）时限</w:t>
            </w:r>
          </w:p>
        </w:tc>
        <w:tc>
          <w:tcPr>
            <w:tcW w:w="4587" w:type="dxa"/>
            <w:tcBorders>
              <w:top w:val="single" w:color="000000" w:sz="4" w:space="0"/>
              <w:left w:val="single" w:color="000000" w:sz="4" w:space="0"/>
              <w:bottom w:val="single" w:color="000000" w:sz="4" w:space="0"/>
              <w:right w:val="single" w:color="000000" w:sz="4" w:space="0"/>
            </w:tcBorders>
            <w:vAlign w:val="center"/>
          </w:tcPr>
          <w:p w14:paraId="5A7D455D">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供应商</w:t>
            </w:r>
            <w:r>
              <w:rPr>
                <w:rFonts w:hint="default" w:ascii="Times New Roman" w:hAnsi="Times New Roman" w:eastAsia="仿宋_GB2312" w:cs="Times New Roman"/>
                <w:color w:val="auto"/>
                <w:sz w:val="28"/>
                <w:szCs w:val="28"/>
                <w:lang w:eastAsia="zh-CN"/>
              </w:rPr>
              <w:t>在资源具备时，</w:t>
            </w:r>
            <w:r>
              <w:rPr>
                <w:rFonts w:hint="eastAsia" w:ascii="Times New Roman" w:hAnsi="Times New Roman" w:eastAsia="仿宋_GB2312" w:cs="Times New Roman"/>
                <w:color w:val="auto"/>
                <w:sz w:val="28"/>
                <w:szCs w:val="28"/>
                <w:lang w:val="en-US" w:eastAsia="zh-CN"/>
              </w:rPr>
              <w:t>应在接到采购人通知后</w:t>
            </w:r>
            <w:r>
              <w:rPr>
                <w:rFonts w:hint="default" w:ascii="Times New Roman" w:hAnsi="Times New Roman" w:eastAsia="仿宋_GB2312" w:cs="Times New Roman"/>
                <w:color w:val="auto"/>
                <w:sz w:val="28"/>
                <w:szCs w:val="28"/>
                <w:lang w:eastAsia="zh-CN"/>
              </w:rPr>
              <w:t>15个工作日内完成专线开通；资源不具备时，30个工作日内完成专线开通。超过上述开通时限后，非采购人原因且在采购人给予宽限时限内仍未开通的，则扣除所涉及专线月租的10%。</w:t>
            </w:r>
          </w:p>
        </w:tc>
        <w:tc>
          <w:tcPr>
            <w:tcW w:w="1755" w:type="dxa"/>
            <w:tcBorders>
              <w:top w:val="single" w:color="000000" w:sz="4" w:space="0"/>
              <w:left w:val="single" w:color="000000" w:sz="4" w:space="0"/>
              <w:bottom w:val="single" w:color="000000" w:sz="4" w:space="0"/>
              <w:right w:val="single" w:color="000000" w:sz="4" w:space="0"/>
            </w:tcBorders>
            <w:vAlign w:val="center"/>
          </w:tcPr>
          <w:p w14:paraId="0A3CEF2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1D123F58">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79FB29C5">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0"/>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3080CC3B">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5F8C941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default" w:ascii="Times New Roman" w:hAnsi="Times New Roman" w:eastAsia="仿宋_GB2312" w:cs="Times New Roman"/>
                <w:b w:val="0"/>
                <w:bCs/>
                <w:color w:val="auto"/>
                <w:kern w:val="0"/>
                <w:sz w:val="28"/>
                <w:szCs w:val="28"/>
                <w:lang w:val="en-US" w:eastAsia="zh-CN" w:bidi="ar-SA"/>
              </w:rPr>
              <w:t>专线缩容/停租时限</w:t>
            </w:r>
          </w:p>
        </w:tc>
        <w:tc>
          <w:tcPr>
            <w:tcW w:w="4587" w:type="dxa"/>
            <w:tcBorders>
              <w:top w:val="single" w:color="000000" w:sz="4" w:space="0"/>
              <w:left w:val="single" w:color="000000" w:sz="4" w:space="0"/>
              <w:bottom w:val="single" w:color="000000" w:sz="4" w:space="0"/>
              <w:right w:val="single" w:color="000000" w:sz="4" w:space="0"/>
            </w:tcBorders>
            <w:vAlign w:val="center"/>
          </w:tcPr>
          <w:p w14:paraId="453EF5AC">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供应商接到</w:t>
            </w:r>
            <w:r>
              <w:rPr>
                <w:rFonts w:hint="eastAsia" w:ascii="Times New Roman" w:hAnsi="Times New Roman" w:eastAsia="仿宋_GB2312" w:cs="Times New Roman"/>
                <w:b w:val="0"/>
                <w:bCs/>
                <w:color w:val="auto"/>
                <w:kern w:val="0"/>
                <w:sz w:val="28"/>
                <w:szCs w:val="28"/>
                <w:lang w:val="en-US" w:eastAsia="zh-CN"/>
              </w:rPr>
              <w:t>采购通知</w:t>
            </w:r>
            <w:r>
              <w:rPr>
                <w:rFonts w:hint="default" w:ascii="Times New Roman" w:hAnsi="Times New Roman" w:eastAsia="仿宋_GB2312" w:cs="Times New Roman"/>
                <w:b w:val="0"/>
                <w:bCs/>
                <w:color w:val="auto"/>
                <w:kern w:val="0"/>
                <w:sz w:val="28"/>
                <w:szCs w:val="28"/>
                <w:lang w:val="en-US" w:eastAsia="zh-CN"/>
              </w:rPr>
              <w:t>后10</w:t>
            </w:r>
            <w:r>
              <w:rPr>
                <w:rFonts w:hint="eastAsia" w:ascii="Times New Roman" w:hAnsi="Times New Roman" w:eastAsia="仿宋_GB2312" w:cs="Times New Roman"/>
                <w:b w:val="0"/>
                <w:bCs/>
                <w:color w:val="auto"/>
                <w:kern w:val="0"/>
                <w:sz w:val="28"/>
                <w:szCs w:val="28"/>
                <w:lang w:val="en-US" w:eastAsia="zh-CN"/>
              </w:rPr>
              <w:t>个</w:t>
            </w:r>
            <w:r>
              <w:rPr>
                <w:rFonts w:hint="default" w:ascii="Times New Roman" w:hAnsi="Times New Roman" w:eastAsia="仿宋_GB2312" w:cs="Times New Roman"/>
                <w:b w:val="0"/>
                <w:bCs/>
                <w:color w:val="auto"/>
                <w:kern w:val="0"/>
                <w:sz w:val="28"/>
                <w:szCs w:val="28"/>
                <w:lang w:val="en-US" w:eastAsia="zh-CN"/>
              </w:rPr>
              <w:t>工作日内完成（由于特殊原因，如采购人指定时间超过10日除外），如未按要求在规定的时限内完成，则在采购人通知</w:t>
            </w:r>
            <w:r>
              <w:rPr>
                <w:rFonts w:hint="eastAsia" w:ascii="Times New Roman" w:hAnsi="Times New Roman" w:eastAsia="仿宋_GB2312" w:cs="Times New Roman"/>
                <w:b w:val="0"/>
                <w:bCs/>
                <w:color w:val="auto"/>
                <w:kern w:val="0"/>
                <w:sz w:val="28"/>
                <w:szCs w:val="28"/>
                <w:lang w:val="en-US" w:eastAsia="zh-CN"/>
              </w:rPr>
              <w:t>时间</w:t>
            </w:r>
            <w:r>
              <w:rPr>
                <w:rFonts w:hint="default" w:ascii="Times New Roman" w:hAnsi="Times New Roman" w:eastAsia="仿宋_GB2312" w:cs="Times New Roman"/>
                <w:b w:val="0"/>
                <w:bCs/>
                <w:color w:val="auto"/>
                <w:kern w:val="0"/>
                <w:sz w:val="28"/>
                <w:szCs w:val="28"/>
                <w:lang w:val="en-US" w:eastAsia="zh-CN"/>
              </w:rPr>
              <w:t>起，</w:t>
            </w:r>
            <w:r>
              <w:rPr>
                <w:rFonts w:hint="eastAsia" w:ascii="Times New Roman" w:hAnsi="Times New Roman" w:eastAsia="仿宋_GB2312" w:cs="Times New Roman"/>
                <w:b w:val="0"/>
                <w:bCs/>
                <w:color w:val="auto"/>
                <w:kern w:val="0"/>
                <w:sz w:val="28"/>
                <w:szCs w:val="28"/>
                <w:lang w:val="en-US" w:eastAsia="zh-CN"/>
              </w:rPr>
              <w:t>10个工作日内未完成的，</w:t>
            </w:r>
            <w:r>
              <w:rPr>
                <w:rFonts w:hint="default" w:ascii="Times New Roman" w:hAnsi="Times New Roman" w:eastAsia="仿宋_GB2312" w:cs="Times New Roman"/>
                <w:b w:val="0"/>
                <w:bCs/>
                <w:color w:val="auto"/>
                <w:kern w:val="0"/>
                <w:sz w:val="28"/>
                <w:szCs w:val="28"/>
                <w:lang w:val="en-US" w:eastAsia="zh-CN"/>
              </w:rPr>
              <w:t>停租专线</w:t>
            </w:r>
            <w:r>
              <w:rPr>
                <w:rFonts w:hint="eastAsia" w:ascii="Times New Roman" w:hAnsi="Times New Roman" w:eastAsia="仿宋_GB2312" w:cs="Times New Roman"/>
                <w:b w:val="0"/>
                <w:bCs/>
                <w:color w:val="auto"/>
                <w:kern w:val="0"/>
                <w:sz w:val="28"/>
                <w:szCs w:val="28"/>
                <w:lang w:val="en-US" w:eastAsia="zh-CN"/>
              </w:rPr>
              <w:t>将按照10个工作日次日起开始</w:t>
            </w:r>
            <w:r>
              <w:rPr>
                <w:rFonts w:hint="default" w:ascii="Times New Roman" w:hAnsi="Times New Roman" w:eastAsia="仿宋_GB2312" w:cs="Times New Roman"/>
                <w:b w:val="0"/>
                <w:bCs/>
                <w:color w:val="auto"/>
                <w:kern w:val="0"/>
                <w:sz w:val="28"/>
                <w:szCs w:val="28"/>
                <w:lang w:val="en-US" w:eastAsia="zh-CN"/>
              </w:rPr>
              <w:t>停止计费、缩容专线</w:t>
            </w:r>
            <w:r>
              <w:rPr>
                <w:rFonts w:hint="eastAsia" w:ascii="Times New Roman" w:hAnsi="Times New Roman" w:eastAsia="仿宋_GB2312" w:cs="Times New Roman"/>
                <w:b w:val="0"/>
                <w:bCs/>
                <w:color w:val="auto"/>
                <w:kern w:val="0"/>
                <w:sz w:val="28"/>
                <w:szCs w:val="28"/>
                <w:lang w:val="en-US" w:eastAsia="zh-CN"/>
              </w:rPr>
              <w:t>将按照10个工作日次日起开始以缩容后的</w:t>
            </w:r>
            <w:r>
              <w:rPr>
                <w:rFonts w:hint="default" w:ascii="Times New Roman" w:hAnsi="Times New Roman" w:eastAsia="仿宋_GB2312" w:cs="Times New Roman"/>
                <w:b w:val="0"/>
                <w:bCs/>
                <w:color w:val="auto"/>
                <w:kern w:val="0"/>
                <w:sz w:val="28"/>
                <w:szCs w:val="28"/>
                <w:lang w:val="en-US" w:eastAsia="zh-CN"/>
              </w:rPr>
              <w:t>专线带宽计费。</w:t>
            </w:r>
          </w:p>
        </w:tc>
        <w:tc>
          <w:tcPr>
            <w:tcW w:w="1755" w:type="dxa"/>
            <w:tcBorders>
              <w:top w:val="single" w:color="000000" w:sz="4" w:space="0"/>
              <w:left w:val="single" w:color="000000" w:sz="4" w:space="0"/>
              <w:bottom w:val="single" w:color="000000" w:sz="4" w:space="0"/>
              <w:right w:val="single" w:color="000000" w:sz="4" w:space="0"/>
            </w:tcBorders>
            <w:vAlign w:val="center"/>
          </w:tcPr>
          <w:p w14:paraId="65564AEA">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51C8277D">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5966A5E7">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0"/>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75544EA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34C5B57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default" w:ascii="Times New Roman" w:hAnsi="Times New Roman" w:eastAsia="仿宋_GB2312" w:cs="Times New Roman"/>
                <w:b w:val="0"/>
                <w:bCs/>
                <w:color w:val="auto"/>
                <w:kern w:val="0"/>
                <w:sz w:val="28"/>
                <w:szCs w:val="28"/>
                <w:lang w:val="en-US" w:eastAsia="zh-CN" w:bidi="ar-SA"/>
              </w:rPr>
              <w:t>割接通报时限</w:t>
            </w:r>
          </w:p>
        </w:tc>
        <w:tc>
          <w:tcPr>
            <w:tcW w:w="4587" w:type="dxa"/>
            <w:tcBorders>
              <w:top w:val="single" w:color="000000" w:sz="4" w:space="0"/>
              <w:left w:val="single" w:color="000000" w:sz="4" w:space="0"/>
              <w:bottom w:val="single" w:color="000000" w:sz="4" w:space="0"/>
              <w:right w:val="single" w:color="000000" w:sz="4" w:space="0"/>
            </w:tcBorders>
            <w:vAlign w:val="center"/>
          </w:tcPr>
          <w:p w14:paraId="0A222082">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计划内割接提前至少5个工作日通知到网联，并在采购人同意后方可进行。如未按计划报备</w:t>
            </w:r>
            <w:r>
              <w:rPr>
                <w:rFonts w:hint="eastAsia" w:ascii="Times New Roman" w:hAnsi="Times New Roman" w:eastAsia="仿宋_GB2312" w:cs="Times New Roman"/>
                <w:b w:val="0"/>
                <w:bCs/>
                <w:color w:val="auto"/>
                <w:kern w:val="0"/>
                <w:sz w:val="28"/>
                <w:szCs w:val="28"/>
                <w:lang w:val="en-US" w:eastAsia="zh-CN"/>
              </w:rPr>
              <w:t>导致</w:t>
            </w:r>
            <w:r>
              <w:rPr>
                <w:rFonts w:hint="default" w:ascii="Times New Roman" w:hAnsi="Times New Roman" w:eastAsia="仿宋_GB2312" w:cs="Times New Roman"/>
                <w:b w:val="0"/>
                <w:bCs/>
                <w:color w:val="auto"/>
                <w:kern w:val="0"/>
                <w:sz w:val="28"/>
                <w:szCs w:val="28"/>
                <w:lang w:val="en-US" w:eastAsia="zh-CN"/>
              </w:rPr>
              <w:t>专线故障</w:t>
            </w:r>
            <w:r>
              <w:rPr>
                <w:rFonts w:hint="eastAsia" w:ascii="Times New Roman" w:hAnsi="Times New Roman" w:eastAsia="仿宋_GB2312" w:cs="Times New Roman"/>
                <w:b w:val="0"/>
                <w:bCs/>
                <w:color w:val="auto"/>
                <w:kern w:val="0"/>
                <w:sz w:val="28"/>
                <w:szCs w:val="28"/>
                <w:lang w:val="en-US" w:eastAsia="zh-CN"/>
              </w:rPr>
              <w:t>，采购人将依据服务罚则对故障专线进行处罚</w:t>
            </w:r>
            <w:r>
              <w:rPr>
                <w:rFonts w:hint="default" w:ascii="Times New Roman" w:hAnsi="Times New Roman" w:eastAsia="仿宋_GB2312" w:cs="Times New Roman"/>
                <w:b w:val="0"/>
                <w:bCs/>
                <w:color w:val="auto"/>
                <w:kern w:val="0"/>
                <w:sz w:val="28"/>
                <w:szCs w:val="28"/>
                <w:lang w:val="en-US" w:eastAsia="zh-CN"/>
              </w:rPr>
              <w:t>。</w:t>
            </w:r>
          </w:p>
        </w:tc>
        <w:tc>
          <w:tcPr>
            <w:tcW w:w="1755" w:type="dxa"/>
            <w:tcBorders>
              <w:top w:val="single" w:color="000000" w:sz="4" w:space="0"/>
              <w:left w:val="single" w:color="000000" w:sz="4" w:space="0"/>
              <w:bottom w:val="single" w:color="000000" w:sz="4" w:space="0"/>
              <w:right w:val="single" w:color="000000" w:sz="4" w:space="0"/>
            </w:tcBorders>
            <w:vAlign w:val="center"/>
          </w:tcPr>
          <w:p w14:paraId="2DB78A6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0B114EB6">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032D225A">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0"/>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120D98F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5F8C49F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eastAsia" w:ascii="Times New Roman" w:hAnsi="Times New Roman" w:eastAsia="仿宋_GB2312" w:cs="Times New Roman"/>
                <w:b w:val="0"/>
                <w:bCs/>
                <w:color w:val="auto"/>
                <w:kern w:val="0"/>
                <w:sz w:val="28"/>
                <w:szCs w:val="28"/>
                <w:lang w:val="en-US" w:eastAsia="zh-CN" w:bidi="ar-SA"/>
              </w:rPr>
              <w:t>服务期限</w:t>
            </w:r>
          </w:p>
        </w:tc>
        <w:tc>
          <w:tcPr>
            <w:tcW w:w="4587" w:type="dxa"/>
            <w:tcBorders>
              <w:top w:val="single" w:color="000000" w:sz="4" w:space="0"/>
              <w:left w:val="single" w:color="000000" w:sz="4" w:space="0"/>
              <w:bottom w:val="single" w:color="000000" w:sz="4" w:space="0"/>
              <w:right w:val="single" w:color="000000" w:sz="4" w:space="0"/>
            </w:tcBorders>
            <w:vAlign w:val="center"/>
          </w:tcPr>
          <w:p w14:paraId="232E0432">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自现有合同结束之日起3年</w:t>
            </w:r>
          </w:p>
        </w:tc>
        <w:tc>
          <w:tcPr>
            <w:tcW w:w="1755" w:type="dxa"/>
            <w:tcBorders>
              <w:top w:val="single" w:color="000000" w:sz="4" w:space="0"/>
              <w:left w:val="single" w:color="000000" w:sz="4" w:space="0"/>
              <w:bottom w:val="single" w:color="000000" w:sz="4" w:space="0"/>
              <w:right w:val="single" w:color="000000" w:sz="4" w:space="0"/>
            </w:tcBorders>
            <w:vAlign w:val="center"/>
          </w:tcPr>
          <w:p w14:paraId="7349C7A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74786C34">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2070C980">
            <w:pPr>
              <w:pageBreakBefore w:val="0"/>
              <w:widowControl/>
              <w:numPr>
                <w:ilvl w:val="0"/>
                <w:numId w:val="12"/>
              </w:numPr>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bCs w:val="0"/>
                <w:color w:val="auto"/>
                <w:kern w:val="0"/>
                <w:sz w:val="28"/>
                <w:szCs w:val="28"/>
                <w:lang w:val="en-US" w:eastAsia="zh-CN"/>
              </w:rPr>
              <w:t>重保</w:t>
            </w:r>
            <w:r>
              <w:rPr>
                <w:rFonts w:hint="eastAsia" w:ascii="Times New Roman" w:hAnsi="Times New Roman" w:eastAsia="仿宋_GB2312" w:cs="Times New Roman"/>
                <w:b/>
                <w:bCs w:val="0"/>
                <w:color w:val="auto"/>
                <w:kern w:val="0"/>
                <w:sz w:val="28"/>
                <w:szCs w:val="28"/>
                <w:lang w:val="en-US" w:eastAsia="zh-CN"/>
              </w:rPr>
              <w:t>和巡检</w:t>
            </w:r>
            <w:r>
              <w:rPr>
                <w:rFonts w:hint="default" w:ascii="Times New Roman" w:hAnsi="Times New Roman" w:eastAsia="仿宋_GB2312" w:cs="Times New Roman"/>
                <w:b/>
                <w:bCs w:val="0"/>
                <w:color w:val="auto"/>
                <w:kern w:val="0"/>
                <w:sz w:val="28"/>
                <w:szCs w:val="28"/>
                <w:lang w:val="en-US" w:eastAsia="zh-CN"/>
              </w:rPr>
              <w:t>服务</w:t>
            </w:r>
          </w:p>
        </w:tc>
      </w:tr>
      <w:tr w14:paraId="39BF80AA">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077E3A6C">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05AD470C">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1872541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重保</w:t>
            </w:r>
          </w:p>
        </w:tc>
        <w:tc>
          <w:tcPr>
            <w:tcW w:w="4587" w:type="dxa"/>
            <w:tcBorders>
              <w:top w:val="single" w:color="000000" w:sz="4" w:space="0"/>
              <w:left w:val="single" w:color="000000" w:sz="4" w:space="0"/>
              <w:bottom w:val="single" w:color="000000" w:sz="4" w:space="0"/>
              <w:right w:val="single" w:color="000000" w:sz="4" w:space="0"/>
            </w:tcBorders>
            <w:vAlign w:val="center"/>
          </w:tcPr>
          <w:p w14:paraId="3201422D">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根据采购人要求，对采购人租用专线进行重点保障，保障内容包含但不限于在保障期不进行涉及采购人专线的变更，加强监控及值班安排，及时发现安全隐患并及时处理。</w:t>
            </w:r>
          </w:p>
        </w:tc>
        <w:tc>
          <w:tcPr>
            <w:tcW w:w="1755" w:type="dxa"/>
            <w:tcBorders>
              <w:top w:val="single" w:color="000000" w:sz="4" w:space="0"/>
              <w:left w:val="single" w:color="000000" w:sz="4" w:space="0"/>
              <w:bottom w:val="single" w:color="000000" w:sz="4" w:space="0"/>
              <w:right w:val="single" w:color="000000" w:sz="4" w:space="0"/>
            </w:tcBorders>
            <w:vAlign w:val="center"/>
          </w:tcPr>
          <w:p w14:paraId="42F8ED5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5525E0E2">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5EFABE5C">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1EE802F7">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0C0AB18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巡检</w:t>
            </w:r>
          </w:p>
        </w:tc>
        <w:tc>
          <w:tcPr>
            <w:tcW w:w="4587" w:type="dxa"/>
            <w:tcBorders>
              <w:top w:val="single" w:color="000000" w:sz="4" w:space="0"/>
              <w:left w:val="single" w:color="000000" w:sz="4" w:space="0"/>
              <w:bottom w:val="single" w:color="000000" w:sz="4" w:space="0"/>
              <w:right w:val="single" w:color="000000" w:sz="4" w:space="0"/>
            </w:tcBorders>
            <w:vAlign w:val="center"/>
          </w:tcPr>
          <w:p w14:paraId="7CEEBDD8">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针对放置采购人机房模块间的传输设备及至上联汇聚设备之间的双路由光缆、汇聚设备进行巡检，并向采购人提供巡检报告，报告内容包含设备深度巡检情况、光缆是否有隐患。每</w:t>
            </w:r>
            <w:r>
              <w:rPr>
                <w:rFonts w:hint="eastAsia" w:ascii="Times New Roman" w:hAnsi="Times New Roman" w:eastAsia="仿宋_GB2312" w:cs="Times New Roman"/>
                <w:color w:val="auto"/>
                <w:sz w:val="28"/>
                <w:szCs w:val="28"/>
                <w:lang w:val="en-US" w:eastAsia="zh-CN"/>
              </w:rPr>
              <w:t>季度</w:t>
            </w:r>
            <w:r>
              <w:rPr>
                <w:rFonts w:hint="default" w:ascii="Times New Roman" w:hAnsi="Times New Roman" w:eastAsia="仿宋_GB2312" w:cs="Times New Roman"/>
                <w:color w:val="auto"/>
                <w:sz w:val="28"/>
                <w:szCs w:val="28"/>
                <w:lang w:val="en-US" w:eastAsia="zh-CN"/>
              </w:rPr>
              <w:t>至少向采购人提供</w:t>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val="en-US" w:eastAsia="zh-CN"/>
              </w:rPr>
              <w:t>次巡检报告</w:t>
            </w:r>
            <w:r>
              <w:rPr>
                <w:rFonts w:hint="eastAsia" w:ascii="Times New Roman" w:hAnsi="Times New Roman" w:eastAsia="仿宋_GB2312" w:cs="Times New Roman"/>
                <w:color w:val="auto"/>
                <w:sz w:val="28"/>
                <w:szCs w:val="28"/>
                <w:lang w:val="en-US" w:eastAsia="zh-CN"/>
              </w:rPr>
              <w:t>。如未按要求完成巡检，扣除当季度专线服务费用的0.1%</w:t>
            </w:r>
            <w:r>
              <w:rPr>
                <w:rFonts w:hint="default" w:ascii="Times New Roman" w:hAnsi="Times New Roman" w:eastAsia="仿宋_GB2312" w:cs="Times New Roman"/>
                <w:color w:val="auto"/>
                <w:sz w:val="28"/>
                <w:szCs w:val="28"/>
                <w:lang w:val="en-US" w:eastAsia="zh-CN"/>
              </w:rPr>
              <w:t>。</w:t>
            </w:r>
          </w:p>
        </w:tc>
        <w:tc>
          <w:tcPr>
            <w:tcW w:w="1755" w:type="dxa"/>
            <w:tcBorders>
              <w:top w:val="single" w:color="000000" w:sz="4" w:space="0"/>
              <w:left w:val="single" w:color="000000" w:sz="4" w:space="0"/>
              <w:bottom w:val="single" w:color="000000" w:sz="4" w:space="0"/>
              <w:right w:val="single" w:color="000000" w:sz="4" w:space="0"/>
            </w:tcBorders>
            <w:vAlign w:val="center"/>
          </w:tcPr>
          <w:p w14:paraId="04EEDC39">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30DBBA08">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456915FC">
            <w:pPr>
              <w:pageBreakBefore w:val="0"/>
              <w:widowControl/>
              <w:numPr>
                <w:ilvl w:val="0"/>
                <w:numId w:val="12"/>
              </w:numPr>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其他服务要求</w:t>
            </w:r>
          </w:p>
        </w:tc>
      </w:tr>
      <w:tr w14:paraId="6A05CE6A">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453E1F7E">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20E14F91">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37923D0A">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初装费要求</w:t>
            </w:r>
          </w:p>
        </w:tc>
        <w:tc>
          <w:tcPr>
            <w:tcW w:w="4587" w:type="dxa"/>
            <w:tcBorders>
              <w:top w:val="single" w:color="000000" w:sz="4" w:space="0"/>
              <w:left w:val="single" w:color="000000" w:sz="4" w:space="0"/>
              <w:bottom w:val="single" w:color="000000" w:sz="4" w:space="0"/>
              <w:right w:val="single" w:color="000000" w:sz="4" w:space="0"/>
            </w:tcBorders>
            <w:vAlign w:val="center"/>
          </w:tcPr>
          <w:p w14:paraId="3ED1CEA1">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1、供应商必须提供自营线路，不允许租用第三方线路提供服务。</w:t>
            </w:r>
          </w:p>
          <w:p w14:paraId="6955657A">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val="en-US" w:eastAsia="zh-CN"/>
              </w:rPr>
              <w:t>网络线路接入用户指定机房需要传输设备等接入设备，设备应由运营商</w:t>
            </w:r>
            <w:r>
              <w:rPr>
                <w:rFonts w:hint="eastAsia" w:ascii="Times New Roman" w:hAnsi="Times New Roman" w:eastAsia="仿宋_GB2312" w:cs="Times New Roman"/>
                <w:color w:val="auto"/>
                <w:sz w:val="28"/>
                <w:szCs w:val="28"/>
                <w:lang w:val="en-US" w:eastAsia="zh-CN"/>
              </w:rPr>
              <w:t>免费</w:t>
            </w:r>
            <w:r>
              <w:rPr>
                <w:rFonts w:hint="default" w:ascii="Times New Roman" w:hAnsi="Times New Roman" w:eastAsia="仿宋_GB2312" w:cs="Times New Roman"/>
                <w:color w:val="auto"/>
                <w:sz w:val="28"/>
                <w:szCs w:val="28"/>
                <w:lang w:val="en-US" w:eastAsia="zh-CN"/>
              </w:rPr>
              <w:t>提供；</w:t>
            </w:r>
          </w:p>
          <w:p w14:paraId="672E331B">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val="en-US" w:eastAsia="zh-CN"/>
              </w:rPr>
              <w:t>、运营商应承诺免收线路开通及调整所需的初装费及其它一次性费用。线路初始敷设所需的费用，应由运营商与机房所在地物业管理部门协商解决</w:t>
            </w:r>
            <w:r>
              <w:rPr>
                <w:rFonts w:hint="eastAsia" w:ascii="Times New Roman" w:hAnsi="Times New Roman" w:eastAsia="仿宋_GB2312" w:cs="Times New Roman"/>
                <w:color w:val="auto"/>
                <w:sz w:val="28"/>
                <w:szCs w:val="28"/>
                <w:lang w:val="en-US" w:eastAsia="zh-CN"/>
              </w:rPr>
              <w:t>，无需采购人支付任何费用</w:t>
            </w:r>
            <w:r>
              <w:rPr>
                <w:rFonts w:hint="default" w:ascii="Times New Roman" w:hAnsi="Times New Roman" w:eastAsia="仿宋_GB2312" w:cs="Times New Roman"/>
                <w:color w:val="auto"/>
                <w:sz w:val="28"/>
                <w:szCs w:val="28"/>
                <w:lang w:val="en-US" w:eastAsia="zh-CN"/>
              </w:rPr>
              <w:t>。</w:t>
            </w:r>
          </w:p>
        </w:tc>
        <w:tc>
          <w:tcPr>
            <w:tcW w:w="1755" w:type="dxa"/>
            <w:tcBorders>
              <w:top w:val="single" w:color="000000" w:sz="4" w:space="0"/>
              <w:left w:val="single" w:color="000000" w:sz="4" w:space="0"/>
              <w:bottom w:val="single" w:color="000000" w:sz="4" w:space="0"/>
              <w:right w:val="single" w:color="000000" w:sz="4" w:space="0"/>
            </w:tcBorders>
            <w:vAlign w:val="center"/>
          </w:tcPr>
          <w:p w14:paraId="36AD564B">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4EFE9835">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3E8006B0">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167C30B6">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209FF217">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辅材要求</w:t>
            </w:r>
          </w:p>
        </w:tc>
        <w:tc>
          <w:tcPr>
            <w:tcW w:w="4587" w:type="dxa"/>
            <w:tcBorders>
              <w:top w:val="single" w:color="000000" w:sz="4" w:space="0"/>
              <w:left w:val="single" w:color="000000" w:sz="4" w:space="0"/>
              <w:bottom w:val="single" w:color="000000" w:sz="4" w:space="0"/>
              <w:right w:val="single" w:color="000000" w:sz="4" w:space="0"/>
            </w:tcBorders>
            <w:vAlign w:val="center"/>
          </w:tcPr>
          <w:p w14:paraId="0A41EEA0">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运营商应根据采购人的物理部署要求提供运营商局端至用户机房用户接入设备连接所需的一切线缆、接头、配件等，采购人不再支付任何费用。</w:t>
            </w:r>
          </w:p>
        </w:tc>
        <w:tc>
          <w:tcPr>
            <w:tcW w:w="1755" w:type="dxa"/>
            <w:tcBorders>
              <w:top w:val="single" w:color="000000" w:sz="4" w:space="0"/>
              <w:left w:val="single" w:color="000000" w:sz="4" w:space="0"/>
              <w:bottom w:val="single" w:color="000000" w:sz="4" w:space="0"/>
              <w:right w:val="single" w:color="000000" w:sz="4" w:space="0"/>
            </w:tcBorders>
            <w:vAlign w:val="center"/>
          </w:tcPr>
          <w:p w14:paraId="73F49B88">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0FC95FD4">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6F19E8A1">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115C7D12">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0D3D466B">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服务罚则</w:t>
            </w:r>
          </w:p>
        </w:tc>
        <w:tc>
          <w:tcPr>
            <w:tcW w:w="4587" w:type="dxa"/>
            <w:tcBorders>
              <w:top w:val="single" w:color="000000" w:sz="4" w:space="0"/>
              <w:left w:val="single" w:color="000000" w:sz="4" w:space="0"/>
              <w:bottom w:val="single" w:color="000000" w:sz="4" w:space="0"/>
              <w:right w:val="single" w:color="000000" w:sz="4" w:space="0"/>
            </w:tcBorders>
            <w:vAlign w:val="center"/>
          </w:tcPr>
          <w:p w14:paraId="46F86231">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在专线租赁服务内，运营商负责专线线路服务的维护工作，应尽量</w:t>
            </w:r>
            <w:r>
              <w:rPr>
                <w:rFonts w:hint="eastAsia" w:ascii="Times New Roman" w:hAnsi="Times New Roman" w:eastAsia="仿宋_GB2312" w:cs="Times New Roman"/>
                <w:color w:val="auto"/>
                <w:sz w:val="28"/>
                <w:szCs w:val="28"/>
                <w:lang w:val="en-US" w:eastAsia="zh-CN"/>
              </w:rPr>
              <w:t>保证专线稳定运行</w:t>
            </w:r>
            <w:r>
              <w:rPr>
                <w:rFonts w:hint="default" w:ascii="Times New Roman" w:hAnsi="Times New Roman" w:eastAsia="仿宋_GB2312" w:cs="Times New Roman"/>
                <w:color w:val="auto"/>
                <w:sz w:val="28"/>
                <w:szCs w:val="28"/>
                <w:lang w:val="en-US" w:eastAsia="zh-CN"/>
              </w:rPr>
              <w:t>。运营商提供的专线线路服务</w:t>
            </w:r>
            <w:r>
              <w:rPr>
                <w:rFonts w:hint="eastAsia" w:ascii="Times New Roman" w:hAnsi="Times New Roman" w:eastAsia="仿宋_GB2312" w:cs="Times New Roman"/>
                <w:color w:val="auto"/>
                <w:sz w:val="28"/>
                <w:szCs w:val="28"/>
                <w:lang w:val="en-US" w:eastAsia="zh-CN"/>
              </w:rPr>
              <w:t>除不可抗力外（自然灾害、战争等），因运营商原因</w:t>
            </w:r>
            <w:r>
              <w:rPr>
                <w:rFonts w:hint="default" w:ascii="Times New Roman" w:hAnsi="Times New Roman" w:eastAsia="仿宋_GB2312" w:cs="Times New Roman"/>
                <w:color w:val="auto"/>
                <w:sz w:val="28"/>
                <w:szCs w:val="28"/>
                <w:lang w:val="en-US" w:eastAsia="zh-CN"/>
              </w:rPr>
              <w:t>导致的故障，按照以下标准进行故障扣款：</w:t>
            </w:r>
          </w:p>
          <w:p w14:paraId="16881C6A">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1、单条</w:t>
            </w:r>
            <w:r>
              <w:rPr>
                <w:rFonts w:hint="eastAsia" w:ascii="Times New Roman" w:hAnsi="Times New Roman" w:eastAsia="仿宋_GB2312" w:cs="Times New Roman"/>
                <w:color w:val="auto"/>
                <w:sz w:val="28"/>
                <w:szCs w:val="28"/>
                <w:lang w:val="en-US" w:eastAsia="zh-CN"/>
              </w:rPr>
              <w:t>专线单次中断超过</w:t>
            </w:r>
            <w:r>
              <w:rPr>
                <w:rFonts w:hint="default" w:ascii="Times New Roman" w:hAnsi="Times New Roman" w:eastAsia="仿宋_GB2312" w:cs="Times New Roman"/>
                <w:color w:val="auto"/>
                <w:sz w:val="28"/>
                <w:szCs w:val="28"/>
                <w:lang w:val="en-US" w:eastAsia="zh-CN"/>
              </w:rPr>
              <w:t>30分钟减免该条专线当月租费的10%。</w:t>
            </w:r>
          </w:p>
          <w:p w14:paraId="20162D8F">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2、单条</w:t>
            </w:r>
            <w:r>
              <w:rPr>
                <w:rFonts w:hint="eastAsia" w:ascii="Times New Roman" w:hAnsi="Times New Roman" w:eastAsia="仿宋_GB2312" w:cs="Times New Roman"/>
                <w:color w:val="auto"/>
                <w:sz w:val="28"/>
                <w:szCs w:val="28"/>
                <w:lang w:val="en-US" w:eastAsia="zh-CN"/>
              </w:rPr>
              <w:t>专线单次中断超过</w:t>
            </w:r>
            <w:r>
              <w:rPr>
                <w:rFonts w:hint="default" w:ascii="Times New Roman" w:hAnsi="Times New Roman" w:eastAsia="仿宋_GB2312" w:cs="Times New Roman"/>
                <w:color w:val="auto"/>
                <w:sz w:val="28"/>
                <w:szCs w:val="28"/>
                <w:lang w:val="en-US" w:eastAsia="zh-CN"/>
              </w:rPr>
              <w:t>1小时减免该条专线当月租费的20%。</w:t>
            </w:r>
          </w:p>
          <w:p w14:paraId="2C202ED0">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3、单条</w:t>
            </w:r>
            <w:r>
              <w:rPr>
                <w:rFonts w:hint="eastAsia" w:ascii="Times New Roman" w:hAnsi="Times New Roman" w:eastAsia="仿宋_GB2312" w:cs="Times New Roman"/>
                <w:color w:val="auto"/>
                <w:sz w:val="28"/>
                <w:szCs w:val="28"/>
                <w:lang w:val="en-US" w:eastAsia="zh-CN"/>
              </w:rPr>
              <w:t>专线单次中断超过</w:t>
            </w:r>
            <w:r>
              <w:rPr>
                <w:rFonts w:hint="default" w:ascii="Times New Roman" w:hAnsi="Times New Roman" w:eastAsia="仿宋_GB2312" w:cs="Times New Roman"/>
                <w:color w:val="auto"/>
                <w:sz w:val="28"/>
                <w:szCs w:val="28"/>
                <w:lang w:val="en-US" w:eastAsia="zh-CN"/>
              </w:rPr>
              <w:t>2小时减免该条专线当月租费的30% 。</w:t>
            </w:r>
          </w:p>
          <w:p w14:paraId="53814FB3">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4、单条</w:t>
            </w:r>
            <w:r>
              <w:rPr>
                <w:rFonts w:hint="eastAsia" w:ascii="Times New Roman" w:hAnsi="Times New Roman" w:eastAsia="仿宋_GB2312" w:cs="Times New Roman"/>
                <w:color w:val="auto"/>
                <w:sz w:val="28"/>
                <w:szCs w:val="28"/>
                <w:lang w:val="en-US" w:eastAsia="zh-CN"/>
              </w:rPr>
              <w:t>专线单次中断超过</w:t>
            </w:r>
            <w:r>
              <w:rPr>
                <w:rFonts w:hint="default" w:ascii="Times New Roman" w:hAnsi="Times New Roman" w:eastAsia="仿宋_GB2312" w:cs="Times New Roman"/>
                <w:color w:val="auto"/>
                <w:sz w:val="28"/>
                <w:szCs w:val="28"/>
                <w:lang w:val="en-US" w:eastAsia="zh-CN"/>
              </w:rPr>
              <w:t>3小时减免该条专线当月租费的40%。</w:t>
            </w:r>
          </w:p>
          <w:p w14:paraId="00F1BD61">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US" w:eastAsia="zh-CN"/>
              </w:rPr>
              <w:t>、单条</w:t>
            </w:r>
            <w:r>
              <w:rPr>
                <w:rFonts w:hint="eastAsia" w:ascii="Times New Roman" w:hAnsi="Times New Roman" w:eastAsia="仿宋_GB2312" w:cs="Times New Roman"/>
                <w:color w:val="auto"/>
                <w:sz w:val="28"/>
                <w:szCs w:val="28"/>
                <w:lang w:val="en-US" w:eastAsia="zh-CN"/>
              </w:rPr>
              <w:t>专线单次中断超过</w:t>
            </w:r>
            <w:r>
              <w:rPr>
                <w:rFonts w:hint="default" w:ascii="Times New Roman" w:hAnsi="Times New Roman" w:eastAsia="仿宋_GB2312" w:cs="Times New Roman"/>
                <w:color w:val="auto"/>
                <w:sz w:val="28"/>
                <w:szCs w:val="28"/>
                <w:lang w:val="en-US" w:eastAsia="zh-CN"/>
              </w:rPr>
              <w:t>4 小时减免该条专线当月租费的50%。</w:t>
            </w:r>
          </w:p>
          <w:p w14:paraId="2C3BE32B">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val="en-US" w:eastAsia="zh-CN"/>
              </w:rPr>
              <w:t>、单条</w:t>
            </w:r>
            <w:r>
              <w:rPr>
                <w:rFonts w:hint="eastAsia" w:ascii="Times New Roman" w:hAnsi="Times New Roman" w:eastAsia="仿宋_GB2312" w:cs="Times New Roman"/>
                <w:color w:val="auto"/>
                <w:sz w:val="28"/>
                <w:szCs w:val="28"/>
                <w:lang w:val="en-US" w:eastAsia="zh-CN"/>
              </w:rPr>
              <w:t>专线单次中断超过</w:t>
            </w:r>
            <w:r>
              <w:rPr>
                <w:rFonts w:hint="default" w:ascii="Times New Roman" w:hAnsi="Times New Roman" w:eastAsia="仿宋_GB2312" w:cs="Times New Roman"/>
                <w:color w:val="auto"/>
                <w:sz w:val="28"/>
                <w:szCs w:val="28"/>
                <w:lang w:val="en-US" w:eastAsia="zh-CN"/>
              </w:rPr>
              <w:t>5小时减免该条专线当月租费。</w:t>
            </w:r>
          </w:p>
          <w:p w14:paraId="6B7CBF4D">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val="en-US" w:eastAsia="zh-CN"/>
              </w:rPr>
              <w:t>、单条专线在当月累计</w:t>
            </w:r>
            <w:r>
              <w:rPr>
                <w:rFonts w:hint="eastAsia" w:ascii="Times New Roman" w:hAnsi="Times New Roman" w:eastAsia="仿宋_GB2312" w:cs="Times New Roman"/>
                <w:color w:val="auto"/>
                <w:sz w:val="28"/>
                <w:szCs w:val="28"/>
                <w:lang w:val="en-US" w:eastAsia="zh-CN"/>
              </w:rPr>
              <w:t>中断时长</w:t>
            </w:r>
            <w:r>
              <w:rPr>
                <w:rFonts w:hint="default" w:ascii="Times New Roman" w:hAnsi="Times New Roman" w:eastAsia="仿宋_GB2312" w:cs="Times New Roman"/>
                <w:color w:val="auto"/>
                <w:sz w:val="28"/>
                <w:szCs w:val="28"/>
                <w:lang w:val="en-US" w:eastAsia="zh-CN"/>
              </w:rPr>
              <w:t>超过12小时减免该条专线当月租费的25%。</w:t>
            </w:r>
          </w:p>
          <w:p w14:paraId="16D5B822">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lang w:val="en-US" w:eastAsia="zh-CN"/>
              </w:rPr>
              <w:t>、多条（5条及以上）专线同时中断，减免涉及专线当月月租的2</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US" w:eastAsia="zh-CN"/>
              </w:rPr>
              <w:t>%，单一专线不在重复减免，</w:t>
            </w:r>
            <w:r>
              <w:rPr>
                <w:rFonts w:hint="eastAsia" w:ascii="Times New Roman" w:hAnsi="Times New Roman" w:eastAsia="仿宋_GB2312" w:cs="Times New Roman"/>
                <w:color w:val="auto"/>
                <w:sz w:val="28"/>
                <w:szCs w:val="28"/>
                <w:lang w:val="en-US" w:eastAsia="zh-CN"/>
              </w:rPr>
              <w:t>当月</w:t>
            </w:r>
            <w:r>
              <w:rPr>
                <w:rFonts w:hint="default" w:ascii="Times New Roman" w:hAnsi="Times New Roman" w:eastAsia="仿宋_GB2312" w:cs="Times New Roman"/>
                <w:color w:val="auto"/>
                <w:sz w:val="28"/>
                <w:szCs w:val="28"/>
                <w:lang w:val="en-US" w:eastAsia="zh-CN"/>
              </w:rPr>
              <w:t>减免费用</w:t>
            </w:r>
            <w:r>
              <w:rPr>
                <w:rFonts w:hint="eastAsia" w:ascii="Times New Roman" w:hAnsi="Times New Roman" w:eastAsia="仿宋_GB2312" w:cs="Times New Roman"/>
                <w:color w:val="auto"/>
                <w:sz w:val="28"/>
                <w:szCs w:val="28"/>
                <w:lang w:val="en-US" w:eastAsia="zh-CN"/>
              </w:rPr>
              <w:t>按照罚则中较大者执行</w:t>
            </w:r>
            <w:r>
              <w:rPr>
                <w:rFonts w:hint="default" w:ascii="Times New Roman" w:hAnsi="Times New Roman" w:eastAsia="仿宋_GB2312" w:cs="Times New Roman"/>
                <w:color w:val="auto"/>
                <w:sz w:val="28"/>
                <w:szCs w:val="28"/>
                <w:lang w:val="en-US" w:eastAsia="zh-CN"/>
              </w:rPr>
              <w:t>。</w:t>
            </w:r>
          </w:p>
        </w:tc>
        <w:tc>
          <w:tcPr>
            <w:tcW w:w="1755" w:type="dxa"/>
            <w:tcBorders>
              <w:top w:val="single" w:color="000000" w:sz="4" w:space="0"/>
              <w:left w:val="single" w:color="000000" w:sz="4" w:space="0"/>
              <w:bottom w:val="single" w:color="000000" w:sz="4" w:space="0"/>
              <w:right w:val="single" w:color="000000" w:sz="4" w:space="0"/>
            </w:tcBorders>
            <w:vAlign w:val="center"/>
          </w:tcPr>
          <w:p w14:paraId="5019751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64CC6C0C">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196E7CB2">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729F0882">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3C4B6A7B">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租费</w:t>
            </w:r>
          </w:p>
        </w:tc>
        <w:tc>
          <w:tcPr>
            <w:tcW w:w="4587" w:type="dxa"/>
            <w:tcBorders>
              <w:top w:val="single" w:color="000000" w:sz="4" w:space="0"/>
              <w:left w:val="single" w:color="000000" w:sz="4" w:space="0"/>
              <w:bottom w:val="single" w:color="000000" w:sz="4" w:space="0"/>
              <w:right w:val="single" w:color="000000" w:sz="4" w:space="0"/>
            </w:tcBorders>
            <w:vAlign w:val="center"/>
          </w:tcPr>
          <w:p w14:paraId="75233A97">
            <w:pPr>
              <w:pStyle w:val="21"/>
              <w:numPr>
                <w:ilvl w:val="0"/>
                <w:numId w:val="8"/>
              </w:numPr>
              <w:ind w:left="0" w:leftChars="0" w:firstLine="0" w:firstLineChars="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在服务期内，开通</w:t>
            </w:r>
            <w:r>
              <w:rPr>
                <w:rFonts w:hint="eastAsia" w:eastAsia="仿宋_GB2312" w:cs="Times New Roman"/>
                <w:color w:val="auto"/>
                <w:sz w:val="28"/>
                <w:szCs w:val="28"/>
                <w:lang w:val="en-US" w:eastAsia="zh-CN"/>
              </w:rPr>
              <w:t>、扩容、缩容</w:t>
            </w:r>
            <w:r>
              <w:rPr>
                <w:rFonts w:hint="eastAsia" w:ascii="Times New Roman" w:hAnsi="Times New Roman" w:eastAsia="仿宋_GB2312" w:cs="Times New Roman"/>
                <w:color w:val="auto"/>
                <w:sz w:val="28"/>
                <w:szCs w:val="28"/>
                <w:lang w:val="en-US" w:eastAsia="zh-CN"/>
              </w:rPr>
              <w:t>的电路经采购人验收通过后，供应商自线路实际验收通过后的次日起开始计收电路服务费（</w:t>
            </w:r>
            <w:r>
              <w:rPr>
                <w:rFonts w:hint="eastAsia" w:eastAsia="仿宋_GB2312" w:cs="Times New Roman"/>
                <w:color w:val="auto"/>
                <w:sz w:val="28"/>
                <w:szCs w:val="28"/>
                <w:lang w:val="en-US" w:eastAsia="zh-CN"/>
              </w:rPr>
              <w:t>扩容</w:t>
            </w:r>
            <w:r>
              <w:rPr>
                <w:rFonts w:hint="eastAsia" w:ascii="Times New Roman" w:hAnsi="Times New Roman" w:eastAsia="仿宋_GB2312" w:cs="Times New Roman"/>
                <w:color w:val="auto"/>
                <w:sz w:val="28"/>
                <w:szCs w:val="28"/>
                <w:lang w:val="en-US" w:eastAsia="zh-CN"/>
              </w:rPr>
              <w:t>电路按</w:t>
            </w:r>
            <w:r>
              <w:rPr>
                <w:rFonts w:hint="eastAsia" w:eastAsia="仿宋_GB2312" w:cs="Times New Roman"/>
                <w:color w:val="auto"/>
                <w:sz w:val="28"/>
                <w:szCs w:val="28"/>
                <w:lang w:val="en-US" w:eastAsia="zh-CN"/>
              </w:rPr>
              <w:t>升速</w:t>
            </w:r>
            <w:r>
              <w:rPr>
                <w:rFonts w:hint="eastAsia" w:ascii="Times New Roman" w:hAnsi="Times New Roman" w:eastAsia="仿宋_GB2312" w:cs="Times New Roman"/>
                <w:color w:val="auto"/>
                <w:sz w:val="28"/>
                <w:szCs w:val="28"/>
                <w:lang w:val="en-US" w:eastAsia="zh-CN"/>
              </w:rPr>
              <w:t>后的带宽开始计费</w:t>
            </w:r>
            <w:r>
              <w:rPr>
                <w:rFonts w:hint="eastAsia" w:eastAsia="仿宋_GB2312" w:cs="Times New Roman"/>
                <w:color w:val="auto"/>
                <w:sz w:val="28"/>
                <w:szCs w:val="28"/>
                <w:lang w:val="en-US" w:eastAsia="zh-CN"/>
              </w:rPr>
              <w:t>，缩容电路按降速后的带宽开始计费</w:t>
            </w:r>
            <w:r>
              <w:rPr>
                <w:rFonts w:hint="eastAsia" w:ascii="Times New Roman" w:hAnsi="Times New Roman" w:eastAsia="仿宋_GB2312" w:cs="Times New Roman"/>
                <w:color w:val="auto"/>
                <w:sz w:val="28"/>
                <w:szCs w:val="28"/>
                <w:lang w:val="en-US" w:eastAsia="zh-CN"/>
              </w:rPr>
              <w:t>），当月按实际使用天数进行收费。</w:t>
            </w:r>
          </w:p>
          <w:p w14:paraId="3B7A217E">
            <w:pPr>
              <w:pStyle w:val="21"/>
              <w:numPr>
                <w:ilvl w:val="0"/>
                <w:numId w:val="8"/>
              </w:numPr>
              <w:ind w:left="0" w:leftChars="0" w:firstLine="0" w:firstLineChars="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在服务期内，</w:t>
            </w:r>
            <w:r>
              <w:rPr>
                <w:rFonts w:hint="eastAsia" w:eastAsia="仿宋_GB2312" w:cs="Times New Roman"/>
                <w:color w:val="auto"/>
                <w:sz w:val="28"/>
                <w:szCs w:val="28"/>
                <w:lang w:val="en-US" w:eastAsia="zh-CN"/>
              </w:rPr>
              <w:t>停租</w:t>
            </w:r>
            <w:r>
              <w:rPr>
                <w:rFonts w:hint="eastAsia" w:ascii="Times New Roman" w:hAnsi="Times New Roman" w:eastAsia="仿宋_GB2312" w:cs="Times New Roman"/>
                <w:color w:val="auto"/>
                <w:sz w:val="28"/>
                <w:szCs w:val="28"/>
                <w:lang w:val="en-US" w:eastAsia="zh-CN"/>
              </w:rPr>
              <w:t>电路</w:t>
            </w:r>
            <w:r>
              <w:rPr>
                <w:rFonts w:hint="eastAsia" w:eastAsia="仿宋_GB2312" w:cs="Times New Roman"/>
                <w:color w:val="auto"/>
                <w:sz w:val="28"/>
                <w:szCs w:val="28"/>
                <w:lang w:val="en-US" w:eastAsia="zh-CN"/>
              </w:rPr>
              <w:t>，自供应商拆机</w:t>
            </w:r>
            <w:r>
              <w:rPr>
                <w:rFonts w:hint="eastAsia" w:ascii="Times New Roman" w:hAnsi="Times New Roman" w:eastAsia="仿宋_GB2312" w:cs="Times New Roman"/>
                <w:color w:val="auto"/>
                <w:sz w:val="28"/>
                <w:szCs w:val="28"/>
                <w:lang w:val="en-US" w:eastAsia="zh-CN"/>
              </w:rPr>
              <w:t>次日起</w:t>
            </w:r>
            <w:r>
              <w:rPr>
                <w:rFonts w:hint="eastAsia" w:eastAsia="仿宋_GB2312" w:cs="Times New Roman"/>
                <w:color w:val="auto"/>
                <w:sz w:val="28"/>
                <w:szCs w:val="28"/>
                <w:lang w:val="en-US" w:eastAsia="zh-CN"/>
              </w:rPr>
              <w:t>停止</w:t>
            </w:r>
            <w:r>
              <w:rPr>
                <w:rFonts w:hint="eastAsia" w:ascii="Times New Roman" w:hAnsi="Times New Roman" w:eastAsia="仿宋_GB2312" w:cs="Times New Roman"/>
                <w:color w:val="auto"/>
                <w:sz w:val="28"/>
                <w:szCs w:val="28"/>
                <w:lang w:val="en-US" w:eastAsia="zh-CN"/>
              </w:rPr>
              <w:t>计收电路服务费</w:t>
            </w:r>
            <w:r>
              <w:rPr>
                <w:rFonts w:hint="eastAsia" w:eastAsia="仿宋_GB2312" w:cs="Times New Roman"/>
                <w:color w:val="auto"/>
                <w:sz w:val="28"/>
                <w:szCs w:val="28"/>
                <w:lang w:val="en-US" w:eastAsia="zh-CN"/>
              </w:rPr>
              <w:t>（不超过拆机规定时限），</w:t>
            </w:r>
            <w:r>
              <w:rPr>
                <w:rFonts w:hint="eastAsia" w:ascii="Times New Roman" w:hAnsi="Times New Roman" w:eastAsia="仿宋_GB2312" w:cs="Times New Roman"/>
                <w:color w:val="auto"/>
                <w:sz w:val="28"/>
                <w:szCs w:val="28"/>
                <w:lang w:val="en-US" w:eastAsia="zh-CN"/>
              </w:rPr>
              <w:t>当月按实际使用天数进行收费</w:t>
            </w:r>
          </w:p>
          <w:p w14:paraId="3533F52C">
            <w:pPr>
              <w:pStyle w:val="21"/>
              <w:numPr>
                <w:ilvl w:val="-1"/>
                <w:numId w:val="0"/>
              </w:numPr>
              <w:ind w:left="0" w:leftChars="0" w:firstLine="0" w:firstLineChars="0"/>
              <w:rPr>
                <w:rFonts w:hint="default"/>
                <w:lang w:val="en-US" w:eastAsia="zh-CN"/>
              </w:rPr>
            </w:pPr>
            <w:r>
              <w:rPr>
                <w:rFonts w:hint="eastAsia" w:eastAsia="仿宋_GB2312" w:cs="Times New Roman"/>
                <w:color w:val="auto"/>
                <w:sz w:val="28"/>
                <w:szCs w:val="28"/>
                <w:lang w:val="en-US" w:eastAsia="zh-CN"/>
              </w:rPr>
              <w:t>3、线路服务租用或停租当月不满整月的情况下，当月租费按照当月实际使用天数*月租费*12月/365天（费用精确到小数点后第2位，小数点后第3位四舍五入）收取。</w:t>
            </w:r>
          </w:p>
        </w:tc>
        <w:tc>
          <w:tcPr>
            <w:tcW w:w="1755" w:type="dxa"/>
            <w:tcBorders>
              <w:top w:val="single" w:color="000000" w:sz="4" w:space="0"/>
              <w:left w:val="single" w:color="000000" w:sz="4" w:space="0"/>
              <w:bottom w:val="single" w:color="000000" w:sz="4" w:space="0"/>
              <w:right w:val="single" w:color="000000" w:sz="4" w:space="0"/>
            </w:tcBorders>
            <w:vAlign w:val="center"/>
          </w:tcPr>
          <w:p w14:paraId="7545C388">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是，提供承诺函</w:t>
            </w:r>
          </w:p>
        </w:tc>
      </w:tr>
      <w:tr w14:paraId="420771F4">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6B6F05AE">
            <w:pPr>
              <w:pageBreakBefore w:val="0"/>
              <w:widowControl/>
              <w:numPr>
                <w:ilvl w:val="0"/>
                <w:numId w:val="12"/>
              </w:numPr>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bCs w:val="0"/>
                <w:color w:val="auto"/>
                <w:kern w:val="0"/>
                <w:sz w:val="28"/>
                <w:szCs w:val="28"/>
                <w:lang w:val="en-US" w:eastAsia="zh-CN"/>
              </w:rPr>
              <w:t>验收要求</w:t>
            </w:r>
          </w:p>
        </w:tc>
      </w:tr>
      <w:tr w14:paraId="50746371">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7845CB90">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15304E7D">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1190503F">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验收主体</w:t>
            </w:r>
          </w:p>
        </w:tc>
        <w:tc>
          <w:tcPr>
            <w:tcW w:w="4587" w:type="dxa"/>
            <w:tcBorders>
              <w:top w:val="single" w:color="000000" w:sz="4" w:space="0"/>
              <w:left w:val="single" w:color="000000" w:sz="4" w:space="0"/>
              <w:bottom w:val="single" w:color="000000" w:sz="4" w:space="0"/>
              <w:right w:val="single" w:color="000000" w:sz="4" w:space="0"/>
            </w:tcBorders>
            <w:vAlign w:val="center"/>
          </w:tcPr>
          <w:p w14:paraId="414A8B68">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发起（需求）部门           </w:t>
            </w:r>
          </w:p>
          <w:p w14:paraId="2BAF9266">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拟邀请：总体技术部</w:t>
            </w:r>
          </w:p>
          <w:p w14:paraId="03092E94">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（□本项目供应商 □第三方专业机构 □专家 □服务对象 ☑相关部门）</w:t>
            </w:r>
          </w:p>
        </w:tc>
        <w:tc>
          <w:tcPr>
            <w:tcW w:w="1755" w:type="dxa"/>
            <w:tcBorders>
              <w:top w:val="single" w:color="000000" w:sz="4" w:space="0"/>
              <w:left w:val="single" w:color="000000" w:sz="4" w:space="0"/>
              <w:bottom w:val="single" w:color="000000" w:sz="4" w:space="0"/>
              <w:right w:val="single" w:color="000000" w:sz="4" w:space="0"/>
            </w:tcBorders>
            <w:vAlign w:val="center"/>
          </w:tcPr>
          <w:p w14:paraId="09B69D81">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587FA7C0">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6E57D57B">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05E96F8D">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496CAD54">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验收时间</w:t>
            </w:r>
          </w:p>
        </w:tc>
        <w:tc>
          <w:tcPr>
            <w:tcW w:w="4587" w:type="dxa"/>
            <w:tcBorders>
              <w:top w:val="single" w:color="000000" w:sz="4" w:space="0"/>
              <w:left w:val="single" w:color="000000" w:sz="4" w:space="0"/>
              <w:bottom w:val="single" w:color="000000" w:sz="4" w:space="0"/>
              <w:right w:val="single" w:color="000000" w:sz="4" w:space="0"/>
            </w:tcBorders>
            <w:vAlign w:val="center"/>
          </w:tcPr>
          <w:p w14:paraId="5C95F074">
            <w:pPr>
              <w:pStyle w:val="20"/>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highlight w:val="none"/>
                <w:lang w:val="en-US" w:eastAsia="zh-CN"/>
              </w:rPr>
              <w:t>每季度服务结束</w:t>
            </w:r>
            <w:r>
              <w:rPr>
                <w:rFonts w:hint="eastAsia" w:ascii="Times New Roman" w:hAnsi="Times New Roman" w:eastAsia="仿宋_GB2312" w:cs="Times New Roman"/>
                <w:color w:val="auto"/>
                <w:sz w:val="28"/>
                <w:szCs w:val="28"/>
                <w:highlight w:val="none"/>
                <w:lang w:val="en-US" w:eastAsia="zh-CN"/>
              </w:rPr>
              <w:t>后30个工作日内</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双方完成</w:t>
            </w:r>
            <w:r>
              <w:rPr>
                <w:rFonts w:hint="default" w:ascii="Times New Roman" w:hAnsi="Times New Roman" w:eastAsia="仿宋_GB2312" w:cs="Times New Roman"/>
                <w:color w:val="auto"/>
                <w:sz w:val="28"/>
                <w:szCs w:val="28"/>
                <w:highlight w:val="none"/>
                <w:lang w:val="en-US" w:eastAsia="zh-CN"/>
              </w:rPr>
              <w:t>上一季度专线服务</w:t>
            </w:r>
            <w:r>
              <w:rPr>
                <w:rFonts w:hint="eastAsia" w:ascii="Times New Roman" w:hAnsi="Times New Roman" w:eastAsia="仿宋_GB2312" w:cs="Times New Roman"/>
                <w:color w:val="auto"/>
                <w:sz w:val="28"/>
                <w:szCs w:val="28"/>
                <w:highlight w:val="none"/>
                <w:lang w:val="en-US" w:eastAsia="zh-CN"/>
              </w:rPr>
              <w:t>验收</w:t>
            </w:r>
          </w:p>
        </w:tc>
        <w:tc>
          <w:tcPr>
            <w:tcW w:w="1755" w:type="dxa"/>
            <w:tcBorders>
              <w:top w:val="single" w:color="000000" w:sz="4" w:space="0"/>
              <w:left w:val="single" w:color="000000" w:sz="4" w:space="0"/>
              <w:bottom w:val="single" w:color="000000" w:sz="4" w:space="0"/>
              <w:right w:val="single" w:color="000000" w:sz="4" w:space="0"/>
            </w:tcBorders>
            <w:vAlign w:val="center"/>
          </w:tcPr>
          <w:p w14:paraId="46FB323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67DE7E14">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626353F7">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4DE89880">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0FA4251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验收地点</w:t>
            </w:r>
          </w:p>
        </w:tc>
        <w:tc>
          <w:tcPr>
            <w:tcW w:w="4587" w:type="dxa"/>
            <w:tcBorders>
              <w:top w:val="single" w:color="000000" w:sz="4" w:space="0"/>
              <w:left w:val="single" w:color="000000" w:sz="4" w:space="0"/>
              <w:bottom w:val="single" w:color="000000" w:sz="4" w:space="0"/>
              <w:right w:val="single" w:color="000000" w:sz="4" w:space="0"/>
            </w:tcBorders>
            <w:vAlign w:val="center"/>
          </w:tcPr>
          <w:p w14:paraId="27307279">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北京、上海、深圳</w:t>
            </w:r>
            <w:r>
              <w:rPr>
                <w:rFonts w:hint="default" w:ascii="Times New Roman" w:hAnsi="Times New Roman" w:eastAsia="仿宋_GB2312" w:cs="Times New Roman"/>
                <w:i w:val="0"/>
                <w:iCs w:val="0"/>
                <w:color w:val="auto"/>
                <w:sz w:val="28"/>
                <w:szCs w:val="28"/>
                <w:lang w:val="en-US" w:eastAsia="zh-CN"/>
              </w:rPr>
              <w:t>数据中心</w:t>
            </w:r>
            <w:r>
              <w:rPr>
                <w:rFonts w:hint="eastAsia" w:ascii="Times New Roman" w:hAnsi="Times New Roman" w:eastAsia="仿宋_GB2312" w:cs="Times New Roman"/>
                <w:i w:val="0"/>
                <w:iCs w:val="0"/>
                <w:color w:val="auto"/>
                <w:sz w:val="28"/>
                <w:szCs w:val="28"/>
                <w:lang w:val="en-US" w:eastAsia="zh-CN"/>
              </w:rPr>
              <w:t>和</w:t>
            </w:r>
            <w:r>
              <w:rPr>
                <w:rFonts w:hint="default" w:ascii="Times New Roman" w:hAnsi="Times New Roman" w:eastAsia="仿宋_GB2312" w:cs="Times New Roman"/>
                <w:i w:val="0"/>
                <w:iCs w:val="0"/>
                <w:color w:val="auto"/>
                <w:sz w:val="28"/>
                <w:szCs w:val="28"/>
                <w:lang w:val="en-US" w:eastAsia="zh-CN"/>
              </w:rPr>
              <w:t>办公职场</w:t>
            </w:r>
            <w:r>
              <w:rPr>
                <w:rFonts w:hint="eastAsia" w:ascii="Times New Roman" w:hAnsi="Times New Roman" w:eastAsia="仿宋_GB2312" w:cs="Times New Roman"/>
                <w:i w:val="0"/>
                <w:iCs w:val="0"/>
                <w:color w:val="auto"/>
                <w:sz w:val="28"/>
                <w:szCs w:val="28"/>
                <w:lang w:val="en-US" w:eastAsia="zh-CN"/>
              </w:rPr>
              <w:t>，具体由采购人指定</w:t>
            </w:r>
          </w:p>
        </w:tc>
        <w:tc>
          <w:tcPr>
            <w:tcW w:w="1755" w:type="dxa"/>
            <w:tcBorders>
              <w:top w:val="single" w:color="000000" w:sz="4" w:space="0"/>
              <w:left w:val="single" w:color="000000" w:sz="4" w:space="0"/>
              <w:bottom w:val="single" w:color="000000" w:sz="4" w:space="0"/>
              <w:right w:val="single" w:color="000000" w:sz="4" w:space="0"/>
            </w:tcBorders>
            <w:vAlign w:val="center"/>
          </w:tcPr>
          <w:p w14:paraId="00AB3B97">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14F23FE8">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1D137F94">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5E957B69">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41AF8A9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验收方式</w:t>
            </w:r>
          </w:p>
        </w:tc>
        <w:tc>
          <w:tcPr>
            <w:tcW w:w="4587" w:type="dxa"/>
            <w:tcBorders>
              <w:top w:val="single" w:color="000000" w:sz="4" w:space="0"/>
              <w:left w:val="single" w:color="000000" w:sz="4" w:space="0"/>
              <w:bottom w:val="single" w:color="000000" w:sz="4" w:space="0"/>
              <w:right w:val="single" w:color="000000" w:sz="4" w:space="0"/>
            </w:tcBorders>
            <w:vAlign w:val="center"/>
          </w:tcPr>
          <w:p w14:paraId="5203F4B6">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专线服务采用按季度分期方式验收</w:t>
            </w:r>
          </w:p>
        </w:tc>
        <w:tc>
          <w:tcPr>
            <w:tcW w:w="1755" w:type="dxa"/>
            <w:tcBorders>
              <w:top w:val="single" w:color="000000" w:sz="4" w:space="0"/>
              <w:left w:val="single" w:color="000000" w:sz="4" w:space="0"/>
              <w:bottom w:val="single" w:color="000000" w:sz="4" w:space="0"/>
              <w:right w:val="single" w:color="000000" w:sz="4" w:space="0"/>
            </w:tcBorders>
            <w:vAlign w:val="center"/>
          </w:tcPr>
          <w:p w14:paraId="385A5BCA">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2920C16F">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562EAA56">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3EA406FE">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3F7E32A4">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验收方法</w:t>
            </w:r>
          </w:p>
        </w:tc>
        <w:tc>
          <w:tcPr>
            <w:tcW w:w="4587" w:type="dxa"/>
            <w:tcBorders>
              <w:top w:val="single" w:color="000000" w:sz="4" w:space="0"/>
              <w:left w:val="single" w:color="000000" w:sz="4" w:space="0"/>
              <w:bottom w:val="single" w:color="000000" w:sz="4" w:space="0"/>
              <w:right w:val="single" w:color="000000" w:sz="4" w:space="0"/>
            </w:tcBorders>
            <w:vAlign w:val="center"/>
          </w:tcPr>
          <w:p w14:paraId="03C10B28">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上一季度存量专线验收、当前季度变更专线验收、当前季度其它履约材料的验收</w:t>
            </w:r>
          </w:p>
        </w:tc>
        <w:tc>
          <w:tcPr>
            <w:tcW w:w="1755" w:type="dxa"/>
            <w:tcBorders>
              <w:top w:val="single" w:color="000000" w:sz="4" w:space="0"/>
              <w:left w:val="single" w:color="000000" w:sz="4" w:space="0"/>
              <w:bottom w:val="single" w:color="000000" w:sz="4" w:space="0"/>
              <w:right w:val="single" w:color="000000" w:sz="4" w:space="0"/>
            </w:tcBorders>
            <w:vAlign w:val="center"/>
          </w:tcPr>
          <w:p w14:paraId="26BA3A9A">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1ED432AB">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1719781F">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4790D2FE">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7A4573A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验收内容</w:t>
            </w:r>
          </w:p>
        </w:tc>
        <w:tc>
          <w:tcPr>
            <w:tcW w:w="4587" w:type="dxa"/>
            <w:tcBorders>
              <w:top w:val="single" w:color="000000" w:sz="4" w:space="0"/>
              <w:left w:val="single" w:color="000000" w:sz="4" w:space="0"/>
              <w:bottom w:val="single" w:color="000000" w:sz="4" w:space="0"/>
              <w:right w:val="single" w:color="000000" w:sz="4" w:space="0"/>
            </w:tcBorders>
            <w:vAlign w:val="center"/>
          </w:tcPr>
          <w:p w14:paraId="2CB5F9E0">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采购需求条款的每一项技术要求和商务要求，以及供应商响应、承诺的相关内容。</w:t>
            </w:r>
          </w:p>
        </w:tc>
        <w:tc>
          <w:tcPr>
            <w:tcW w:w="1755" w:type="dxa"/>
            <w:tcBorders>
              <w:top w:val="single" w:color="000000" w:sz="4" w:space="0"/>
              <w:left w:val="single" w:color="000000" w:sz="4" w:space="0"/>
              <w:bottom w:val="single" w:color="000000" w:sz="4" w:space="0"/>
              <w:right w:val="single" w:color="000000" w:sz="4" w:space="0"/>
            </w:tcBorders>
            <w:vAlign w:val="center"/>
          </w:tcPr>
          <w:p w14:paraId="1AA7ED64">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49A0C317">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343428F6">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3CE5E9C2">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10011EA4">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验收标准</w:t>
            </w:r>
          </w:p>
        </w:tc>
        <w:tc>
          <w:tcPr>
            <w:tcW w:w="4587" w:type="dxa"/>
            <w:tcBorders>
              <w:top w:val="single" w:color="000000" w:sz="4" w:space="0"/>
              <w:left w:val="single" w:color="000000" w:sz="4" w:space="0"/>
              <w:bottom w:val="single" w:color="000000" w:sz="4" w:space="0"/>
              <w:right w:val="single" w:color="000000" w:sz="4" w:space="0"/>
            </w:tcBorders>
            <w:vAlign w:val="center"/>
          </w:tcPr>
          <w:p w14:paraId="03E01726">
            <w:pPr>
              <w:pageBreakBefore w:val="0"/>
              <w:widowControl/>
              <w:kinsoku/>
              <w:wordWrap/>
              <w:overflowPunct/>
              <w:topLinePunct w:val="0"/>
              <w:autoSpaceDE/>
              <w:autoSpaceDN/>
              <w:bidi w:val="0"/>
              <w:spacing w:line="560" w:lineRule="exact"/>
              <w:jc w:val="left"/>
              <w:textAlignment w:val="cente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每季度专线验收主要包括当前存量专线验收、当前季度变更专线验收。</w:t>
            </w:r>
          </w:p>
          <w:p w14:paraId="3B3AEE86">
            <w:pPr>
              <w:pageBreakBefore w:val="0"/>
              <w:widowControl/>
              <w:numPr>
                <w:ilvl w:val="0"/>
                <w:numId w:val="9"/>
              </w:numPr>
              <w:kinsoku/>
              <w:wordWrap/>
              <w:overflowPunct/>
              <w:topLinePunct w:val="0"/>
              <w:autoSpaceDE/>
              <w:autoSpaceDN/>
              <w:bidi w:val="0"/>
              <w:spacing w:line="560" w:lineRule="exact"/>
              <w:jc w:val="left"/>
              <w:textAlignment w:val="cente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当前季度存量专线验收：核查在用专线是否正常使用</w:t>
            </w:r>
          </w:p>
          <w:p w14:paraId="46793C58">
            <w:pPr>
              <w:widowControl/>
              <w:numPr>
                <w:ilvl w:val="0"/>
                <w:numId w:val="9"/>
              </w:numPr>
              <w:spacing w:line="560" w:lineRule="exact"/>
              <w:ind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当前季度变更专线验收：</w:t>
            </w:r>
          </w:p>
          <w:p w14:paraId="3732223C">
            <w:pPr>
              <w:pStyle w:val="20"/>
              <w:spacing w:after="0" w:line="560" w:lineRule="exact"/>
              <w:ind w:firstLine="0" w:firstLineChars="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lang w:val="en-US" w:eastAsia="zh-CN"/>
              </w:rPr>
              <w:t>①</w:t>
            </w:r>
            <w:r>
              <w:rPr>
                <w:rFonts w:hint="default" w:ascii="Times New Roman" w:hAnsi="Times New Roman" w:eastAsia="仿宋_GB2312" w:cs="Times New Roman"/>
                <w:color w:val="auto"/>
                <w:sz w:val="28"/>
                <w:szCs w:val="28"/>
                <w:lang w:val="en-US" w:eastAsia="zh-CN"/>
              </w:rPr>
              <w:t>专线变更（包含新增/扩容/缩容/移机/拆机等）</w:t>
            </w:r>
            <w:r>
              <w:rPr>
                <w:rFonts w:hint="default" w:ascii="Times New Roman" w:hAnsi="Times New Roman" w:eastAsia="仿宋_GB2312" w:cs="Times New Roman"/>
                <w:color w:val="auto"/>
                <w:sz w:val="28"/>
                <w:szCs w:val="28"/>
                <w:highlight w:val="none"/>
                <w:lang w:val="en-US" w:eastAsia="zh-CN"/>
              </w:rPr>
              <w:t>，运营商应通知</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val="en-US" w:eastAsia="zh-CN"/>
              </w:rPr>
              <w:t>并向</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val="en-US" w:eastAsia="zh-CN"/>
              </w:rPr>
              <w:t>提供测试验收报告，由</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val="en-US" w:eastAsia="zh-CN"/>
              </w:rPr>
              <w:t>签署后方可生效，并作为验收和计费调整依据，如无</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val="en-US" w:eastAsia="zh-CN"/>
              </w:rPr>
              <w:t>签署的相应测试报告，视为验收不通过，</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val="en-US" w:eastAsia="zh-CN"/>
              </w:rPr>
              <w:t>有权拒绝支付相关费用。</w:t>
            </w:r>
          </w:p>
          <w:p w14:paraId="40C641B8">
            <w:pPr>
              <w:pageBreakBefore w:val="0"/>
              <w:widowControl/>
              <w:kinsoku/>
              <w:wordWrap/>
              <w:overflowPunct/>
              <w:topLinePunct w:val="0"/>
              <w:autoSpaceDE/>
              <w:autoSpaceDN/>
              <w:bidi w:val="0"/>
              <w:spacing w:line="560" w:lineRule="exact"/>
              <w:jc w:val="left"/>
              <w:textAlignment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②</w:t>
            </w:r>
            <w:r>
              <w:rPr>
                <w:rFonts w:hint="default" w:ascii="Times New Roman" w:hAnsi="Times New Roman" w:eastAsia="仿宋_GB2312" w:cs="Times New Roman"/>
                <w:color w:val="auto"/>
                <w:sz w:val="28"/>
                <w:szCs w:val="28"/>
                <w:highlight w:val="none"/>
                <w:lang w:val="en-US" w:eastAsia="zh-CN"/>
              </w:rPr>
              <w:t>如果</w:t>
            </w:r>
            <w:r>
              <w:rPr>
                <w:rFonts w:hint="eastAsia" w:ascii="Times New Roman" w:hAnsi="Times New Roman" w:eastAsia="仿宋_GB2312" w:cs="Times New Roman"/>
                <w:color w:val="auto"/>
                <w:sz w:val="28"/>
                <w:szCs w:val="28"/>
                <w:highlight w:val="none"/>
                <w:lang w:val="en-US" w:eastAsia="zh-CN"/>
              </w:rPr>
              <w:t>专线</w:t>
            </w:r>
            <w:r>
              <w:rPr>
                <w:rFonts w:hint="default" w:ascii="Times New Roman" w:hAnsi="Times New Roman" w:eastAsia="仿宋_GB2312" w:cs="Times New Roman"/>
                <w:color w:val="auto"/>
                <w:sz w:val="28"/>
                <w:szCs w:val="28"/>
                <w:highlight w:val="none"/>
                <w:lang w:val="en-US" w:eastAsia="zh-CN"/>
              </w:rPr>
              <w:t>不能按照合同规定通过验收，运营商</w:t>
            </w:r>
            <w:r>
              <w:rPr>
                <w:rFonts w:hint="eastAsia" w:ascii="Times New Roman" w:hAnsi="Times New Roman" w:eastAsia="仿宋_GB2312" w:cs="Times New Roman"/>
                <w:color w:val="auto"/>
                <w:sz w:val="28"/>
                <w:szCs w:val="28"/>
                <w:highlight w:val="none"/>
                <w:lang w:val="en-US" w:eastAsia="zh-CN"/>
              </w:rPr>
              <w:t>应</w:t>
            </w:r>
            <w:r>
              <w:rPr>
                <w:rFonts w:hint="default" w:ascii="Times New Roman" w:hAnsi="Times New Roman" w:eastAsia="仿宋_GB2312" w:cs="Times New Roman"/>
                <w:color w:val="auto"/>
                <w:sz w:val="28"/>
                <w:szCs w:val="28"/>
                <w:highlight w:val="none"/>
                <w:lang w:val="en-US" w:eastAsia="zh-CN"/>
              </w:rPr>
              <w:t>采取一切补救措施以使验收测试能够在</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val="en-US" w:eastAsia="zh-CN"/>
              </w:rPr>
              <w:t>要求的期限内进行，再次验收测试</w:t>
            </w:r>
            <w:r>
              <w:rPr>
                <w:rFonts w:hint="eastAsia" w:ascii="Times New Roman" w:hAnsi="Times New Roman" w:eastAsia="仿宋_GB2312" w:cs="Times New Roman"/>
                <w:color w:val="auto"/>
                <w:sz w:val="28"/>
                <w:szCs w:val="28"/>
                <w:highlight w:val="none"/>
                <w:lang w:val="en-US" w:eastAsia="zh-CN"/>
              </w:rPr>
              <w:t>产生的一切费用均</w:t>
            </w:r>
            <w:r>
              <w:rPr>
                <w:rFonts w:hint="default" w:ascii="Times New Roman" w:hAnsi="Times New Roman" w:eastAsia="仿宋_GB2312" w:cs="Times New Roman"/>
                <w:color w:val="auto"/>
                <w:sz w:val="28"/>
                <w:szCs w:val="28"/>
                <w:highlight w:val="none"/>
                <w:lang w:val="en-US" w:eastAsia="zh-CN"/>
              </w:rPr>
              <w:t>由运营商</w:t>
            </w:r>
            <w:r>
              <w:rPr>
                <w:rFonts w:hint="eastAsia" w:ascii="Times New Roman" w:hAnsi="Times New Roman" w:eastAsia="仿宋_GB2312" w:cs="Times New Roman"/>
                <w:color w:val="auto"/>
                <w:sz w:val="28"/>
                <w:szCs w:val="28"/>
                <w:highlight w:val="none"/>
                <w:lang w:val="en-US" w:eastAsia="zh-CN"/>
              </w:rPr>
              <w:t>承担</w:t>
            </w:r>
            <w:r>
              <w:rPr>
                <w:rFonts w:hint="default" w:ascii="Times New Roman" w:hAnsi="Times New Roman" w:eastAsia="仿宋_GB2312" w:cs="Times New Roman"/>
                <w:color w:val="auto"/>
                <w:sz w:val="28"/>
                <w:szCs w:val="28"/>
                <w:highlight w:val="none"/>
                <w:lang w:val="en-US" w:eastAsia="zh-CN"/>
              </w:rPr>
              <w:t>。</w:t>
            </w:r>
          </w:p>
        </w:tc>
        <w:tc>
          <w:tcPr>
            <w:tcW w:w="1755" w:type="dxa"/>
            <w:tcBorders>
              <w:top w:val="single" w:color="000000" w:sz="4" w:space="0"/>
              <w:left w:val="single" w:color="000000" w:sz="4" w:space="0"/>
              <w:bottom w:val="single" w:color="000000" w:sz="4" w:space="0"/>
              <w:right w:val="single" w:color="000000" w:sz="4" w:space="0"/>
            </w:tcBorders>
            <w:vAlign w:val="center"/>
          </w:tcPr>
          <w:p w14:paraId="7E1E5107">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3B4BA674">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3A4561F7">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5992DF20">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6005814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其他事项1</w:t>
            </w:r>
          </w:p>
        </w:tc>
        <w:tc>
          <w:tcPr>
            <w:tcW w:w="4587" w:type="dxa"/>
            <w:tcBorders>
              <w:top w:val="single" w:color="000000" w:sz="4" w:space="0"/>
              <w:left w:val="single" w:color="000000" w:sz="4" w:space="0"/>
              <w:bottom w:val="single" w:color="000000" w:sz="4" w:space="0"/>
              <w:right w:val="single" w:color="000000" w:sz="4" w:space="0"/>
            </w:tcBorders>
            <w:vAlign w:val="top"/>
          </w:tcPr>
          <w:p w14:paraId="088C2D1C">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每次验收结束后</w:t>
            </w:r>
            <w:r>
              <w:rPr>
                <w:rFonts w:hint="default" w:ascii="Times New Roman" w:hAnsi="Times New Roman" w:eastAsia="仿宋_GB2312" w:cs="Times New Roman"/>
                <w:color w:val="auto"/>
                <w:sz w:val="28"/>
                <w:szCs w:val="28"/>
                <w:highlight w:val="none"/>
                <w:lang w:val="en-US" w:eastAsia="zh-CN"/>
              </w:rPr>
              <w:t>，验收小组出具的验收报告（格式详见附件）应由供应商书面认定。供应商拒绝书面认</w:t>
            </w:r>
            <w:r>
              <w:rPr>
                <w:rFonts w:hint="default" w:ascii="Times New Roman" w:hAnsi="Times New Roman" w:eastAsia="仿宋_GB2312" w:cs="Times New Roman"/>
                <w:color w:val="auto"/>
                <w:sz w:val="28"/>
                <w:szCs w:val="28"/>
                <w:lang w:val="en-US" w:eastAsia="zh-CN"/>
              </w:rPr>
              <w:t>定验收报告的，视为同意。</w:t>
            </w:r>
          </w:p>
        </w:tc>
        <w:tc>
          <w:tcPr>
            <w:tcW w:w="1755" w:type="dxa"/>
            <w:tcBorders>
              <w:top w:val="single" w:color="000000" w:sz="4" w:space="0"/>
              <w:left w:val="single" w:color="000000" w:sz="4" w:space="0"/>
              <w:bottom w:val="single" w:color="000000" w:sz="4" w:space="0"/>
              <w:right w:val="single" w:color="000000" w:sz="4" w:space="0"/>
            </w:tcBorders>
            <w:vAlign w:val="center"/>
          </w:tcPr>
          <w:p w14:paraId="77B691D8">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328BCDE5">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1CD9020F">
            <w:pPr>
              <w:pageBreakBefore w:val="0"/>
              <w:widowControl/>
              <w:numPr>
                <w:ilvl w:val="0"/>
                <w:numId w:val="13"/>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4BDA7356">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30425D3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其他事项2</w:t>
            </w:r>
          </w:p>
        </w:tc>
        <w:tc>
          <w:tcPr>
            <w:tcW w:w="4587" w:type="dxa"/>
            <w:tcBorders>
              <w:top w:val="single" w:color="000000" w:sz="4" w:space="0"/>
              <w:left w:val="single" w:color="000000" w:sz="4" w:space="0"/>
              <w:bottom w:val="single" w:color="000000" w:sz="4" w:space="0"/>
              <w:right w:val="single" w:color="000000" w:sz="4" w:space="0"/>
            </w:tcBorders>
            <w:vAlign w:val="top"/>
          </w:tcPr>
          <w:p w14:paraId="51B86A5C">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如验收中出现质量问题或由于验收失败而影响采购人项目的进度，采购人保留索赔的权利。</w:t>
            </w:r>
          </w:p>
        </w:tc>
        <w:tc>
          <w:tcPr>
            <w:tcW w:w="1755" w:type="dxa"/>
            <w:tcBorders>
              <w:top w:val="single" w:color="000000" w:sz="4" w:space="0"/>
              <w:left w:val="single" w:color="000000" w:sz="4" w:space="0"/>
              <w:bottom w:val="single" w:color="000000" w:sz="4" w:space="0"/>
              <w:right w:val="single" w:color="000000" w:sz="4" w:space="0"/>
            </w:tcBorders>
            <w:vAlign w:val="center"/>
          </w:tcPr>
          <w:p w14:paraId="11201A4B">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59D431D4">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6FC1D947">
            <w:pPr>
              <w:pageBreakBefore w:val="0"/>
              <w:widowControl/>
              <w:numPr>
                <w:ilvl w:val="0"/>
                <w:numId w:val="12"/>
              </w:numPr>
              <w:kinsoku/>
              <w:wordWrap/>
              <w:overflowPunct/>
              <w:topLinePunct w:val="0"/>
              <w:autoSpaceDE/>
              <w:autoSpaceDN/>
              <w:bidi w:val="0"/>
              <w:spacing w:line="560" w:lineRule="exact"/>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bCs w:val="0"/>
                <w:color w:val="auto"/>
                <w:kern w:val="0"/>
                <w:sz w:val="28"/>
                <w:szCs w:val="28"/>
                <w:lang w:val="en-US" w:eastAsia="zh-CN"/>
              </w:rPr>
              <w:t>履约验收交付文档要求</w:t>
            </w:r>
            <w:r>
              <w:rPr>
                <w:rFonts w:hint="default" w:ascii="Times New Roman" w:hAnsi="Times New Roman" w:eastAsia="仿宋_GB2312" w:cs="Times New Roman"/>
                <w:b/>
                <w:bCs w:val="0"/>
                <w:color w:val="auto"/>
                <w:kern w:val="0"/>
                <w:sz w:val="28"/>
                <w:szCs w:val="28"/>
                <w:highlight w:val="none"/>
                <w:lang w:val="en-US" w:eastAsia="zh-CN"/>
              </w:rPr>
              <w:t>（文档以采购人最终要求的格式为准，履约阶段交付）</w:t>
            </w:r>
          </w:p>
        </w:tc>
      </w:tr>
      <w:tr w14:paraId="67C366C4">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47C798E5">
            <w:pPr>
              <w:pageBreakBefore w:val="0"/>
              <w:widowControl/>
              <w:numPr>
                <w:ilvl w:val="-1"/>
                <w:numId w:val="0"/>
              </w:numPr>
              <w:tabs>
                <w:tab w:val="left" w:pos="220"/>
              </w:tabs>
              <w:kinsoku/>
              <w:wordWrap/>
              <w:overflowPunct/>
              <w:topLinePunct w:val="0"/>
              <w:autoSpaceDE/>
              <w:autoSpaceDN/>
              <w:bidi w:val="0"/>
              <w:spacing w:line="560" w:lineRule="exact"/>
              <w:ind w:left="210" w:leftChars="0" w:firstLine="0" w:firstLineChars="0"/>
              <w:jc w:val="both"/>
              <w:textAlignment w:val="center"/>
              <w:rPr>
                <w:rFonts w:hint="default"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35</w:t>
            </w:r>
          </w:p>
        </w:tc>
        <w:tc>
          <w:tcPr>
            <w:tcW w:w="767" w:type="dxa"/>
            <w:tcBorders>
              <w:top w:val="single" w:color="000000" w:sz="4" w:space="0"/>
              <w:left w:val="single" w:color="000000" w:sz="4" w:space="0"/>
              <w:bottom w:val="single" w:color="000000" w:sz="4" w:space="0"/>
              <w:right w:val="single" w:color="000000" w:sz="4" w:space="0"/>
            </w:tcBorders>
            <w:vAlign w:val="center"/>
          </w:tcPr>
          <w:p w14:paraId="03823094">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highlight w:val="none"/>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02658EBB">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highlight w:val="none"/>
                <w:lang w:val="en-US" w:eastAsia="zh-CN"/>
              </w:rPr>
              <w:t>履约验收交付文档</w:t>
            </w:r>
          </w:p>
        </w:tc>
        <w:tc>
          <w:tcPr>
            <w:tcW w:w="4587" w:type="dxa"/>
            <w:tcBorders>
              <w:top w:val="single" w:color="000000" w:sz="4" w:space="0"/>
              <w:left w:val="single" w:color="000000" w:sz="4" w:space="0"/>
              <w:bottom w:val="single" w:color="000000" w:sz="4" w:space="0"/>
              <w:right w:val="single" w:color="000000" w:sz="4" w:space="0"/>
            </w:tcBorders>
            <w:vAlign w:val="center"/>
          </w:tcPr>
          <w:p w14:paraId="3EF506A1">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1.《每季度专线账单》</w:t>
            </w:r>
          </w:p>
          <w:p w14:paraId="37CFC406">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2.《每季度专线故障清单》</w:t>
            </w:r>
          </w:p>
          <w:p w14:paraId="07BDDCB3">
            <w:pPr>
              <w:pStyle w:val="20"/>
              <w:spacing w:after="0" w:line="56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3.《每季度</w:t>
            </w:r>
            <w:r>
              <w:rPr>
                <w:rFonts w:hint="eastAsia" w:ascii="Times New Roman" w:hAnsi="Times New Roman" w:eastAsia="仿宋_GB2312" w:cs="Times New Roman"/>
                <w:color w:val="auto"/>
                <w:sz w:val="28"/>
                <w:szCs w:val="28"/>
                <w:highlight w:val="none"/>
                <w:lang w:val="en-US" w:eastAsia="zh-CN"/>
              </w:rPr>
              <w:t>变更</w:t>
            </w:r>
            <w:r>
              <w:rPr>
                <w:rFonts w:hint="default" w:ascii="Times New Roman" w:hAnsi="Times New Roman" w:eastAsia="仿宋_GB2312" w:cs="Times New Roman"/>
                <w:color w:val="auto"/>
                <w:sz w:val="28"/>
                <w:szCs w:val="28"/>
                <w:highlight w:val="none"/>
                <w:lang w:val="en-US" w:eastAsia="zh-CN"/>
              </w:rPr>
              <w:t>专线测试报告》</w:t>
            </w:r>
          </w:p>
          <w:p w14:paraId="30418E60">
            <w:pPr>
              <w:pStyle w:val="20"/>
              <w:spacing w:after="0" w:line="56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4.《每季度巡检报告》</w:t>
            </w:r>
          </w:p>
          <w:p w14:paraId="5A39BA53">
            <w:pPr>
              <w:pStyle w:val="20"/>
              <w:pageBreakBefore w:val="0"/>
              <w:widowControl/>
              <w:kinsoku/>
              <w:wordWrap/>
              <w:overflowPunct/>
              <w:topLinePunct w:val="0"/>
              <w:autoSpaceDE/>
              <w:autoSpaceDN/>
              <w:bidi w:val="0"/>
              <w:spacing w:after="0" w:line="560" w:lineRule="exact"/>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5.《验收清单》</w:t>
            </w:r>
          </w:p>
          <w:p w14:paraId="555B92E1">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6.《验收实施计划》（合同金额大于等于 500 万的采购项目需提供）</w:t>
            </w:r>
          </w:p>
          <w:p w14:paraId="3B4A7DE0">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7.《验收报告》</w:t>
            </w:r>
          </w:p>
          <w:p w14:paraId="563A8AAD">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highlight w:val="none"/>
                <w:lang w:val="en-US" w:eastAsia="zh-CN"/>
              </w:rPr>
              <w:t>8.《验收结论》</w:t>
            </w:r>
          </w:p>
        </w:tc>
        <w:tc>
          <w:tcPr>
            <w:tcW w:w="1755" w:type="dxa"/>
            <w:tcBorders>
              <w:top w:val="single" w:color="000000" w:sz="4" w:space="0"/>
              <w:left w:val="single" w:color="000000" w:sz="4" w:space="0"/>
              <w:bottom w:val="single" w:color="000000" w:sz="4" w:space="0"/>
              <w:right w:val="single" w:color="000000" w:sz="4" w:space="0"/>
            </w:tcBorders>
            <w:vAlign w:val="center"/>
          </w:tcPr>
          <w:p w14:paraId="7D2B3221">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highlight w:val="none"/>
                <w:lang w:val="en-US" w:eastAsia="zh-CN"/>
              </w:rPr>
              <w:t>否</w:t>
            </w:r>
          </w:p>
        </w:tc>
      </w:tr>
    </w:tbl>
    <w:p w14:paraId="197FF1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付款方式</w:t>
      </w:r>
    </w:p>
    <w:tbl>
      <w:tblPr>
        <w:tblStyle w:val="22"/>
        <w:tblpPr w:leftFromText="180" w:rightFromText="180" w:vertAnchor="text" w:tblpXSpec="center" w:tblpY="1"/>
        <w:tblOverlap w:val="never"/>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701"/>
        <w:gridCol w:w="1442"/>
        <w:gridCol w:w="826"/>
      </w:tblGrid>
      <w:tr w14:paraId="0F36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46" w:type="dxa"/>
            <w:vAlign w:val="center"/>
          </w:tcPr>
          <w:p w14:paraId="3F24D28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序号</w:t>
            </w:r>
          </w:p>
        </w:tc>
        <w:tc>
          <w:tcPr>
            <w:tcW w:w="1559" w:type="dxa"/>
            <w:vAlign w:val="center"/>
          </w:tcPr>
          <w:p w14:paraId="42C516F2">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付款节点（进度）</w:t>
            </w:r>
          </w:p>
        </w:tc>
        <w:tc>
          <w:tcPr>
            <w:tcW w:w="2410" w:type="dxa"/>
            <w:vAlign w:val="center"/>
          </w:tcPr>
          <w:p w14:paraId="25FBCD99">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付款条件</w:t>
            </w:r>
          </w:p>
        </w:tc>
        <w:tc>
          <w:tcPr>
            <w:tcW w:w="1701" w:type="dxa"/>
            <w:vAlign w:val="center"/>
          </w:tcPr>
          <w:p w14:paraId="3552B62E">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付款比例（或金额）</w:t>
            </w:r>
          </w:p>
        </w:tc>
        <w:tc>
          <w:tcPr>
            <w:tcW w:w="1442" w:type="dxa"/>
            <w:vAlign w:val="top"/>
          </w:tcPr>
          <w:p w14:paraId="37D7CBD9">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资金支付</w:t>
            </w:r>
          </w:p>
          <w:p w14:paraId="281C81BB">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方式</w:t>
            </w:r>
          </w:p>
        </w:tc>
        <w:tc>
          <w:tcPr>
            <w:tcW w:w="826" w:type="dxa"/>
            <w:vAlign w:val="center"/>
          </w:tcPr>
          <w:p w14:paraId="4BDCF28C">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备注</w:t>
            </w:r>
          </w:p>
        </w:tc>
      </w:tr>
      <w:tr w14:paraId="5D7E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846" w:type="dxa"/>
            <w:vAlign w:val="center"/>
          </w:tcPr>
          <w:p w14:paraId="5A6472F1">
            <w:pPr>
              <w:pageBreakBefore w:val="0"/>
              <w:widowControl/>
              <w:kinsoku/>
              <w:wordWrap/>
              <w:overflowPunct/>
              <w:topLinePunct w:val="0"/>
              <w:autoSpaceDE/>
              <w:autoSpaceDN/>
              <w:bidi w:val="0"/>
              <w:spacing w:beforeLines="-2147483648" w:after="100" w:afterLines="-2147483648" w:afterAutospacing="1" w:line="440" w:lineRule="exact"/>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sz w:val="28"/>
                <w:szCs w:val="28"/>
              </w:rPr>
              <w:t>1</w:t>
            </w:r>
          </w:p>
        </w:tc>
        <w:tc>
          <w:tcPr>
            <w:tcW w:w="1559" w:type="dxa"/>
            <w:vAlign w:val="center"/>
          </w:tcPr>
          <w:p w14:paraId="213D5CB6">
            <w:pPr>
              <w:pageBreakBefore w:val="0"/>
              <w:widowControl/>
              <w:kinsoku/>
              <w:wordWrap/>
              <w:overflowPunct/>
              <w:topLinePunct w:val="0"/>
              <w:autoSpaceDE/>
              <w:autoSpaceDN/>
              <w:bidi w:val="0"/>
              <w:spacing w:beforeLines="-2147483648" w:after="100" w:afterLines="-2147483648" w:afterAutospacing="1" w:line="440" w:lineRule="exact"/>
              <w:jc w:val="center"/>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季度后付款</w:t>
            </w:r>
          </w:p>
        </w:tc>
        <w:tc>
          <w:tcPr>
            <w:tcW w:w="2410" w:type="dxa"/>
            <w:vAlign w:val="top"/>
          </w:tcPr>
          <w:p w14:paraId="02C94553">
            <w:pPr>
              <w:pageBreakBefore w:val="0"/>
              <w:widowControl/>
              <w:kinsoku/>
              <w:wordWrap/>
              <w:overflowPunct/>
              <w:topLinePunct w:val="0"/>
              <w:autoSpaceDE/>
              <w:autoSpaceDN/>
              <w:bidi w:val="0"/>
              <w:spacing w:beforeLines="-2147483648" w:after="100" w:afterLines="-2147483648" w:afterAutospacing="1" w:line="440" w:lineRule="exact"/>
              <w:jc w:val="both"/>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每</w:t>
            </w:r>
            <w:r>
              <w:rPr>
                <w:rFonts w:hint="eastAsia" w:ascii="Times New Roman" w:hAnsi="Times New Roman" w:eastAsia="仿宋_GB2312" w:cs="Times New Roman"/>
                <w:color w:val="auto"/>
                <w:sz w:val="28"/>
                <w:szCs w:val="28"/>
                <w:lang w:val="en-US" w:eastAsia="zh-CN"/>
              </w:rPr>
              <w:t>季</w:t>
            </w:r>
            <w:r>
              <w:rPr>
                <w:rFonts w:hint="default" w:ascii="Times New Roman" w:hAnsi="Times New Roman" w:eastAsia="仿宋_GB2312" w:cs="Times New Roman"/>
                <w:color w:val="auto"/>
                <w:sz w:val="28"/>
                <w:szCs w:val="28"/>
              </w:rPr>
              <w:t>度服务结束后并经甲方验收通过，甲方出具验收报告及验收结论，且当阶段</w:t>
            </w:r>
            <w:r>
              <w:rPr>
                <w:rFonts w:hint="eastAsia" w:ascii="Times New Roman" w:hAnsi="Times New Roman" w:eastAsia="仿宋_GB2312" w:cs="Times New Roman"/>
                <w:color w:val="auto"/>
                <w:sz w:val="28"/>
                <w:szCs w:val="28"/>
                <w:lang w:val="en-US" w:eastAsia="zh-CN"/>
              </w:rPr>
              <w:t>付款</w:t>
            </w:r>
            <w:r>
              <w:rPr>
                <w:rFonts w:hint="default" w:ascii="Times New Roman" w:hAnsi="Times New Roman" w:eastAsia="仿宋_GB2312" w:cs="Times New Roman"/>
                <w:color w:val="auto"/>
                <w:sz w:val="28"/>
                <w:szCs w:val="28"/>
              </w:rPr>
              <w:t>材料</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付款通知书、专线费用账单、专线故障清单、变更专线测试报告、发票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齐备、经审核后的</w:t>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0个工作日内完成支付。</w:t>
            </w:r>
          </w:p>
        </w:tc>
        <w:tc>
          <w:tcPr>
            <w:tcW w:w="1701" w:type="dxa"/>
            <w:vAlign w:val="center"/>
          </w:tcPr>
          <w:p w14:paraId="4C09A36C">
            <w:pPr>
              <w:pageBreakBefore w:val="0"/>
              <w:widowControl/>
              <w:kinsoku/>
              <w:wordWrap/>
              <w:overflowPunct/>
              <w:topLinePunct w:val="0"/>
              <w:autoSpaceDE/>
              <w:autoSpaceDN/>
              <w:bidi w:val="0"/>
              <w:spacing w:beforeLines="-2147483648" w:after="100" w:afterLines="-2147483648" w:afterAutospacing="1" w:line="440" w:lineRule="exact"/>
              <w:jc w:val="center"/>
              <w:textAlignment w:val="center"/>
              <w:rPr>
                <w:rFonts w:hint="default" w:ascii="Times New Roman" w:hAnsi="Times New Roman" w:eastAsia="仿宋_GB2312" w:cs="Times New Roman"/>
                <w:color w:val="auto"/>
                <w:sz w:val="28"/>
                <w:szCs w:val="28"/>
                <w:lang w:val="en-US" w:eastAsia="zh-CN"/>
              </w:rPr>
            </w:pPr>
            <w:r>
              <w:rPr>
                <w:rFonts w:hint="eastAsia" w:ascii="仿宋_GB2312" w:hAnsi="仿宋_GB2312" w:eastAsia="仿宋_GB2312" w:cs="仿宋_GB2312"/>
                <w:color w:val="auto"/>
                <w:sz w:val="28"/>
                <w:szCs w:val="28"/>
                <w:lang w:val="en-US" w:eastAsia="zh-CN"/>
              </w:rPr>
              <w:t>据实支付对应服务的全部费用</w:t>
            </w:r>
          </w:p>
        </w:tc>
        <w:tc>
          <w:tcPr>
            <w:tcW w:w="1442" w:type="dxa"/>
            <w:vAlign w:val="center"/>
          </w:tcPr>
          <w:p w14:paraId="468A071F">
            <w:pPr>
              <w:pageBreakBefore w:val="0"/>
              <w:widowControl/>
              <w:kinsoku/>
              <w:wordWrap/>
              <w:overflowPunct/>
              <w:topLinePunct w:val="0"/>
              <w:autoSpaceDE/>
              <w:autoSpaceDN/>
              <w:bidi w:val="0"/>
              <w:spacing w:beforeLines="-2147483648" w:after="100" w:afterLines="-2147483648" w:afterAutospacing="1" w:line="440" w:lineRule="exact"/>
              <w:jc w:val="center"/>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银行转账</w:t>
            </w:r>
          </w:p>
        </w:tc>
        <w:tc>
          <w:tcPr>
            <w:tcW w:w="826" w:type="dxa"/>
            <w:vAlign w:val="top"/>
          </w:tcPr>
          <w:p w14:paraId="155ADE27">
            <w:pPr>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28"/>
                <w:szCs w:val="28"/>
              </w:rPr>
            </w:pPr>
          </w:p>
        </w:tc>
      </w:tr>
    </w:tbl>
    <w:p w14:paraId="5C0D517E">
      <w:pPr>
        <w:pageBreakBefore w:val="0"/>
        <w:numPr>
          <w:ilvl w:val="-1"/>
          <w:numId w:val="0"/>
        </w:numPr>
        <w:kinsoku/>
        <w:wordWrap/>
        <w:overflowPunct/>
        <w:topLinePunct w:val="0"/>
        <w:autoSpaceDE/>
        <w:autoSpaceDN/>
        <w:bidi w:val="0"/>
        <w:spacing w:line="560" w:lineRule="exact"/>
        <w:ind w:firstLine="640" w:firstLineChars="200"/>
        <w:jc w:val="left"/>
        <w:outlineLvl w:val="2"/>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包</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专线服务3</w:t>
      </w:r>
    </w:p>
    <w:p w14:paraId="4E80D8DF">
      <w:pPr>
        <w:pageBreakBefore w:val="0"/>
        <w:kinsoku/>
        <w:wordWrap/>
        <w:overflowPunct/>
        <w:topLinePunct w:val="0"/>
        <w:autoSpaceDE/>
        <w:autoSpaceDN/>
        <w:bidi w:val="0"/>
        <w:spacing w:line="560" w:lineRule="exact"/>
        <w:ind w:firstLine="640" w:firstLineChars="200"/>
        <w:jc w:val="left"/>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技术要求</w:t>
      </w:r>
    </w:p>
    <w:p w14:paraId="6FB70F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本技术要求共有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指标</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16</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指标</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0</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指标</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0</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p>
    <w:p w14:paraId="1FAC17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说明：技术要求按重要性分为“★”、“#”和“△”指标。“★”代表最关键指标，不满足该指标项将导致投标被拒绝；“#”代表重要指标，“△”代表一般指标，“#”和“△”指标可作为比较性评价指标。</w:t>
      </w:r>
    </w:p>
    <w:tbl>
      <w:tblPr>
        <w:tblStyle w:val="22"/>
        <w:tblW w:w="9526" w:type="dxa"/>
        <w:jc w:val="center"/>
        <w:tblLayout w:type="fixed"/>
        <w:tblCellMar>
          <w:top w:w="0" w:type="dxa"/>
          <w:left w:w="0" w:type="dxa"/>
          <w:bottom w:w="0" w:type="dxa"/>
          <w:right w:w="0" w:type="dxa"/>
        </w:tblCellMar>
      </w:tblPr>
      <w:tblGrid>
        <w:gridCol w:w="528"/>
        <w:gridCol w:w="1017"/>
        <w:gridCol w:w="1000"/>
        <w:gridCol w:w="5700"/>
        <w:gridCol w:w="1281"/>
      </w:tblGrid>
      <w:tr w14:paraId="54CB5A39">
        <w:tblPrEx>
          <w:tblCellMar>
            <w:top w:w="0" w:type="dxa"/>
            <w:left w:w="0" w:type="dxa"/>
            <w:bottom w:w="0" w:type="dxa"/>
            <w:right w:w="0" w:type="dxa"/>
          </w:tblCellMar>
        </w:tblPrEx>
        <w:trPr>
          <w:trHeight w:val="20" w:hRule="atLeast"/>
          <w:tblHeader/>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00E9">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序号</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3CD1">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重要性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A5F4">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指标项</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CD3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指标要求</w:t>
            </w:r>
          </w:p>
        </w:tc>
        <w:tc>
          <w:tcPr>
            <w:tcW w:w="1281" w:type="dxa"/>
            <w:tcBorders>
              <w:top w:val="single" w:color="000000" w:sz="4" w:space="0"/>
              <w:left w:val="single" w:color="000000" w:sz="4" w:space="0"/>
              <w:bottom w:val="single" w:color="000000" w:sz="4" w:space="0"/>
              <w:right w:val="single" w:color="000000" w:sz="4" w:space="0"/>
            </w:tcBorders>
            <w:vAlign w:val="center"/>
          </w:tcPr>
          <w:p w14:paraId="274C27B4">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是否提供证明材料及方式</w:t>
            </w:r>
          </w:p>
        </w:tc>
      </w:tr>
      <w:tr w14:paraId="2AB91CFF">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9CDF69">
            <w:pPr>
              <w:pageBreakBefore w:val="0"/>
              <w:widowControl/>
              <w:numPr>
                <w:ilvl w:val="-1"/>
                <w:numId w:val="0"/>
              </w:numPr>
              <w:kinsoku/>
              <w:wordWrap/>
              <w:overflowPunct/>
              <w:topLinePunct w:val="0"/>
              <w:autoSpaceDE/>
              <w:autoSpaceDN/>
              <w:bidi w:val="0"/>
              <w:spacing w:line="560" w:lineRule="exact"/>
              <w:ind w:left="0" w:leftChars="0" w:firstLine="0"/>
              <w:jc w:val="both"/>
              <w:textAlignment w:val="center"/>
              <w:rPr>
                <w:rFonts w:hint="default" w:ascii="Times New Roman" w:hAnsi="Times New Roman" w:eastAsia="仿宋_GB2312" w:cs="Times New Roman"/>
                <w:b/>
                <w:color w:val="auto"/>
                <w:kern w:val="0"/>
                <w:sz w:val="28"/>
                <w:szCs w:val="28"/>
                <w:lang w:val="en-US" w:eastAsia="zh-CN"/>
              </w:rPr>
            </w:pPr>
            <w:r>
              <w:rPr>
                <w:rFonts w:hint="eastAsia" w:ascii="Times New Roman" w:hAnsi="Times New Roman" w:eastAsia="仿宋_GB2312" w:cs="Times New Roman"/>
                <w:b/>
                <w:color w:val="auto"/>
                <w:kern w:val="0"/>
                <w:sz w:val="28"/>
                <w:szCs w:val="28"/>
                <w:lang w:val="en-US" w:eastAsia="zh-CN"/>
              </w:rPr>
              <w:t>一、专线服务使用标准</w:t>
            </w:r>
          </w:p>
        </w:tc>
      </w:tr>
      <w:tr w14:paraId="6BBB2ADA">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109A34BC">
            <w:pPr>
              <w:keepNext w:val="0"/>
              <w:keepLines w:val="0"/>
              <w:pageBreakBefore w:val="0"/>
              <w:widowControl/>
              <w:numPr>
                <w:ilvl w:val="0"/>
                <w:numId w:val="15"/>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val="0"/>
                <w:color w:val="auto"/>
                <w:kern w:val="2"/>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0B165A6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color w:val="auto"/>
                <w:sz w:val="32"/>
                <w:szCs w:val="32"/>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4197507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rPr>
            </w:pPr>
            <w:r>
              <w:rPr>
                <w:rFonts w:hint="eastAsia" w:ascii="Times New Roman" w:hAnsi="Times New Roman" w:eastAsia="仿宋_GB2312" w:cs="Times New Roman"/>
                <w:b w:val="0"/>
                <w:bCs/>
                <w:color w:val="auto"/>
                <w:kern w:val="0"/>
                <w:sz w:val="28"/>
                <w:szCs w:val="28"/>
                <w:lang w:val="en-US" w:eastAsia="zh-CN"/>
              </w:rPr>
              <w:t>专线服务使用</w:t>
            </w:r>
            <w:r>
              <w:rPr>
                <w:rFonts w:hint="default" w:ascii="Times New Roman" w:hAnsi="Times New Roman" w:eastAsia="仿宋_GB2312" w:cs="Times New Roman"/>
                <w:b w:val="0"/>
                <w:bCs/>
                <w:color w:val="auto"/>
                <w:kern w:val="0"/>
                <w:sz w:val="28"/>
                <w:szCs w:val="28"/>
                <w:lang w:val="en-US" w:eastAsia="zh-CN"/>
              </w:rPr>
              <w:t>标准</w:t>
            </w:r>
          </w:p>
        </w:tc>
        <w:tc>
          <w:tcPr>
            <w:tcW w:w="5700" w:type="dxa"/>
            <w:tcBorders>
              <w:top w:val="single" w:color="000000" w:sz="4" w:space="0"/>
              <w:left w:val="single" w:color="000000" w:sz="4" w:space="0"/>
              <w:bottom w:val="single" w:color="000000" w:sz="4" w:space="0"/>
              <w:right w:val="single" w:color="000000" w:sz="4" w:space="0"/>
            </w:tcBorders>
            <w:vAlign w:val="center"/>
          </w:tcPr>
          <w:p w14:paraId="3425A8A9">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b w:val="0"/>
                <w:bCs/>
                <w:color w:val="auto"/>
                <w:kern w:val="0"/>
                <w:sz w:val="28"/>
                <w:szCs w:val="28"/>
              </w:rPr>
              <w:t>合同期内，采购人根据实际情况在预算范围内随时开通专线和对在用专线进行扩容、缩容、拆除、迁移等调整，具体专线数量</w:t>
            </w:r>
            <w:r>
              <w:rPr>
                <w:rFonts w:hint="eastAsia" w:ascii="Times New Roman" w:hAnsi="Times New Roman" w:eastAsia="仿宋_GB2312" w:cs="Times New Roman"/>
                <w:b w:val="0"/>
                <w:bCs/>
                <w:color w:val="auto"/>
                <w:kern w:val="0"/>
                <w:sz w:val="28"/>
                <w:szCs w:val="28"/>
                <w:lang w:eastAsia="zh-CN"/>
              </w:rPr>
              <w:t>、类型、带宽等</w:t>
            </w:r>
            <w:r>
              <w:rPr>
                <w:rFonts w:hint="default" w:ascii="Times New Roman" w:hAnsi="Times New Roman" w:eastAsia="仿宋_GB2312" w:cs="Times New Roman"/>
                <w:b w:val="0"/>
                <w:bCs/>
                <w:color w:val="auto"/>
                <w:kern w:val="0"/>
                <w:sz w:val="28"/>
                <w:szCs w:val="28"/>
              </w:rPr>
              <w:t>以采购人实际专线开通和调整需求为准</w:t>
            </w:r>
          </w:p>
        </w:tc>
        <w:tc>
          <w:tcPr>
            <w:tcW w:w="1281" w:type="dxa"/>
            <w:tcBorders>
              <w:top w:val="single" w:color="000000" w:sz="4" w:space="0"/>
              <w:left w:val="single" w:color="000000" w:sz="4" w:space="0"/>
              <w:bottom w:val="single" w:color="000000" w:sz="4" w:space="0"/>
              <w:right w:val="single" w:color="000000" w:sz="4" w:space="0"/>
            </w:tcBorders>
            <w:vAlign w:val="center"/>
          </w:tcPr>
          <w:p w14:paraId="5FC8399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3722D839">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2D39763D">
            <w:pPr>
              <w:pageBreakBefore w:val="0"/>
              <w:widowControl/>
              <w:numPr>
                <w:ilvl w:val="-1"/>
                <w:numId w:val="0"/>
              </w:numPr>
              <w:kinsoku/>
              <w:wordWrap/>
              <w:overflowPunct/>
              <w:topLinePunct w:val="0"/>
              <w:autoSpaceDE/>
              <w:autoSpaceDN/>
              <w:bidi w:val="0"/>
              <w:spacing w:line="560" w:lineRule="exact"/>
              <w:ind w:left="0" w:leftChars="0" w:firstLine="0"/>
              <w:jc w:val="both"/>
              <w:textAlignment w:val="center"/>
              <w:rPr>
                <w:rFonts w:hint="default" w:ascii="Times New Roman" w:hAnsi="Times New Roman" w:eastAsia="仿宋_GB2312" w:cs="Times New Roman"/>
                <w:b w:val="0"/>
                <w:bCs w:val="0"/>
                <w:color w:val="auto"/>
                <w:kern w:val="2"/>
                <w:sz w:val="28"/>
                <w:szCs w:val="28"/>
                <w:lang w:val="en-US" w:eastAsia="zh-CN"/>
              </w:rPr>
            </w:pPr>
            <w:r>
              <w:rPr>
                <w:rFonts w:hint="eastAsia" w:ascii="Times New Roman" w:hAnsi="Times New Roman" w:eastAsia="仿宋_GB2312" w:cs="Times New Roman"/>
                <w:b/>
                <w:bCs w:val="0"/>
                <w:color w:val="auto"/>
                <w:kern w:val="0"/>
                <w:sz w:val="28"/>
                <w:szCs w:val="28"/>
                <w:lang w:val="en-US" w:eastAsia="zh-CN"/>
              </w:rPr>
              <w:t>二、专线服务配置（具体以采购人实际专线开通和调整需求为准）</w:t>
            </w:r>
          </w:p>
        </w:tc>
      </w:tr>
      <w:tr w14:paraId="5093B7E7">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50C338B9">
            <w:pPr>
              <w:keepNext w:val="0"/>
              <w:keepLines w:val="0"/>
              <w:pageBreakBefore w:val="0"/>
              <w:widowControl/>
              <w:numPr>
                <w:ilvl w:val="0"/>
                <w:numId w:val="15"/>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eastAsia" w:ascii="Times New Roman" w:hAnsi="Times New Roman" w:eastAsia="仿宋_GB2312" w:cs="Times New Roman"/>
                <w:color w:val="auto"/>
                <w:sz w:val="28"/>
                <w:szCs w:val="28"/>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5B8C5B9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32"/>
                <w:szCs w:val="32"/>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41B3E6E9">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点对点专线</w:t>
            </w:r>
          </w:p>
        </w:tc>
        <w:tc>
          <w:tcPr>
            <w:tcW w:w="5700" w:type="dxa"/>
            <w:tcBorders>
              <w:top w:val="single" w:color="000000" w:sz="4" w:space="0"/>
              <w:left w:val="single" w:color="000000" w:sz="4" w:space="0"/>
              <w:bottom w:val="single" w:color="000000" w:sz="4" w:space="0"/>
              <w:right w:val="single" w:color="000000" w:sz="4" w:space="0"/>
            </w:tcBorders>
            <w:vAlign w:val="center"/>
          </w:tcPr>
          <w:p w14:paraId="5911C34D">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1、以下服务期限为36个月专线服务</w:t>
            </w:r>
          </w:p>
          <w:p w14:paraId="44BD19EE">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（1）带宽2M，本地类型专线17条，长途类型专线145条；</w:t>
            </w:r>
          </w:p>
          <w:p w14:paraId="6007554E">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（2）带宽4M，本地类型专线1条，长途类型专线9条；</w:t>
            </w:r>
          </w:p>
          <w:p w14:paraId="0B8E1E98">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（3）带宽6M，长途类型专线33条；</w:t>
            </w:r>
          </w:p>
          <w:p w14:paraId="0FD68DBA">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（4）带宽8M，长途类型专线2条；</w:t>
            </w:r>
          </w:p>
          <w:p w14:paraId="1223EFB8">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（5）带宽10M，本地类型专线7条，长途类型专线22条；</w:t>
            </w:r>
          </w:p>
          <w:p w14:paraId="79D4A545">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（6）带宽20M，本地类型专线10条，长途类型专线23条；</w:t>
            </w:r>
          </w:p>
          <w:p w14:paraId="403675AE">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（7）带宽30M，本地类型专线2条，长途类型专线5条；</w:t>
            </w:r>
          </w:p>
          <w:p w14:paraId="61104D3C">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（8）带宽40M，本地类型专线4条，长途类型专线8条；</w:t>
            </w:r>
          </w:p>
          <w:p w14:paraId="1C43203B">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（9）带宽50M，本地类型专线3条，长途类型专线6条；</w:t>
            </w:r>
          </w:p>
          <w:p w14:paraId="57B3E6B1">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（10）带宽60M，本地类型专线2条，长途类型专线4条；</w:t>
            </w:r>
          </w:p>
          <w:p w14:paraId="10876A8A">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（11）带宽100M，本地类型专线3条；</w:t>
            </w:r>
          </w:p>
          <w:p w14:paraId="0D97B048">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（12）带宽155M，本地类型专线1条，长途类型专线3条；</w:t>
            </w:r>
          </w:p>
          <w:p w14:paraId="4C460A52">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（13）带宽200M，本地类型专线1条；</w:t>
            </w:r>
          </w:p>
          <w:p w14:paraId="4A6D3E84">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（14）带宽400M，本地类型专线1条，长途类型专线1条；</w:t>
            </w:r>
          </w:p>
          <w:p w14:paraId="47937010">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（15）带宽5G，长途类型专线1条；</w:t>
            </w:r>
          </w:p>
          <w:p w14:paraId="2B6A9124">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1、以下服务期限为24个月专线服务</w:t>
            </w:r>
          </w:p>
          <w:p w14:paraId="681F5002">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（1）带宽2M，长途类型专线3条；</w:t>
            </w:r>
          </w:p>
          <w:p w14:paraId="76CD3409">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（2）带宽6M，长途类型专线15条；</w:t>
            </w:r>
          </w:p>
          <w:p w14:paraId="056F031E">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（3）带宽10M，长途类型专线10条；</w:t>
            </w:r>
          </w:p>
          <w:p w14:paraId="63444481">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1、以下服务期限为12个月专线服务</w:t>
            </w:r>
          </w:p>
          <w:p w14:paraId="3E1F071D">
            <w:pPr>
              <w:widowControl/>
              <w:tabs>
                <w:tab w:val="left" w:pos="3780"/>
              </w:tabs>
              <w:spacing w:line="560" w:lineRule="exact"/>
              <w:ind w:right="105" w:rightChars="50"/>
              <w:jc w:val="left"/>
              <w:textAlignment w:val="center"/>
              <w:rPr>
                <w:rFonts w:hint="eastAsia"/>
                <w:lang w:val="en-US" w:eastAsia="zh-CN"/>
              </w:rPr>
            </w:pPr>
            <w:r>
              <w:rPr>
                <w:rFonts w:hint="eastAsia" w:ascii="Times New Roman" w:hAnsi="Times New Roman" w:eastAsia="仿宋_GB2312" w:cs="Times New Roman"/>
                <w:color w:val="auto"/>
                <w:sz w:val="28"/>
                <w:szCs w:val="28"/>
                <w:lang w:val="en-US" w:eastAsia="zh-CN"/>
              </w:rPr>
              <w:t>（1）带宽2M，长途类型专线3条；</w:t>
            </w:r>
          </w:p>
          <w:p w14:paraId="6E1B0576">
            <w:pPr>
              <w:pStyle w:val="20"/>
              <w:rPr>
                <w:rFonts w:hint="default"/>
              </w:rPr>
            </w:pPr>
            <w:r>
              <w:rPr>
                <w:rFonts w:hint="default" w:ascii="Times New Roman" w:hAnsi="Times New Roman" w:eastAsia="仿宋_GB2312"/>
                <w:color w:val="auto"/>
                <w:sz w:val="28"/>
                <w:szCs w:val="28"/>
              </w:rPr>
              <w:t>（</w:t>
            </w:r>
            <w:r>
              <w:rPr>
                <w:rFonts w:hint="eastAsia" w:ascii="Times New Roman" w:hAnsi="Times New Roman" w:eastAsia="仿宋_GB2312"/>
                <w:color w:val="auto"/>
                <w:sz w:val="28"/>
                <w:szCs w:val="28"/>
                <w:lang w:val="en-US" w:eastAsia="zh-CN"/>
              </w:rPr>
              <w:t>注：</w:t>
            </w:r>
            <w:r>
              <w:rPr>
                <w:rFonts w:hint="default" w:ascii="Times New Roman" w:hAnsi="Times New Roman" w:eastAsia="仿宋_GB2312"/>
                <w:color w:val="auto"/>
                <w:sz w:val="28"/>
                <w:szCs w:val="28"/>
              </w:rPr>
              <w:t>带宽单位M指Mbps，带宽单位G指Gbps，指标要求项中如无其它说明，均以此单位为准）</w:t>
            </w:r>
          </w:p>
        </w:tc>
        <w:tc>
          <w:tcPr>
            <w:tcW w:w="1281" w:type="dxa"/>
            <w:tcBorders>
              <w:top w:val="single" w:color="000000" w:sz="4" w:space="0"/>
              <w:left w:val="single" w:color="000000" w:sz="4" w:space="0"/>
              <w:bottom w:val="single" w:color="000000" w:sz="4" w:space="0"/>
              <w:right w:val="single" w:color="000000" w:sz="4" w:space="0"/>
            </w:tcBorders>
            <w:vAlign w:val="center"/>
          </w:tcPr>
          <w:p w14:paraId="2D52667C">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24711B6B">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35C587E0">
            <w:pPr>
              <w:keepNext w:val="0"/>
              <w:keepLines w:val="0"/>
              <w:pageBreakBefore w:val="0"/>
              <w:widowControl/>
              <w:numPr>
                <w:ilvl w:val="0"/>
                <w:numId w:val="15"/>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205508D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32"/>
                <w:szCs w:val="32"/>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6D70760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eastAsia" w:ascii="Times New Roman" w:hAnsi="Times New Roman" w:eastAsia="仿宋_GB2312" w:cs="Times New Roman"/>
                <w:b w:val="0"/>
                <w:bCs/>
                <w:color w:val="auto"/>
                <w:kern w:val="0"/>
                <w:sz w:val="28"/>
                <w:szCs w:val="28"/>
                <w:lang w:val="en-US" w:eastAsia="zh-CN" w:bidi="ar-SA"/>
              </w:rPr>
              <w:t>裸光纤</w:t>
            </w:r>
          </w:p>
        </w:tc>
        <w:tc>
          <w:tcPr>
            <w:tcW w:w="5700" w:type="dxa"/>
            <w:tcBorders>
              <w:top w:val="single" w:color="000000" w:sz="4" w:space="0"/>
              <w:left w:val="single" w:color="000000" w:sz="4" w:space="0"/>
              <w:bottom w:val="single" w:color="000000" w:sz="4" w:space="0"/>
              <w:right w:val="single" w:color="000000" w:sz="4" w:space="0"/>
            </w:tcBorders>
            <w:vAlign w:val="center"/>
          </w:tcPr>
          <w:p w14:paraId="0798D888">
            <w:pPr>
              <w:pageBreakBefore w:val="0"/>
              <w:widowControl/>
              <w:numPr>
                <w:ilvl w:val="-1"/>
                <w:numId w:val="0"/>
              </w:numPr>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i w:val="0"/>
                <w:iCs w:val="0"/>
                <w:color w:val="auto"/>
                <w:kern w:val="2"/>
                <w:sz w:val="28"/>
                <w:szCs w:val="28"/>
                <w:u w:val="none"/>
                <w:lang w:val="en-US" w:eastAsia="zh-CN" w:bidi="ar"/>
              </w:rPr>
            </w:pPr>
            <w:r>
              <w:rPr>
                <w:rFonts w:hint="eastAsia" w:ascii="Times New Roman" w:hAnsi="Times New Roman" w:eastAsia="仿宋_GB2312" w:cs="Times New Roman"/>
                <w:color w:val="auto"/>
                <w:sz w:val="28"/>
                <w:szCs w:val="28"/>
                <w:lang w:val="en-US" w:eastAsia="zh-CN"/>
              </w:rPr>
              <w:t>1、上海本地裸光纤（一对芯）1条，两端接入距离约</w:t>
            </w:r>
            <w:r>
              <w:rPr>
                <w:rFonts w:hint="default" w:ascii="Times New Roman" w:hAnsi="Times New Roman" w:eastAsia="仿宋_GB2312" w:cs="Times New Roman"/>
                <w:i w:val="0"/>
                <w:iCs w:val="0"/>
                <w:color w:val="auto"/>
                <w:kern w:val="2"/>
                <w:sz w:val="28"/>
                <w:szCs w:val="28"/>
                <w:u w:val="none"/>
                <w:lang w:val="en-US" w:eastAsia="zh-CN" w:bidi="ar"/>
              </w:rPr>
              <w:t>33.7</w:t>
            </w:r>
            <w:r>
              <w:rPr>
                <w:rFonts w:hint="eastAsia" w:ascii="Times New Roman" w:hAnsi="Times New Roman" w:eastAsia="仿宋_GB2312" w:cs="Times New Roman"/>
                <w:i w:val="0"/>
                <w:iCs w:val="0"/>
                <w:color w:val="auto"/>
                <w:kern w:val="2"/>
                <w:sz w:val="28"/>
                <w:szCs w:val="28"/>
                <w:u w:val="none"/>
                <w:lang w:val="en-US" w:eastAsia="zh-CN" w:bidi="ar"/>
              </w:rPr>
              <w:t>KM；</w:t>
            </w:r>
          </w:p>
          <w:p w14:paraId="3100DD93">
            <w:pPr>
              <w:widowControl/>
              <w:numPr>
                <w:ilvl w:val="-1"/>
                <w:numId w:val="0"/>
              </w:numPr>
              <w:tabs>
                <w:tab w:val="left" w:pos="3780"/>
              </w:tabs>
              <w:spacing w:line="560" w:lineRule="exact"/>
              <w:ind w:left="0" w:leftChars="0" w:right="105" w:rightChars="50" w:firstLine="0"/>
              <w:jc w:val="left"/>
              <w:textAlignment w:val="center"/>
              <w:rPr>
                <w:rFonts w:hint="eastAsia" w:ascii="Times New Roman" w:hAnsi="Times New Roman" w:eastAsia="仿宋_GB2312" w:cs="Times New Roman"/>
                <w:i w:val="0"/>
                <w:iCs w:val="0"/>
                <w:color w:val="auto"/>
                <w:kern w:val="2"/>
                <w:sz w:val="28"/>
                <w:szCs w:val="28"/>
                <w:u w:val="none"/>
                <w:lang w:val="en-US" w:eastAsia="zh-CN" w:bidi="ar"/>
              </w:rPr>
            </w:pPr>
            <w:r>
              <w:rPr>
                <w:rFonts w:hint="eastAsia" w:ascii="Times New Roman" w:hAnsi="Times New Roman" w:eastAsia="仿宋_GB2312" w:cs="Times New Roman"/>
                <w:color w:val="auto"/>
                <w:sz w:val="28"/>
                <w:szCs w:val="28"/>
                <w:lang w:val="en-US" w:eastAsia="zh-CN"/>
              </w:rPr>
              <w:t>2、北京本地裸光纤（一对芯）1条，两端接入距离约</w:t>
            </w:r>
            <w:r>
              <w:rPr>
                <w:rFonts w:hint="default" w:ascii="Times New Roman" w:hAnsi="Times New Roman" w:eastAsia="仿宋_GB2312" w:cs="Times New Roman"/>
                <w:i w:val="0"/>
                <w:iCs w:val="0"/>
                <w:color w:val="auto"/>
                <w:kern w:val="2"/>
                <w:sz w:val="28"/>
                <w:szCs w:val="28"/>
                <w:u w:val="none"/>
                <w:lang w:val="en-US" w:eastAsia="zh-CN" w:bidi="ar"/>
              </w:rPr>
              <w:t>36.8KM</w:t>
            </w:r>
            <w:r>
              <w:rPr>
                <w:rFonts w:hint="eastAsia" w:ascii="Times New Roman" w:hAnsi="Times New Roman" w:eastAsia="仿宋_GB2312" w:cs="Times New Roman"/>
                <w:i w:val="0"/>
                <w:iCs w:val="0"/>
                <w:color w:val="auto"/>
                <w:kern w:val="2"/>
                <w:sz w:val="28"/>
                <w:szCs w:val="28"/>
                <w:u w:val="none"/>
                <w:lang w:val="en-US" w:eastAsia="zh-CN" w:bidi="ar"/>
              </w:rPr>
              <w:t>；</w:t>
            </w:r>
          </w:p>
          <w:p w14:paraId="60D0375C">
            <w:pPr>
              <w:pStyle w:val="20"/>
              <w:rPr>
                <w:rFonts w:hint="default"/>
                <w:lang w:val="en-US" w:eastAsia="zh-CN"/>
              </w:rPr>
            </w:pPr>
            <w:r>
              <w:rPr>
                <w:rFonts w:hint="eastAsia" w:eastAsia="仿宋_GB2312" w:cs="Times New Roman"/>
                <w:i w:val="0"/>
                <w:iCs w:val="0"/>
                <w:color w:val="auto"/>
                <w:kern w:val="2"/>
                <w:sz w:val="28"/>
                <w:szCs w:val="28"/>
                <w:u w:val="none"/>
                <w:lang w:val="en-US" w:eastAsia="zh-CN" w:bidi="ar"/>
              </w:rPr>
              <w:t>（注：具体距离以供应商实际光缆建设长度为准）</w:t>
            </w:r>
          </w:p>
        </w:tc>
        <w:tc>
          <w:tcPr>
            <w:tcW w:w="1281" w:type="dxa"/>
            <w:tcBorders>
              <w:top w:val="single" w:color="000000" w:sz="4" w:space="0"/>
              <w:left w:val="single" w:color="000000" w:sz="4" w:space="0"/>
              <w:bottom w:val="single" w:color="000000" w:sz="4" w:space="0"/>
              <w:right w:val="single" w:color="000000" w:sz="4" w:space="0"/>
            </w:tcBorders>
            <w:vAlign w:val="center"/>
          </w:tcPr>
          <w:p w14:paraId="35336527">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0A7223FA">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3CA95C6F">
            <w:pPr>
              <w:pageBreakBefore w:val="0"/>
              <w:widowControl/>
              <w:kinsoku/>
              <w:wordWrap/>
              <w:overflowPunct/>
              <w:topLinePunct w:val="0"/>
              <w:autoSpaceDE/>
              <w:autoSpaceDN/>
              <w:bidi w:val="0"/>
              <w:spacing w:line="560" w:lineRule="exact"/>
              <w:jc w:val="left"/>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bCs w:val="0"/>
                <w:color w:val="auto"/>
                <w:kern w:val="0"/>
                <w:sz w:val="28"/>
                <w:szCs w:val="28"/>
                <w:lang w:val="en-US" w:eastAsia="zh-CN"/>
              </w:rPr>
              <w:t>三、点对点专线技术指标要求</w:t>
            </w:r>
          </w:p>
        </w:tc>
      </w:tr>
      <w:tr w14:paraId="2A982AD8">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66F94623">
            <w:pPr>
              <w:keepNext w:val="0"/>
              <w:keepLines w:val="0"/>
              <w:pageBreakBefore w:val="0"/>
              <w:widowControl/>
              <w:numPr>
                <w:ilvl w:val="0"/>
                <w:numId w:val="15"/>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6AE03C1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53E92037">
            <w:pPr>
              <w:pageBreakBefore w:val="0"/>
              <w:widowControl/>
              <w:kinsoku/>
              <w:wordWrap/>
              <w:overflowPunct/>
              <w:topLinePunct w:val="0"/>
              <w:autoSpaceDE/>
              <w:autoSpaceDN/>
              <w:bidi w:val="0"/>
              <w:spacing w:line="560" w:lineRule="exact"/>
              <w:ind w:firstLine="0" w:firstLineChars="0"/>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default" w:ascii="Times New Roman" w:hAnsi="Times New Roman" w:eastAsia="仿宋_GB2312" w:cs="Times New Roman"/>
                <w:color w:val="auto"/>
                <w:sz w:val="28"/>
                <w:szCs w:val="28"/>
              </w:rPr>
              <w:t>电路可用率</w:t>
            </w:r>
          </w:p>
        </w:tc>
        <w:tc>
          <w:tcPr>
            <w:tcW w:w="5700" w:type="dxa"/>
            <w:tcBorders>
              <w:top w:val="single" w:color="000000" w:sz="4" w:space="0"/>
              <w:left w:val="single" w:color="000000" w:sz="4" w:space="0"/>
              <w:bottom w:val="single" w:color="000000" w:sz="4" w:space="0"/>
              <w:right w:val="single" w:color="000000" w:sz="4" w:space="0"/>
            </w:tcBorders>
            <w:vAlign w:val="center"/>
          </w:tcPr>
          <w:p w14:paraId="6E169CCC">
            <w:pPr>
              <w:pageBreakBefore w:val="0"/>
              <w:widowControl/>
              <w:kinsoku/>
              <w:wordWrap/>
              <w:overflowPunct/>
              <w:topLinePunct w:val="0"/>
              <w:autoSpaceDE/>
              <w:autoSpaceDN/>
              <w:bidi w:val="0"/>
              <w:spacing w:line="560" w:lineRule="exact"/>
              <w:ind w:firstLine="0" w:firstLineChars="0"/>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提供最佳电路品质保障，</w:t>
            </w:r>
            <w:r>
              <w:rPr>
                <w:rFonts w:hint="default" w:ascii="Times New Roman" w:hAnsi="Times New Roman" w:eastAsia="仿宋_GB2312" w:cs="Times New Roman"/>
                <w:color w:val="auto"/>
                <w:sz w:val="28"/>
                <w:szCs w:val="28"/>
                <w:lang w:val="en-US" w:eastAsia="zh-CN"/>
              </w:rPr>
              <w:t>月</w:t>
            </w:r>
            <w:r>
              <w:rPr>
                <w:rFonts w:hint="default" w:ascii="Times New Roman" w:hAnsi="Times New Roman" w:eastAsia="仿宋_GB2312" w:cs="Times New Roman"/>
                <w:color w:val="auto"/>
                <w:sz w:val="28"/>
                <w:szCs w:val="28"/>
              </w:rPr>
              <w:t>平均可用率</w:t>
            </w:r>
            <w:r>
              <w:rPr>
                <w:rFonts w:hint="default" w:ascii="Times New Roman" w:hAnsi="Times New Roman" w:eastAsia="仿宋_GB2312" w:cs="Times New Roman"/>
                <w:color w:val="auto"/>
                <w:sz w:val="28"/>
                <w:szCs w:val="28"/>
                <w:lang w:val="en-US" w:eastAsia="zh-CN"/>
              </w:rPr>
              <w:t>≥</w:t>
            </w:r>
            <w:r>
              <w:rPr>
                <w:rFonts w:ascii="Times New Roman" w:hAnsi="Times New Roman" w:eastAsia="仿宋_GB2312" w:cs="Times New Roman"/>
                <w:color w:val="auto"/>
                <w:kern w:val="0"/>
                <w:sz w:val="24"/>
                <w:szCs w:val="24"/>
              </w:rPr>
              <w:t>99.99%</w:t>
            </w:r>
          </w:p>
        </w:tc>
        <w:tc>
          <w:tcPr>
            <w:tcW w:w="1281" w:type="dxa"/>
            <w:tcBorders>
              <w:top w:val="single" w:color="000000" w:sz="4" w:space="0"/>
              <w:left w:val="single" w:color="000000" w:sz="4" w:space="0"/>
              <w:bottom w:val="single" w:color="000000" w:sz="4" w:space="0"/>
              <w:right w:val="single" w:color="000000" w:sz="4" w:space="0"/>
            </w:tcBorders>
            <w:vAlign w:val="center"/>
          </w:tcPr>
          <w:p w14:paraId="4781410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4559CBB2">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35171C3D">
            <w:pPr>
              <w:keepNext w:val="0"/>
              <w:keepLines w:val="0"/>
              <w:pageBreakBefore w:val="0"/>
              <w:widowControl/>
              <w:numPr>
                <w:ilvl w:val="0"/>
                <w:numId w:val="15"/>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5D2E1384">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4D6582A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ascii="Times New Roman" w:hAnsi="Times New Roman" w:eastAsia="仿宋_GB2312" w:cs="Times New Roman"/>
                <w:color w:val="auto"/>
                <w:kern w:val="2"/>
                <w:sz w:val="28"/>
                <w:szCs w:val="28"/>
              </w:rPr>
              <w:t>丢包率</w:t>
            </w:r>
          </w:p>
        </w:tc>
        <w:tc>
          <w:tcPr>
            <w:tcW w:w="5700" w:type="dxa"/>
            <w:tcBorders>
              <w:top w:val="single" w:color="000000" w:sz="4" w:space="0"/>
              <w:left w:val="single" w:color="000000" w:sz="4" w:space="0"/>
              <w:bottom w:val="single" w:color="000000" w:sz="4" w:space="0"/>
              <w:right w:val="single" w:color="000000" w:sz="4" w:space="0"/>
            </w:tcBorders>
            <w:vAlign w:val="center"/>
          </w:tcPr>
          <w:p w14:paraId="70FE87B3">
            <w:pPr>
              <w:pageBreakBefore w:val="0"/>
              <w:widowControl/>
              <w:kinsoku/>
              <w:wordWrap/>
              <w:overflowPunct/>
              <w:topLinePunct w:val="0"/>
              <w:autoSpaceDE/>
              <w:autoSpaceDN/>
              <w:bidi w:val="0"/>
              <w:spacing w:line="560" w:lineRule="exact"/>
              <w:ind w:firstLine="0" w:firstLineChars="0"/>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kern w:val="0"/>
                <w:sz w:val="28"/>
                <w:szCs w:val="28"/>
              </w:rPr>
              <w:t>在网络稳定状态下由于网络资源缺乏造成的不能转发的数据帧和总数帧的百分比</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lang w:val="en-US" w:eastAsia="zh-CN"/>
              </w:rPr>
              <w:t>丢包率</w:t>
            </w:r>
            <w:r>
              <w:rPr>
                <w:rFonts w:hint="default" w:ascii="Times New Roman" w:hAnsi="Times New Roman" w:eastAsia="仿宋_GB2312" w:cs="Times New Roman"/>
                <w:color w:val="auto"/>
                <w:kern w:val="0"/>
                <w:sz w:val="28"/>
                <w:szCs w:val="28"/>
              </w:rPr>
              <w:t>≦0.1%</w:t>
            </w:r>
          </w:p>
        </w:tc>
        <w:tc>
          <w:tcPr>
            <w:tcW w:w="1281" w:type="dxa"/>
            <w:tcBorders>
              <w:top w:val="single" w:color="000000" w:sz="4" w:space="0"/>
              <w:left w:val="single" w:color="000000" w:sz="4" w:space="0"/>
              <w:bottom w:val="single" w:color="000000" w:sz="4" w:space="0"/>
              <w:right w:val="single" w:color="000000" w:sz="4" w:space="0"/>
            </w:tcBorders>
            <w:vAlign w:val="center"/>
          </w:tcPr>
          <w:p w14:paraId="1ACF178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4FA18679">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1EC4371A">
            <w:pPr>
              <w:keepNext w:val="0"/>
              <w:keepLines w:val="0"/>
              <w:pageBreakBefore w:val="0"/>
              <w:widowControl/>
              <w:numPr>
                <w:ilvl w:val="0"/>
                <w:numId w:val="15"/>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259854C5">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67384096">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color w:val="auto"/>
                <w:sz w:val="28"/>
                <w:szCs w:val="28"/>
              </w:rPr>
              <w:t>时延</w:t>
            </w:r>
          </w:p>
        </w:tc>
        <w:tc>
          <w:tcPr>
            <w:tcW w:w="5700" w:type="dxa"/>
            <w:tcBorders>
              <w:top w:val="single" w:color="000000" w:sz="4" w:space="0"/>
              <w:left w:val="single" w:color="000000" w:sz="4" w:space="0"/>
              <w:bottom w:val="single" w:color="000000" w:sz="4" w:space="0"/>
              <w:right w:val="single" w:color="000000" w:sz="4" w:space="0"/>
            </w:tcBorders>
            <w:vAlign w:val="center"/>
          </w:tcPr>
          <w:p w14:paraId="027EAE4E">
            <w:pPr>
              <w:pageBreakBefore w:val="0"/>
              <w:widowControl/>
              <w:kinsoku/>
              <w:wordWrap/>
              <w:overflowPunct/>
              <w:topLinePunct w:val="0"/>
              <w:autoSpaceDE/>
              <w:autoSpaceDN/>
              <w:bidi w:val="0"/>
              <w:spacing w:line="560" w:lineRule="exact"/>
              <w:ind w:firstLine="0" w:firstLineChars="0"/>
              <w:textAlignment w:val="center"/>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kern w:val="2"/>
                <w:sz w:val="28"/>
                <w:szCs w:val="28"/>
              </w:rPr>
              <w:t>端到端不丢包情况下的网络转发数据所用时间，包括传输时延和传输节点处理时延（单向时延）</w:t>
            </w:r>
            <w:r>
              <w:rPr>
                <w:rFonts w:hint="default" w:ascii="Times New Roman" w:hAnsi="Times New Roman" w:eastAsia="仿宋_GB2312" w:cs="Times New Roman"/>
                <w:color w:val="auto"/>
                <w:kern w:val="2"/>
                <w:sz w:val="28"/>
                <w:szCs w:val="28"/>
                <w:lang w:eastAsia="zh-CN"/>
              </w:rPr>
              <w:t>，</w:t>
            </w:r>
            <w:r>
              <w:rPr>
                <w:rFonts w:hint="default" w:ascii="Times New Roman" w:hAnsi="Times New Roman" w:eastAsia="仿宋_GB2312" w:cs="Times New Roman"/>
                <w:color w:val="auto"/>
                <w:kern w:val="2"/>
                <w:sz w:val="28"/>
                <w:szCs w:val="28"/>
                <w:lang w:val="en-US" w:eastAsia="zh-CN"/>
              </w:rPr>
              <w:t>时延</w:t>
            </w:r>
            <w:r>
              <w:rPr>
                <w:rFonts w:hint="default" w:ascii="Times New Roman" w:hAnsi="Times New Roman" w:eastAsia="仿宋_GB2312" w:cs="Times New Roman"/>
                <w:color w:val="auto"/>
                <w:sz w:val="28"/>
                <w:szCs w:val="28"/>
              </w:rPr>
              <w:t>≦10+0.01G</w:t>
            </w:r>
            <w:r>
              <w:rPr>
                <w:rFonts w:hint="default" w:ascii="Times New Roman" w:hAnsi="Times New Roman" w:eastAsia="仿宋_GB2312" w:cs="Times New Roman"/>
                <w:color w:val="auto"/>
                <w:sz w:val="28"/>
                <w:szCs w:val="28"/>
                <w:lang w:val="en-US" w:eastAsia="zh-CN"/>
              </w:rPr>
              <w:t>毫秒</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G</w:t>
            </w:r>
            <w:r>
              <w:rPr>
                <w:rFonts w:hint="default" w:ascii="Times New Roman" w:hAnsi="Times New Roman" w:eastAsia="仿宋_GB2312" w:cs="Times New Roman"/>
                <w:color w:val="auto"/>
                <w:sz w:val="28"/>
                <w:szCs w:val="28"/>
                <w:lang w:val="en-US" w:eastAsia="zh-CN"/>
              </w:rPr>
              <w:t>为距离，单位为千米</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，国内电路应小于55ms</w:t>
            </w:r>
          </w:p>
        </w:tc>
        <w:tc>
          <w:tcPr>
            <w:tcW w:w="1281" w:type="dxa"/>
            <w:tcBorders>
              <w:top w:val="single" w:color="000000" w:sz="4" w:space="0"/>
              <w:left w:val="single" w:color="000000" w:sz="4" w:space="0"/>
              <w:bottom w:val="single" w:color="000000" w:sz="4" w:space="0"/>
              <w:right w:val="single" w:color="000000" w:sz="4" w:space="0"/>
            </w:tcBorders>
            <w:vAlign w:val="center"/>
          </w:tcPr>
          <w:p w14:paraId="23EC7BE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21DC0B8C">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4FFCA7F0">
            <w:pPr>
              <w:keepNext w:val="0"/>
              <w:keepLines w:val="0"/>
              <w:pageBreakBefore w:val="0"/>
              <w:widowControl/>
              <w:numPr>
                <w:ilvl w:val="0"/>
                <w:numId w:val="15"/>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1A912160">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1B1DE193">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color w:val="auto"/>
                <w:sz w:val="28"/>
                <w:szCs w:val="28"/>
              </w:rPr>
              <w:t>组网保护</w:t>
            </w:r>
          </w:p>
        </w:tc>
        <w:tc>
          <w:tcPr>
            <w:tcW w:w="5700" w:type="dxa"/>
            <w:tcBorders>
              <w:top w:val="single" w:color="000000" w:sz="4" w:space="0"/>
              <w:left w:val="single" w:color="000000" w:sz="4" w:space="0"/>
              <w:bottom w:val="single" w:color="000000" w:sz="4" w:space="0"/>
              <w:right w:val="single" w:color="000000" w:sz="4" w:space="0"/>
            </w:tcBorders>
            <w:vAlign w:val="center"/>
          </w:tcPr>
          <w:p w14:paraId="4D0B2966">
            <w:pPr>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28"/>
                <w:szCs w:val="28"/>
                <w:lang w:val="en-US" w:eastAsia="zh-CN"/>
              </w:rPr>
            </w:pPr>
            <w:r>
              <w:rPr>
                <w:rStyle w:val="24"/>
                <w:rFonts w:ascii="Times New Roman" w:hAnsi="Times New Roman" w:eastAsia="仿宋_GB2312" w:cs="Times New Roman"/>
                <w:color w:val="auto"/>
                <w:sz w:val="28"/>
                <w:szCs w:val="28"/>
              </w:rPr>
              <w:t>双路由、自愈保护、设备双电源</w:t>
            </w:r>
            <w:r>
              <w:rPr>
                <w:rStyle w:val="24"/>
                <w:rFonts w:hint="default" w:ascii="Times New Roman" w:hAnsi="Times New Roman" w:eastAsia="仿宋_GB2312" w:cs="Times New Roman"/>
                <w:color w:val="auto"/>
                <w:sz w:val="28"/>
                <w:szCs w:val="28"/>
                <w:lang w:eastAsia="zh-CN"/>
              </w:rPr>
              <w:t>，</w:t>
            </w:r>
            <w:r>
              <w:rPr>
                <w:rStyle w:val="24"/>
                <w:rFonts w:ascii="Times New Roman" w:hAnsi="Times New Roman" w:eastAsia="仿宋_GB2312" w:cs="Times New Roman"/>
                <w:color w:val="auto"/>
                <w:sz w:val="28"/>
                <w:szCs w:val="28"/>
              </w:rPr>
              <w:br w:type="textWrapping"/>
            </w:r>
            <w:r>
              <w:rPr>
                <w:rStyle w:val="24"/>
                <w:rFonts w:hint="default" w:ascii="Times New Roman" w:hAnsi="Times New Roman" w:eastAsia="仿宋_GB2312" w:cs="Times New Roman"/>
                <w:color w:val="auto"/>
                <w:sz w:val="28"/>
                <w:szCs w:val="28"/>
                <w:lang w:val="en-US" w:eastAsia="zh-CN"/>
              </w:rPr>
              <w:t>冗余保护倒换时间</w:t>
            </w:r>
            <w:r>
              <w:rPr>
                <w:rFonts w:hint="default" w:ascii="Times New Roman" w:hAnsi="Times New Roman" w:eastAsia="仿宋_GB2312" w:cs="Times New Roman"/>
                <w:color w:val="auto"/>
                <w:sz w:val="28"/>
                <w:szCs w:val="28"/>
              </w:rPr>
              <w:t>&lt;50ms</w:t>
            </w:r>
          </w:p>
        </w:tc>
        <w:tc>
          <w:tcPr>
            <w:tcW w:w="1281" w:type="dxa"/>
            <w:tcBorders>
              <w:top w:val="single" w:color="000000" w:sz="4" w:space="0"/>
              <w:left w:val="single" w:color="000000" w:sz="4" w:space="0"/>
              <w:bottom w:val="single" w:color="000000" w:sz="4" w:space="0"/>
              <w:right w:val="single" w:color="000000" w:sz="4" w:space="0"/>
            </w:tcBorders>
            <w:vAlign w:val="center"/>
          </w:tcPr>
          <w:p w14:paraId="4E96DB91">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75B91ECC">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76FB41E9">
            <w:pPr>
              <w:keepNext w:val="0"/>
              <w:keepLines w:val="0"/>
              <w:pageBreakBefore w:val="0"/>
              <w:widowControl/>
              <w:numPr>
                <w:ilvl w:val="0"/>
                <w:numId w:val="15"/>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168F3ECD">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vAlign w:val="center"/>
          </w:tcPr>
          <w:p w14:paraId="62C8E329">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color w:val="auto"/>
                <w:sz w:val="28"/>
                <w:szCs w:val="28"/>
                <w:lang w:val="en-US" w:eastAsia="zh-CN"/>
              </w:rPr>
              <w:t>专线类型</w:t>
            </w:r>
          </w:p>
        </w:tc>
        <w:tc>
          <w:tcPr>
            <w:tcW w:w="5700" w:type="dxa"/>
            <w:tcBorders>
              <w:top w:val="single" w:color="000000" w:sz="4" w:space="0"/>
              <w:left w:val="single" w:color="000000" w:sz="4" w:space="0"/>
              <w:bottom w:val="single" w:color="000000" w:sz="4" w:space="0"/>
              <w:right w:val="single" w:color="000000" w:sz="4" w:space="0"/>
            </w:tcBorders>
            <w:vAlign w:val="center"/>
          </w:tcPr>
          <w:p w14:paraId="14FF7735">
            <w:pPr>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专线类型</w:t>
            </w:r>
            <w:r>
              <w:rPr>
                <w:rFonts w:hint="eastAsia" w:ascii="Times New Roman" w:hAnsi="Times New Roman" w:eastAsia="仿宋_GB2312" w:cs="Times New Roman"/>
                <w:color w:val="auto"/>
                <w:sz w:val="28"/>
                <w:szCs w:val="28"/>
                <w:lang w:val="en-US" w:eastAsia="zh-CN"/>
              </w:rPr>
              <w:t>支持</w:t>
            </w:r>
            <w:r>
              <w:rPr>
                <w:rFonts w:hint="default" w:ascii="Times New Roman" w:hAnsi="Times New Roman" w:eastAsia="仿宋_GB2312" w:cs="Times New Roman"/>
                <w:color w:val="auto"/>
                <w:sz w:val="28"/>
                <w:szCs w:val="28"/>
                <w:lang w:val="en-US" w:eastAsia="zh-CN"/>
              </w:rPr>
              <w:t>OTN</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MSTP</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PTN</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SDH</w:t>
            </w:r>
            <w:r>
              <w:rPr>
                <w:rFonts w:hint="eastAsia" w:ascii="Times New Roman" w:hAnsi="Times New Roman" w:eastAsia="仿宋_GB2312" w:cs="Times New Roman"/>
                <w:color w:val="auto"/>
                <w:sz w:val="28"/>
                <w:szCs w:val="28"/>
                <w:lang w:val="en-US" w:eastAsia="zh-CN"/>
              </w:rPr>
              <w:t>任意一种</w:t>
            </w:r>
          </w:p>
        </w:tc>
        <w:tc>
          <w:tcPr>
            <w:tcW w:w="1281" w:type="dxa"/>
            <w:tcBorders>
              <w:top w:val="single" w:color="000000" w:sz="4" w:space="0"/>
              <w:left w:val="single" w:color="000000" w:sz="4" w:space="0"/>
              <w:bottom w:val="single" w:color="000000" w:sz="4" w:space="0"/>
              <w:right w:val="single" w:color="000000" w:sz="4" w:space="0"/>
            </w:tcBorders>
            <w:vAlign w:val="center"/>
          </w:tcPr>
          <w:p w14:paraId="77B375E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72F63E39">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1D4BD569">
            <w:pPr>
              <w:keepNext w:val="0"/>
              <w:keepLines w:val="0"/>
              <w:pageBreakBefore w:val="0"/>
              <w:widowControl/>
              <w:numPr>
                <w:ilvl w:val="0"/>
                <w:numId w:val="15"/>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416A219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b w:val="0"/>
                <w:bCs/>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5A4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eastAsia" w:ascii="Times New Roman" w:hAnsi="Times New Roman" w:eastAsia="仿宋_GB2312" w:cs="Times New Roman"/>
                <w:b w:val="0"/>
                <w:bCs/>
                <w:color w:val="auto"/>
                <w:kern w:val="0"/>
                <w:sz w:val="28"/>
                <w:szCs w:val="28"/>
                <w:lang w:val="en-US" w:eastAsia="zh-CN" w:bidi="ar-SA"/>
              </w:rPr>
              <w:t>专线带宽</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E9E9">
            <w:pPr>
              <w:spacing w:line="560" w:lineRule="exact"/>
              <w:rPr>
                <w:rFonts w:hint="default"/>
                <w:color w:val="auto"/>
                <w:lang w:val="en-US" w:eastAsia="zh-CN"/>
              </w:rPr>
            </w:pPr>
            <w:r>
              <w:rPr>
                <w:rFonts w:hint="eastAsia" w:ascii="Times New Roman" w:hAnsi="Times New Roman" w:eastAsia="仿宋_GB2312" w:cs="Times New Roman"/>
                <w:color w:val="auto"/>
                <w:sz w:val="28"/>
                <w:szCs w:val="28"/>
                <w:highlight w:val="none"/>
                <w:lang w:val="en-US" w:eastAsia="zh-CN"/>
              </w:rPr>
              <w:t>1、供应商</w:t>
            </w:r>
            <w:r>
              <w:rPr>
                <w:rFonts w:hint="default" w:ascii="Times New Roman" w:hAnsi="Times New Roman" w:eastAsia="仿宋_GB2312" w:cs="Times New Roman"/>
                <w:color w:val="auto"/>
                <w:sz w:val="28"/>
                <w:szCs w:val="28"/>
                <w:highlight w:val="none"/>
                <w:lang w:val="en-US" w:eastAsia="zh-CN"/>
              </w:rPr>
              <w:t>为采购人提供</w:t>
            </w:r>
            <w:r>
              <w:rPr>
                <w:rFonts w:hint="eastAsia" w:ascii="Times New Roman" w:hAnsi="Times New Roman" w:eastAsia="仿宋_GB2312" w:cs="Times New Roman"/>
                <w:color w:val="auto"/>
                <w:sz w:val="28"/>
                <w:szCs w:val="28"/>
                <w:highlight w:val="none"/>
                <w:lang w:val="en-US" w:eastAsia="zh-CN"/>
              </w:rPr>
              <w:t>的</w:t>
            </w:r>
            <w:r>
              <w:rPr>
                <w:rFonts w:hint="default" w:ascii="Times New Roman" w:hAnsi="Times New Roman" w:eastAsia="仿宋_GB2312" w:cs="Times New Roman"/>
                <w:color w:val="auto"/>
                <w:sz w:val="28"/>
                <w:szCs w:val="28"/>
                <w:highlight w:val="none"/>
                <w:lang w:val="en-US" w:eastAsia="zh-CN"/>
              </w:rPr>
              <w:t>点对点</w:t>
            </w:r>
            <w:r>
              <w:rPr>
                <w:rFonts w:hint="eastAsia" w:ascii="Times New Roman" w:hAnsi="Times New Roman" w:eastAsia="仿宋_GB2312" w:cs="Times New Roman"/>
                <w:color w:val="auto"/>
                <w:sz w:val="28"/>
                <w:szCs w:val="28"/>
                <w:highlight w:val="none"/>
                <w:lang w:val="en-US" w:eastAsia="zh-CN"/>
              </w:rPr>
              <w:t>国内本地和国内长途专线</w:t>
            </w:r>
            <w:r>
              <w:rPr>
                <w:rFonts w:hint="default" w:ascii="Times New Roman" w:hAnsi="Times New Roman" w:eastAsia="仿宋_GB2312" w:cs="Times New Roman"/>
                <w:color w:val="auto"/>
                <w:sz w:val="28"/>
                <w:szCs w:val="28"/>
                <w:highlight w:val="none"/>
                <w:lang w:val="en-US" w:eastAsia="zh-CN"/>
              </w:rPr>
              <w:t>服务，</w:t>
            </w:r>
            <w:r>
              <w:rPr>
                <w:rFonts w:hint="eastAsia" w:ascii="Times New Roman" w:hAnsi="Times New Roman" w:eastAsia="仿宋_GB2312" w:cs="Times New Roman"/>
                <w:color w:val="auto"/>
                <w:sz w:val="28"/>
                <w:szCs w:val="28"/>
                <w:highlight w:val="none"/>
                <w:lang w:val="en-US" w:eastAsia="zh-CN"/>
              </w:rPr>
              <w:t>需</w:t>
            </w:r>
            <w:r>
              <w:rPr>
                <w:rFonts w:hint="default" w:ascii="Times New Roman" w:hAnsi="Times New Roman" w:eastAsia="仿宋_GB2312" w:cs="Times New Roman"/>
                <w:color w:val="auto"/>
                <w:sz w:val="28"/>
                <w:szCs w:val="28"/>
                <w:highlight w:val="none"/>
                <w:lang w:val="en-US" w:eastAsia="zh-CN"/>
              </w:rPr>
              <w:t>包括2M、4M、6M、8M、10M、20M、30M、40M、50M、60M、70M、80M、90M、100M、110M、120M、150M、155M、200M、250M、300M、350M、400M、450M、500M、550M、600M、6</w:t>
            </w:r>
            <w:r>
              <w:rPr>
                <w:rFonts w:hint="eastAsia" w:ascii="Times New Roman" w:hAnsi="Times New Roman" w:eastAsia="仿宋_GB2312" w:cs="Times New Roman"/>
                <w:color w:val="auto"/>
                <w:sz w:val="28"/>
                <w:szCs w:val="28"/>
                <w:highlight w:val="none"/>
                <w:lang w:val="en-US" w:eastAsia="zh-CN"/>
              </w:rPr>
              <w:t>50</w:t>
            </w:r>
            <w:r>
              <w:rPr>
                <w:rFonts w:hint="default" w:ascii="Times New Roman" w:hAnsi="Times New Roman" w:eastAsia="仿宋_GB2312" w:cs="Times New Roman"/>
                <w:color w:val="auto"/>
                <w:sz w:val="28"/>
                <w:szCs w:val="28"/>
                <w:highlight w:val="none"/>
                <w:lang w:val="en-US" w:eastAsia="zh-CN"/>
              </w:rPr>
              <w:t>M、700M、800M、900M、1G、1.5G、2G、2.5G、3G、</w:t>
            </w:r>
            <w:r>
              <w:rPr>
                <w:rFonts w:hint="eastAsia" w:ascii="Times New Roman" w:hAnsi="Times New Roman" w:eastAsia="仿宋_GB2312" w:cs="Times New Roman"/>
                <w:color w:val="auto"/>
                <w:sz w:val="28"/>
                <w:szCs w:val="28"/>
                <w:highlight w:val="none"/>
                <w:lang w:val="en-US" w:eastAsia="zh-CN"/>
              </w:rPr>
              <w:t>3.5G、</w:t>
            </w:r>
            <w:r>
              <w:rPr>
                <w:rFonts w:hint="default" w:ascii="Times New Roman" w:hAnsi="Times New Roman" w:eastAsia="仿宋_GB2312" w:cs="Times New Roman"/>
                <w:color w:val="auto"/>
                <w:sz w:val="28"/>
                <w:szCs w:val="28"/>
                <w:highlight w:val="none"/>
                <w:lang w:val="en-US" w:eastAsia="zh-CN"/>
              </w:rPr>
              <w:t>4G、</w:t>
            </w:r>
            <w:r>
              <w:rPr>
                <w:rFonts w:hint="eastAsia" w:ascii="Times New Roman" w:hAnsi="Times New Roman" w:eastAsia="仿宋_GB2312" w:cs="Times New Roman"/>
                <w:color w:val="auto"/>
                <w:sz w:val="28"/>
                <w:szCs w:val="28"/>
                <w:highlight w:val="none"/>
                <w:lang w:val="en-US" w:eastAsia="zh-CN"/>
              </w:rPr>
              <w:t>4.5G、</w:t>
            </w:r>
            <w:r>
              <w:rPr>
                <w:rFonts w:hint="default" w:ascii="Times New Roman" w:hAnsi="Times New Roman" w:eastAsia="仿宋_GB2312" w:cs="Times New Roman"/>
                <w:color w:val="auto"/>
                <w:sz w:val="28"/>
                <w:szCs w:val="28"/>
                <w:highlight w:val="none"/>
                <w:lang w:val="en-US" w:eastAsia="zh-CN"/>
              </w:rPr>
              <w:t>5G、</w:t>
            </w:r>
            <w:r>
              <w:rPr>
                <w:rFonts w:hint="eastAsia" w:ascii="Times New Roman" w:hAnsi="Times New Roman" w:eastAsia="仿宋_GB2312" w:cs="Times New Roman"/>
                <w:color w:val="auto"/>
                <w:sz w:val="28"/>
                <w:szCs w:val="28"/>
                <w:highlight w:val="none"/>
                <w:lang w:val="en-US" w:eastAsia="zh-CN"/>
              </w:rPr>
              <w:t>5.5G、</w:t>
            </w:r>
            <w:r>
              <w:rPr>
                <w:rFonts w:hint="default" w:ascii="Times New Roman" w:hAnsi="Times New Roman" w:eastAsia="仿宋_GB2312" w:cs="Times New Roman"/>
                <w:color w:val="auto"/>
                <w:sz w:val="28"/>
                <w:szCs w:val="28"/>
                <w:highlight w:val="none"/>
                <w:lang w:val="en-US" w:eastAsia="zh-CN"/>
              </w:rPr>
              <w:t>6G、</w:t>
            </w:r>
            <w:r>
              <w:rPr>
                <w:rFonts w:hint="eastAsia" w:ascii="Times New Roman" w:hAnsi="Times New Roman" w:eastAsia="仿宋_GB2312" w:cs="Times New Roman"/>
                <w:color w:val="auto"/>
                <w:sz w:val="28"/>
                <w:szCs w:val="28"/>
                <w:highlight w:val="none"/>
                <w:lang w:val="en-US" w:eastAsia="zh-CN"/>
              </w:rPr>
              <w:t>6.5G、</w:t>
            </w:r>
            <w:r>
              <w:rPr>
                <w:rFonts w:hint="default" w:ascii="Times New Roman" w:hAnsi="Times New Roman" w:eastAsia="仿宋_GB2312" w:cs="Times New Roman"/>
                <w:color w:val="auto"/>
                <w:sz w:val="28"/>
                <w:szCs w:val="28"/>
                <w:highlight w:val="none"/>
                <w:lang w:val="en-US" w:eastAsia="zh-CN"/>
              </w:rPr>
              <w:t>7G、</w:t>
            </w:r>
            <w:r>
              <w:rPr>
                <w:rFonts w:hint="eastAsia" w:ascii="Times New Roman" w:hAnsi="Times New Roman" w:eastAsia="仿宋_GB2312" w:cs="Times New Roman"/>
                <w:color w:val="auto"/>
                <w:sz w:val="28"/>
                <w:szCs w:val="28"/>
                <w:highlight w:val="none"/>
                <w:lang w:val="en-US" w:eastAsia="zh-CN"/>
              </w:rPr>
              <w:t>7.5G、</w:t>
            </w:r>
            <w:r>
              <w:rPr>
                <w:rFonts w:hint="default" w:ascii="Times New Roman" w:hAnsi="Times New Roman" w:eastAsia="仿宋_GB2312" w:cs="Times New Roman"/>
                <w:color w:val="auto"/>
                <w:sz w:val="28"/>
                <w:szCs w:val="28"/>
                <w:highlight w:val="none"/>
                <w:lang w:val="en-US" w:eastAsia="zh-CN"/>
              </w:rPr>
              <w:t>8G、</w:t>
            </w:r>
            <w:r>
              <w:rPr>
                <w:rFonts w:hint="eastAsia" w:ascii="Times New Roman" w:hAnsi="Times New Roman" w:eastAsia="仿宋_GB2312" w:cs="Times New Roman"/>
                <w:color w:val="auto"/>
                <w:sz w:val="28"/>
                <w:szCs w:val="28"/>
                <w:highlight w:val="none"/>
                <w:lang w:val="en-US" w:eastAsia="zh-CN"/>
              </w:rPr>
              <w:t>8.5G、</w:t>
            </w:r>
            <w:r>
              <w:rPr>
                <w:rFonts w:hint="default" w:ascii="Times New Roman" w:hAnsi="Times New Roman" w:eastAsia="仿宋_GB2312" w:cs="Times New Roman"/>
                <w:color w:val="auto"/>
                <w:sz w:val="28"/>
                <w:szCs w:val="28"/>
                <w:highlight w:val="none"/>
                <w:lang w:val="en-US" w:eastAsia="zh-CN"/>
              </w:rPr>
              <w:t>9G、</w:t>
            </w:r>
            <w:r>
              <w:rPr>
                <w:rFonts w:hint="eastAsia" w:ascii="Times New Roman" w:hAnsi="Times New Roman" w:eastAsia="仿宋_GB2312" w:cs="Times New Roman"/>
                <w:color w:val="auto"/>
                <w:sz w:val="28"/>
                <w:szCs w:val="28"/>
                <w:highlight w:val="none"/>
                <w:lang w:val="en-US" w:eastAsia="zh-CN"/>
              </w:rPr>
              <w:t>9.5G、</w:t>
            </w:r>
            <w:r>
              <w:rPr>
                <w:rFonts w:hint="default" w:ascii="Times New Roman" w:hAnsi="Times New Roman" w:eastAsia="仿宋_GB2312" w:cs="Times New Roman"/>
                <w:color w:val="auto"/>
                <w:sz w:val="28"/>
                <w:szCs w:val="28"/>
                <w:highlight w:val="none"/>
                <w:lang w:val="en-US" w:eastAsia="zh-CN"/>
              </w:rPr>
              <w:t>10G等带宽。</w:t>
            </w:r>
          </w:p>
          <w:p w14:paraId="77BEE0E2">
            <w:pPr>
              <w:spacing w:line="560" w:lineRule="exact"/>
              <w:rPr>
                <w:rFonts w:hint="default"/>
                <w:color w:val="auto"/>
                <w:lang w:val="en-US" w:eastAsia="zh-CN"/>
              </w:rPr>
            </w:pPr>
            <w:r>
              <w:rPr>
                <w:rFonts w:hint="eastAsia"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供应商针对</w:t>
            </w:r>
            <w:r>
              <w:rPr>
                <w:rFonts w:hint="default" w:ascii="Times New Roman" w:hAnsi="Times New Roman" w:eastAsia="仿宋_GB2312" w:cs="Times New Roman"/>
                <w:color w:val="auto"/>
                <w:sz w:val="28"/>
                <w:szCs w:val="28"/>
                <w:highlight w:val="none"/>
                <w:lang w:val="en-US" w:eastAsia="zh-CN"/>
              </w:rPr>
              <w:t>点对点专线不同带宽的报价</w:t>
            </w:r>
            <w:r>
              <w:rPr>
                <w:rFonts w:hint="eastAsia" w:ascii="Times New Roman" w:hAnsi="Times New Roman" w:eastAsia="仿宋_GB2312" w:cs="Times New Roman"/>
                <w:color w:val="auto"/>
                <w:sz w:val="28"/>
                <w:szCs w:val="28"/>
                <w:highlight w:val="none"/>
                <w:lang w:val="en-US" w:eastAsia="zh-CN"/>
              </w:rPr>
              <w:t>需</w:t>
            </w:r>
            <w:r>
              <w:rPr>
                <w:rFonts w:hint="default" w:ascii="Times New Roman" w:hAnsi="Times New Roman" w:eastAsia="仿宋_GB2312" w:cs="Times New Roman"/>
                <w:color w:val="auto"/>
                <w:sz w:val="28"/>
                <w:szCs w:val="28"/>
                <w:highlight w:val="none"/>
                <w:lang w:val="en-US" w:eastAsia="zh-CN"/>
              </w:rPr>
              <w:t>符合以下原则：大带宽专线的每兆</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M</w:t>
            </w:r>
            <w:r>
              <w:rPr>
                <w:rFonts w:hint="eastAsia" w:ascii="Times New Roman" w:hAnsi="Times New Roman" w:eastAsia="仿宋_GB2312" w:cs="Times New Roman"/>
                <w:color w:val="auto"/>
                <w:sz w:val="28"/>
                <w:szCs w:val="28"/>
                <w:highlight w:val="none"/>
                <w:lang w:val="en-US" w:eastAsia="zh-CN"/>
              </w:rPr>
              <w:t>bps）</w:t>
            </w:r>
            <w:r>
              <w:rPr>
                <w:rFonts w:hint="default" w:ascii="Times New Roman" w:hAnsi="Times New Roman" w:eastAsia="仿宋_GB2312" w:cs="Times New Roman"/>
                <w:color w:val="auto"/>
                <w:sz w:val="28"/>
                <w:szCs w:val="28"/>
                <w:highlight w:val="none"/>
                <w:lang w:val="en-US" w:eastAsia="zh-CN"/>
              </w:rPr>
              <w:t>带宽单价应不高于小带宽专线的每兆</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M</w:t>
            </w:r>
            <w:r>
              <w:rPr>
                <w:rFonts w:hint="eastAsia" w:ascii="Times New Roman" w:hAnsi="Times New Roman" w:eastAsia="仿宋_GB2312" w:cs="Times New Roman"/>
                <w:color w:val="auto"/>
                <w:sz w:val="28"/>
                <w:szCs w:val="28"/>
                <w:highlight w:val="none"/>
                <w:lang w:val="en-US" w:eastAsia="zh-CN"/>
              </w:rPr>
              <w:t>bps）</w:t>
            </w:r>
            <w:r>
              <w:rPr>
                <w:rFonts w:hint="default" w:ascii="Times New Roman" w:hAnsi="Times New Roman" w:eastAsia="仿宋_GB2312" w:cs="Times New Roman"/>
                <w:color w:val="auto"/>
                <w:sz w:val="28"/>
                <w:szCs w:val="28"/>
                <w:highlight w:val="none"/>
                <w:lang w:val="en-US" w:eastAsia="zh-CN"/>
              </w:rPr>
              <w:t>带宽单价</w:t>
            </w:r>
            <w:r>
              <w:rPr>
                <w:rFonts w:hint="eastAsia" w:ascii="Times New Roman" w:hAnsi="Times New Roman" w:eastAsia="仿宋_GB2312" w:cs="Times New Roman"/>
                <w:color w:val="auto"/>
                <w:sz w:val="28"/>
                <w:szCs w:val="28"/>
                <w:highlight w:val="none"/>
                <w:lang w:val="en-US" w:eastAsia="zh-CN"/>
              </w:rPr>
              <w:t>。</w:t>
            </w:r>
          </w:p>
        </w:tc>
        <w:tc>
          <w:tcPr>
            <w:tcW w:w="1281" w:type="dxa"/>
            <w:tcBorders>
              <w:top w:val="single" w:color="000000" w:sz="4" w:space="0"/>
              <w:left w:val="single" w:color="000000" w:sz="4" w:space="0"/>
              <w:bottom w:val="single" w:color="000000" w:sz="4" w:space="0"/>
              <w:right w:val="single" w:color="000000" w:sz="4" w:space="0"/>
            </w:tcBorders>
            <w:vAlign w:val="center"/>
          </w:tcPr>
          <w:p w14:paraId="0AD52E2B">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22C19CB8">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7A8CDFA8">
            <w:pPr>
              <w:pageBreakBefore w:val="0"/>
              <w:widowControl/>
              <w:kinsoku/>
              <w:wordWrap/>
              <w:overflowPunct/>
              <w:topLinePunct w:val="0"/>
              <w:autoSpaceDE/>
              <w:autoSpaceDN/>
              <w:bidi w:val="0"/>
              <w:spacing w:line="560" w:lineRule="exact"/>
              <w:jc w:val="left"/>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bCs w:val="0"/>
                <w:color w:val="auto"/>
                <w:kern w:val="0"/>
                <w:sz w:val="28"/>
                <w:szCs w:val="28"/>
                <w:lang w:val="en-US" w:eastAsia="zh-CN"/>
              </w:rPr>
              <w:t>四、</w:t>
            </w:r>
            <w:r>
              <w:rPr>
                <w:rFonts w:hint="eastAsia" w:ascii="Times New Roman" w:hAnsi="Times New Roman" w:eastAsia="仿宋_GB2312"/>
                <w:b/>
                <w:color w:val="auto"/>
                <w:kern w:val="0"/>
                <w:sz w:val="28"/>
                <w:szCs w:val="28"/>
                <w:lang w:val="en-US" w:eastAsia="zh-CN"/>
              </w:rPr>
              <w:t>裸光纤技术指标要求</w:t>
            </w:r>
          </w:p>
        </w:tc>
      </w:tr>
      <w:tr w14:paraId="6B1DE1B1">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47CC">
            <w:pPr>
              <w:keepNext w:val="0"/>
              <w:keepLines w:val="0"/>
              <w:pageBreakBefore w:val="0"/>
              <w:widowControl/>
              <w:numPr>
                <w:ilvl w:val="0"/>
                <w:numId w:val="15"/>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880E">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0"/>
                <w:sz w:val="28"/>
                <w:szCs w:val="28"/>
              </w:rPr>
              <w:t>★</w:t>
            </w:r>
          </w:p>
        </w:tc>
        <w:tc>
          <w:tcPr>
            <w:tcW w:w="1000" w:type="dxa"/>
            <w:vMerge w:val="restart"/>
            <w:tcBorders>
              <w:top w:val="single" w:color="000000" w:sz="4" w:space="0"/>
              <w:left w:val="single" w:color="000000" w:sz="4" w:space="0"/>
              <w:right w:val="single" w:color="000000" w:sz="4" w:space="0"/>
            </w:tcBorders>
            <w:shd w:val="clear" w:color="auto" w:fill="auto"/>
            <w:vAlign w:val="center"/>
          </w:tcPr>
          <w:p w14:paraId="400D3C49">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Cs/>
                <w:color w:val="auto"/>
                <w:kern w:val="2"/>
                <w:sz w:val="28"/>
                <w:szCs w:val="28"/>
                <w:lang w:val="en-US" w:eastAsia="zh-CN" w:bidi="ar-SA"/>
              </w:rPr>
            </w:pPr>
            <w:r>
              <w:rPr>
                <w:rFonts w:hint="eastAsia" w:ascii="Times New Roman" w:hAnsi="Times New Roman" w:eastAsia="仿宋_GB2312"/>
                <w:b w:val="0"/>
                <w:bCs/>
                <w:color w:val="auto"/>
                <w:kern w:val="0"/>
                <w:sz w:val="28"/>
                <w:szCs w:val="28"/>
                <w:lang w:val="en-US" w:eastAsia="zh-CN"/>
              </w:rPr>
              <w:t>裸光纤要求</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33AA">
            <w:pPr>
              <w:pageBreakBefore w:val="0"/>
              <w:kinsoku/>
              <w:wordWrap/>
              <w:overflowPunct/>
              <w:topLinePunct w:val="0"/>
              <w:autoSpaceDE/>
              <w:autoSpaceDN/>
              <w:bidi w:val="0"/>
              <w:spacing w:line="560" w:lineRule="exact"/>
              <w:rPr>
                <w:rFonts w:hint="default" w:ascii="Times New Roman" w:hAnsi="Times New Roman" w:eastAsia="宋体" w:cs="Times New Roman"/>
                <w:color w:val="auto"/>
                <w:kern w:val="2"/>
                <w:sz w:val="24"/>
                <w:szCs w:val="24"/>
                <w:u w:val="none"/>
                <w:lang w:val="en-US" w:eastAsia="zh-CN" w:bidi="ar-SA"/>
              </w:rPr>
            </w:pPr>
            <w:r>
              <w:rPr>
                <w:rStyle w:val="24"/>
                <w:rFonts w:hint="default" w:ascii="Times New Roman" w:hAnsi="Times New Roman" w:eastAsia="仿宋_GB2312" w:cs="Times New Roman"/>
                <w:color w:val="auto"/>
                <w:sz w:val="28"/>
                <w:szCs w:val="28"/>
              </w:rPr>
              <w:t>光衰</w:t>
            </w:r>
            <w:r>
              <w:rPr>
                <w:rStyle w:val="24"/>
                <w:rFonts w:ascii="Times New Roman" w:hAnsi="Times New Roman" w:eastAsia="仿宋_GB2312" w:cs="Times New Roman"/>
                <w:color w:val="auto"/>
                <w:sz w:val="28"/>
                <w:szCs w:val="28"/>
              </w:rPr>
              <w:t>&lt;0.4dB/km</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top"/>
          </w:tcPr>
          <w:p w14:paraId="4EB920B2">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否</w:t>
            </w:r>
          </w:p>
        </w:tc>
      </w:tr>
      <w:tr w14:paraId="2C9EF94F">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4C395104">
            <w:pPr>
              <w:keepNext w:val="0"/>
              <w:keepLines w:val="0"/>
              <w:pageBreakBefore w:val="0"/>
              <w:widowControl/>
              <w:numPr>
                <w:ilvl w:val="0"/>
                <w:numId w:val="15"/>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0D921E0B">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b w:val="0"/>
                <w:bCs/>
                <w:color w:val="auto"/>
                <w:kern w:val="0"/>
                <w:sz w:val="28"/>
                <w:szCs w:val="28"/>
              </w:rPr>
              <w:t>★</w:t>
            </w:r>
          </w:p>
        </w:tc>
        <w:tc>
          <w:tcPr>
            <w:tcW w:w="1000" w:type="dxa"/>
            <w:vMerge w:val="continue"/>
            <w:tcBorders>
              <w:left w:val="single" w:color="000000" w:sz="4" w:space="0"/>
              <w:bottom w:val="single" w:color="000000" w:sz="4" w:space="0"/>
              <w:right w:val="single" w:color="000000" w:sz="4" w:space="0"/>
            </w:tcBorders>
            <w:vAlign w:val="center"/>
          </w:tcPr>
          <w:p w14:paraId="4DBCC21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5700" w:type="dxa"/>
            <w:tcBorders>
              <w:top w:val="single" w:color="000000" w:sz="4" w:space="0"/>
              <w:left w:val="single" w:color="000000" w:sz="4" w:space="0"/>
              <w:bottom w:val="single" w:color="000000" w:sz="4" w:space="0"/>
              <w:right w:val="single" w:color="000000" w:sz="4" w:space="0"/>
            </w:tcBorders>
            <w:vAlign w:val="center"/>
          </w:tcPr>
          <w:p w14:paraId="42EC7098">
            <w:pPr>
              <w:numPr>
                <w:ilvl w:val="0"/>
                <w:numId w:val="4"/>
              </w:numPr>
              <w:spacing w:line="240" w:lineRule="auto"/>
              <w:ind w:left="0" w:leftChars="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为采购人提供</w:t>
            </w:r>
            <w:r>
              <w:rPr>
                <w:rFonts w:hint="eastAsia" w:ascii="Times New Roman" w:hAnsi="Times New Roman" w:eastAsia="仿宋_GB2312" w:cs="Times New Roman"/>
                <w:color w:val="auto"/>
                <w:sz w:val="28"/>
                <w:szCs w:val="28"/>
                <w:highlight w:val="none"/>
                <w:lang w:val="en-US" w:eastAsia="zh-CN"/>
              </w:rPr>
              <w:t>的</w:t>
            </w:r>
            <w:r>
              <w:rPr>
                <w:rFonts w:hint="default" w:ascii="Times New Roman" w:hAnsi="Times New Roman" w:eastAsia="仿宋_GB2312" w:cs="Times New Roman"/>
                <w:color w:val="auto"/>
                <w:sz w:val="28"/>
                <w:szCs w:val="28"/>
                <w:highlight w:val="none"/>
                <w:lang w:val="en-US" w:eastAsia="zh-CN"/>
              </w:rPr>
              <w:t>裸光纤服务，覆盖区域</w:t>
            </w:r>
            <w:r>
              <w:rPr>
                <w:rFonts w:hint="eastAsia" w:ascii="Times New Roman" w:hAnsi="Times New Roman" w:eastAsia="仿宋_GB2312" w:cs="Times New Roman"/>
                <w:color w:val="auto"/>
                <w:sz w:val="28"/>
                <w:szCs w:val="28"/>
                <w:highlight w:val="none"/>
                <w:lang w:val="en-US" w:eastAsia="zh-CN"/>
              </w:rPr>
              <w:t>应</w:t>
            </w:r>
            <w:r>
              <w:rPr>
                <w:rFonts w:hint="default" w:ascii="Times New Roman" w:hAnsi="Times New Roman" w:eastAsia="仿宋_GB2312" w:cs="Times New Roman"/>
                <w:color w:val="auto"/>
                <w:sz w:val="28"/>
                <w:szCs w:val="28"/>
                <w:highlight w:val="none"/>
                <w:lang w:val="en-US" w:eastAsia="zh-CN"/>
              </w:rPr>
              <w:t>包括上海本地、北京本地、深圳本地</w:t>
            </w:r>
          </w:p>
          <w:p w14:paraId="09A43451">
            <w:pPr>
              <w:numPr>
                <w:ilvl w:val="0"/>
                <w:numId w:val="0"/>
              </w:numPr>
              <w:spacing w:line="240" w:lineRule="auto"/>
              <w:ind w:left="0" w:leftChars="0"/>
              <w:rPr>
                <w:rFonts w:hint="default" w:ascii="Times New Roman" w:hAnsi="Times New Roman"/>
                <w:color w:val="auto"/>
                <w:lang w:val="en-US" w:eastAsia="zh-CN"/>
              </w:rPr>
            </w:pPr>
            <w:r>
              <w:rPr>
                <w:rFonts w:hint="default" w:ascii="Times New Roman" w:hAnsi="Times New Roman" w:eastAsia="仿宋_GB2312" w:cs="Times New Roman"/>
                <w:color w:val="auto"/>
                <w:sz w:val="28"/>
                <w:szCs w:val="28"/>
                <w:highlight w:val="none"/>
                <w:lang w:val="en-US" w:eastAsia="zh-CN"/>
              </w:rPr>
              <w:t>2、裸光纤服务费价格按照两个接入点之间的距离进行计算，计算公式为：光纤接入的距离乘以单价（元/月/对芯千米）</w:t>
            </w:r>
          </w:p>
        </w:tc>
        <w:tc>
          <w:tcPr>
            <w:tcW w:w="1281" w:type="dxa"/>
            <w:tcBorders>
              <w:top w:val="single" w:color="000000" w:sz="4" w:space="0"/>
              <w:left w:val="single" w:color="000000" w:sz="4" w:space="0"/>
              <w:bottom w:val="single" w:color="000000" w:sz="4" w:space="0"/>
              <w:right w:val="single" w:color="000000" w:sz="4" w:space="0"/>
            </w:tcBorders>
            <w:vAlign w:val="center"/>
          </w:tcPr>
          <w:p w14:paraId="65E5A23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75E1249D">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640A4346">
            <w:pPr>
              <w:pageBreakBefore w:val="0"/>
              <w:widowControl/>
              <w:numPr>
                <w:ilvl w:val="0"/>
                <w:numId w:val="0"/>
              </w:numPr>
              <w:kinsoku/>
              <w:wordWrap/>
              <w:overflowPunct/>
              <w:topLinePunct w:val="0"/>
              <w:autoSpaceDE/>
              <w:autoSpaceDN/>
              <w:bidi w:val="0"/>
              <w:spacing w:line="560" w:lineRule="exact"/>
              <w:jc w:val="left"/>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bCs w:val="0"/>
                <w:color w:val="auto"/>
                <w:kern w:val="0"/>
                <w:sz w:val="28"/>
                <w:szCs w:val="28"/>
                <w:lang w:val="en-US" w:eastAsia="zh-CN"/>
              </w:rPr>
              <w:t>五、</w:t>
            </w:r>
            <w:r>
              <w:rPr>
                <w:rFonts w:hint="eastAsia" w:ascii="Times New Roman" w:hAnsi="Times New Roman" w:eastAsia="仿宋_GB2312"/>
                <w:b/>
                <w:color w:val="auto"/>
                <w:kern w:val="0"/>
                <w:sz w:val="28"/>
                <w:szCs w:val="28"/>
                <w:lang w:val="en-US" w:eastAsia="zh-CN"/>
              </w:rPr>
              <w:t>互联网线路技术指标要求</w:t>
            </w:r>
          </w:p>
        </w:tc>
      </w:tr>
      <w:tr w14:paraId="13C6B39C">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2107">
            <w:pPr>
              <w:keepNext w:val="0"/>
              <w:keepLines w:val="0"/>
              <w:pageBreakBefore w:val="0"/>
              <w:widowControl/>
              <w:numPr>
                <w:ilvl w:val="0"/>
                <w:numId w:val="15"/>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CD2B">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2E84">
            <w:pPr>
              <w:pageBreakBefore w:val="0"/>
              <w:widowControl/>
              <w:kinsoku/>
              <w:wordWrap/>
              <w:overflowPunct/>
              <w:topLinePunct w:val="0"/>
              <w:autoSpaceDE/>
              <w:autoSpaceDN/>
              <w:bidi w:val="0"/>
              <w:spacing w:line="560" w:lineRule="exact"/>
              <w:ind w:firstLine="0" w:firstLineChars="0"/>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电路可用率</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6199">
            <w:pPr>
              <w:pageBreakBefore w:val="0"/>
              <w:widowControl/>
              <w:kinsoku/>
              <w:wordWrap/>
              <w:overflowPunct/>
              <w:topLinePunct w:val="0"/>
              <w:autoSpaceDE/>
              <w:autoSpaceDN/>
              <w:bidi w:val="0"/>
              <w:spacing w:line="560" w:lineRule="exact"/>
              <w:ind w:firstLine="0" w:firstLineChars="0"/>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提供最佳电路品质保障，</w:t>
            </w:r>
            <w:r>
              <w:rPr>
                <w:rFonts w:hint="default" w:ascii="Times New Roman" w:hAnsi="Times New Roman" w:eastAsia="仿宋_GB2312" w:cs="Times New Roman"/>
                <w:color w:val="auto"/>
                <w:sz w:val="28"/>
                <w:szCs w:val="28"/>
                <w:lang w:val="en-US" w:eastAsia="zh-CN"/>
              </w:rPr>
              <w:t>月</w:t>
            </w:r>
            <w:r>
              <w:rPr>
                <w:rFonts w:hint="default" w:ascii="Times New Roman" w:hAnsi="Times New Roman" w:eastAsia="仿宋_GB2312" w:cs="Times New Roman"/>
                <w:color w:val="auto"/>
                <w:sz w:val="28"/>
                <w:szCs w:val="28"/>
              </w:rPr>
              <w:t>平均可用率</w:t>
            </w:r>
            <w:r>
              <w:rPr>
                <w:rFonts w:hint="default" w:ascii="Times New Roman" w:hAnsi="Times New Roman" w:eastAsia="仿宋_GB2312" w:cs="Times New Roman"/>
                <w:color w:val="auto"/>
                <w:sz w:val="28"/>
                <w:szCs w:val="28"/>
                <w:lang w:val="en-US" w:eastAsia="zh-CN"/>
              </w:rPr>
              <w:t>≥</w:t>
            </w:r>
            <w:r>
              <w:rPr>
                <w:rFonts w:ascii="Times New Roman" w:hAnsi="Times New Roman" w:eastAsia="仿宋_GB2312" w:cs="Times New Roman"/>
                <w:color w:val="auto"/>
                <w:kern w:val="0"/>
                <w:sz w:val="28"/>
                <w:szCs w:val="28"/>
              </w:rPr>
              <w:t>99.9%</w:t>
            </w:r>
          </w:p>
        </w:tc>
        <w:tc>
          <w:tcPr>
            <w:tcW w:w="1281" w:type="dxa"/>
            <w:tcBorders>
              <w:top w:val="single" w:color="000000" w:sz="4" w:space="0"/>
              <w:left w:val="single" w:color="000000" w:sz="4" w:space="0"/>
              <w:bottom w:val="single" w:color="000000" w:sz="4" w:space="0"/>
              <w:right w:val="single" w:color="000000" w:sz="4" w:space="0"/>
            </w:tcBorders>
            <w:vAlign w:val="center"/>
          </w:tcPr>
          <w:p w14:paraId="777D3981">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5EFA514C">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9D49">
            <w:pPr>
              <w:keepNext w:val="0"/>
              <w:keepLines w:val="0"/>
              <w:pageBreakBefore w:val="0"/>
              <w:widowControl/>
              <w:numPr>
                <w:ilvl w:val="0"/>
                <w:numId w:val="15"/>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D8C8">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2D8B">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ascii="Times New Roman" w:hAnsi="Times New Roman" w:eastAsia="仿宋_GB2312" w:cs="Times New Roman"/>
                <w:color w:val="auto"/>
                <w:kern w:val="2"/>
                <w:sz w:val="28"/>
                <w:szCs w:val="28"/>
              </w:rPr>
              <w:t>丢包率</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DB1B">
            <w:pPr>
              <w:pageBreakBefore w:val="0"/>
              <w:widowControl/>
              <w:kinsoku/>
              <w:wordWrap/>
              <w:overflowPunct/>
              <w:topLinePunct w:val="0"/>
              <w:autoSpaceDE/>
              <w:autoSpaceDN/>
              <w:bidi w:val="0"/>
              <w:spacing w:line="560" w:lineRule="exact"/>
              <w:ind w:firstLine="0" w:firstLineChars="0"/>
              <w:textAlignment w:val="auto"/>
              <w:rPr>
                <w:rFonts w:hint="default" w:ascii="Times New Roman" w:hAnsi="Times New Roman" w:eastAsia="仿宋_GB2312" w:cs="Times New Roman"/>
                <w:color w:val="auto"/>
                <w:kern w:val="2"/>
                <w:sz w:val="28"/>
                <w:szCs w:val="28"/>
                <w:lang w:val="en-US" w:eastAsia="zh-CN" w:bidi="ar-SA"/>
              </w:rPr>
            </w:pPr>
            <w:r>
              <w:rPr>
                <w:rStyle w:val="24"/>
                <w:rFonts w:hint="default" w:ascii="Times New Roman" w:hAnsi="Times New Roman" w:eastAsia="仿宋_GB2312" w:cs="Times New Roman"/>
                <w:color w:val="auto"/>
                <w:kern w:val="0"/>
                <w:sz w:val="28"/>
                <w:szCs w:val="28"/>
              </w:rPr>
              <w:t>在网络稳定状态下由于网络资源缺乏造成的不能转发的数据帧和总数帧的百分比</w:t>
            </w:r>
            <w:r>
              <w:rPr>
                <w:rStyle w:val="24"/>
                <w:rFonts w:hint="default" w:ascii="Times New Roman" w:hAnsi="Times New Roman" w:eastAsia="仿宋_GB2312" w:cs="Times New Roman"/>
                <w:color w:val="auto"/>
                <w:kern w:val="0"/>
                <w:sz w:val="28"/>
                <w:szCs w:val="28"/>
                <w:lang w:eastAsia="zh-CN"/>
              </w:rPr>
              <w:t>，</w:t>
            </w:r>
            <w:r>
              <w:rPr>
                <w:rStyle w:val="24"/>
                <w:rFonts w:hint="default" w:ascii="Times New Roman" w:hAnsi="Times New Roman" w:eastAsia="仿宋_GB2312" w:cs="Times New Roman"/>
                <w:color w:val="auto"/>
                <w:kern w:val="0"/>
                <w:sz w:val="28"/>
                <w:szCs w:val="28"/>
                <w:lang w:val="en-US" w:eastAsia="zh-CN"/>
              </w:rPr>
              <w:t>丢包率</w:t>
            </w:r>
            <w:r>
              <w:rPr>
                <w:rStyle w:val="24"/>
                <w:rFonts w:hint="default" w:ascii="Times New Roman" w:hAnsi="Times New Roman" w:eastAsia="仿宋_GB2312" w:cs="Times New Roman"/>
                <w:color w:val="auto"/>
                <w:kern w:val="0"/>
                <w:sz w:val="28"/>
                <w:szCs w:val="28"/>
              </w:rPr>
              <w:t>≦1%</w:t>
            </w:r>
          </w:p>
        </w:tc>
        <w:tc>
          <w:tcPr>
            <w:tcW w:w="1281" w:type="dxa"/>
            <w:tcBorders>
              <w:top w:val="single" w:color="000000" w:sz="4" w:space="0"/>
              <w:left w:val="single" w:color="000000" w:sz="4" w:space="0"/>
              <w:bottom w:val="single" w:color="000000" w:sz="4" w:space="0"/>
              <w:right w:val="single" w:color="000000" w:sz="4" w:space="0"/>
            </w:tcBorders>
            <w:vAlign w:val="center"/>
          </w:tcPr>
          <w:p w14:paraId="6B3C4D58">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32D29D68">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61CE">
            <w:pPr>
              <w:keepNext w:val="0"/>
              <w:keepLines w:val="0"/>
              <w:pageBreakBefore w:val="0"/>
              <w:widowControl/>
              <w:numPr>
                <w:ilvl w:val="0"/>
                <w:numId w:val="15"/>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AC69">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7D71">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IPV4、IPV6</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AF3A">
            <w:pPr>
              <w:pageBreakBefore w:val="0"/>
              <w:kinsoku/>
              <w:wordWrap/>
              <w:overflowPunct/>
              <w:topLinePunct w:val="0"/>
              <w:autoSpaceDE/>
              <w:autoSpaceDN/>
              <w:bidi w:val="0"/>
              <w:spacing w:line="560" w:lineRule="exact"/>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支持IPV4、IPV6双栈</w:t>
            </w:r>
          </w:p>
        </w:tc>
        <w:tc>
          <w:tcPr>
            <w:tcW w:w="1281" w:type="dxa"/>
            <w:tcBorders>
              <w:top w:val="single" w:color="000000" w:sz="4" w:space="0"/>
              <w:left w:val="single" w:color="000000" w:sz="4" w:space="0"/>
              <w:bottom w:val="single" w:color="000000" w:sz="4" w:space="0"/>
              <w:right w:val="single" w:color="000000" w:sz="4" w:space="0"/>
            </w:tcBorders>
            <w:vAlign w:val="center"/>
          </w:tcPr>
          <w:p w14:paraId="39562F4F">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297257FC">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8E9F">
            <w:pPr>
              <w:keepNext w:val="0"/>
              <w:keepLines w:val="0"/>
              <w:pageBreakBefore w:val="0"/>
              <w:widowControl/>
              <w:numPr>
                <w:ilvl w:val="0"/>
                <w:numId w:val="15"/>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B606">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5B51">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rPr>
              <w:t>组网保护</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7FFB">
            <w:pPr>
              <w:pageBreakBefore w:val="0"/>
              <w:kinsoku/>
              <w:wordWrap/>
              <w:overflowPunct/>
              <w:topLinePunct w:val="0"/>
              <w:autoSpaceDE/>
              <w:autoSpaceDN/>
              <w:bidi w:val="0"/>
              <w:spacing w:line="560" w:lineRule="exact"/>
              <w:rPr>
                <w:rFonts w:hint="default" w:ascii="Times New Roman" w:hAnsi="Times New Roman" w:eastAsia="宋体" w:cs="Times New Roman"/>
                <w:color w:val="auto"/>
                <w:kern w:val="2"/>
                <w:sz w:val="24"/>
                <w:szCs w:val="24"/>
                <w:u w:val="none"/>
                <w:lang w:val="en-US" w:eastAsia="zh-CN" w:bidi="ar-SA"/>
              </w:rPr>
            </w:pPr>
            <w:r>
              <w:rPr>
                <w:rStyle w:val="24"/>
                <w:rFonts w:hint="default" w:ascii="Times New Roman" w:hAnsi="Times New Roman" w:eastAsia="仿宋_GB2312" w:cs="Times New Roman"/>
                <w:color w:val="auto"/>
                <w:sz w:val="28"/>
                <w:szCs w:val="28"/>
                <w:lang w:val="en-US" w:eastAsia="zh-CN"/>
              </w:rPr>
              <w:t>网络接入必须提供有效的迂回保护手段，必须实现端到端(包括两侧本地下户段)双向不同物理路由保护、自动切换功能，并保证下户光纤、管道、设备有不同物理路由，双向冗余热备份设计，切换</w:t>
            </w:r>
            <w:r>
              <w:rPr>
                <w:rFonts w:hint="default" w:ascii="Times New Roman" w:hAnsi="Times New Roman" w:eastAsia="仿宋_GB2312" w:cs="Times New Roman"/>
                <w:color w:val="auto"/>
                <w:sz w:val="28"/>
                <w:szCs w:val="28"/>
              </w:rPr>
              <w:t>时间</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50ms</w:t>
            </w:r>
          </w:p>
        </w:tc>
        <w:tc>
          <w:tcPr>
            <w:tcW w:w="1281" w:type="dxa"/>
            <w:tcBorders>
              <w:top w:val="single" w:color="000000" w:sz="4" w:space="0"/>
              <w:left w:val="single" w:color="000000" w:sz="4" w:space="0"/>
              <w:bottom w:val="single" w:color="000000" w:sz="4" w:space="0"/>
              <w:right w:val="single" w:color="000000" w:sz="4" w:space="0"/>
            </w:tcBorders>
            <w:vAlign w:val="center"/>
          </w:tcPr>
          <w:p w14:paraId="7AAA076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0AE11479">
        <w:tblPrEx>
          <w:tblCellMar>
            <w:top w:w="0" w:type="dxa"/>
            <w:left w:w="0" w:type="dxa"/>
            <w:bottom w:w="0" w:type="dxa"/>
            <w:right w:w="0" w:type="dxa"/>
          </w:tblCellMar>
        </w:tblPrEx>
        <w:trPr>
          <w:trHeight w:val="20" w:hRule="atLeast"/>
          <w:jc w:val="center"/>
        </w:trPr>
        <w:tc>
          <w:tcPr>
            <w:tcW w:w="528" w:type="dxa"/>
            <w:tcBorders>
              <w:top w:val="single" w:color="000000" w:sz="4" w:space="0"/>
              <w:left w:val="single" w:color="000000" w:sz="4" w:space="0"/>
              <w:bottom w:val="single" w:color="000000" w:sz="4" w:space="0"/>
              <w:right w:val="single" w:color="000000" w:sz="4" w:space="0"/>
            </w:tcBorders>
            <w:vAlign w:val="center"/>
          </w:tcPr>
          <w:p w14:paraId="647C0288">
            <w:pPr>
              <w:keepNext w:val="0"/>
              <w:keepLines w:val="0"/>
              <w:pageBreakBefore w:val="0"/>
              <w:widowControl/>
              <w:numPr>
                <w:ilvl w:val="0"/>
                <w:numId w:val="15"/>
              </w:numPr>
              <w:tabs>
                <w:tab w:val="left" w:pos="220"/>
                <w:tab w:val="clear" w:pos="420"/>
              </w:tabs>
              <w:kinsoku/>
              <w:wordWrap/>
              <w:overflowPunct/>
              <w:topLinePunct w:val="0"/>
              <w:autoSpaceDE/>
              <w:autoSpaceDN/>
              <w:bidi w:val="0"/>
              <w:adjustRightInd/>
              <w:snapToGrid/>
              <w:spacing w:line="560" w:lineRule="exact"/>
              <w:ind w:left="539"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0B317D1F">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b w:val="0"/>
                <w:bCs/>
                <w:color w:val="auto"/>
                <w:kern w:val="0"/>
                <w:sz w:val="28"/>
                <w:szCs w:val="28"/>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C168">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eastAsia" w:ascii="Times New Roman" w:hAnsi="Times New Roman" w:eastAsia="仿宋_GB2312" w:cs="Times New Roman"/>
                <w:b w:val="0"/>
                <w:bCs/>
                <w:color w:val="auto"/>
                <w:kern w:val="0"/>
                <w:sz w:val="28"/>
                <w:szCs w:val="28"/>
                <w:lang w:val="en-US" w:eastAsia="zh-CN"/>
              </w:rPr>
              <w:t>专线带宽</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7352">
            <w:pPr>
              <w:numPr>
                <w:ilvl w:val="-1"/>
                <w:numId w:val="0"/>
              </w:numPr>
              <w:spacing w:line="240" w:lineRule="auto"/>
              <w:ind w:left="0" w:leftChars="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val="en-US" w:eastAsia="zh-CN"/>
              </w:rPr>
              <w:t>为采购人提供静态路由接入方式</w:t>
            </w:r>
            <w:r>
              <w:rPr>
                <w:rFonts w:hint="eastAsia" w:ascii="Times New Roman" w:hAnsi="Times New Roman" w:eastAsia="仿宋_GB2312" w:cs="Times New Roman"/>
                <w:color w:val="auto"/>
                <w:sz w:val="28"/>
                <w:szCs w:val="28"/>
                <w:highlight w:val="none"/>
                <w:lang w:val="en-US" w:eastAsia="zh-CN"/>
              </w:rPr>
              <w:t>的</w:t>
            </w:r>
            <w:r>
              <w:rPr>
                <w:rFonts w:hint="default" w:ascii="Times New Roman" w:hAnsi="Times New Roman" w:eastAsia="仿宋_GB2312" w:cs="Times New Roman"/>
                <w:color w:val="auto"/>
                <w:sz w:val="28"/>
                <w:szCs w:val="28"/>
                <w:highlight w:val="none"/>
                <w:lang w:val="en-US" w:eastAsia="zh-CN"/>
              </w:rPr>
              <w:t>互联网线路服务，带宽类型分别为10M、20M、30M、40M、50M、60M、70M、80M、90M、100M、</w:t>
            </w:r>
            <w:r>
              <w:rPr>
                <w:rFonts w:hint="eastAsia" w:ascii="Times New Roman" w:hAnsi="Times New Roman" w:eastAsia="仿宋_GB2312" w:cs="Times New Roman"/>
                <w:color w:val="auto"/>
                <w:sz w:val="28"/>
                <w:szCs w:val="28"/>
                <w:highlight w:val="none"/>
                <w:lang w:val="en-US" w:eastAsia="zh-CN"/>
              </w:rPr>
              <w:t>110M、120M、130M、140M、</w:t>
            </w:r>
            <w:r>
              <w:rPr>
                <w:rFonts w:hint="default" w:ascii="Times New Roman" w:hAnsi="Times New Roman" w:eastAsia="仿宋_GB2312" w:cs="Times New Roman"/>
                <w:color w:val="auto"/>
                <w:sz w:val="28"/>
                <w:szCs w:val="28"/>
                <w:highlight w:val="none"/>
                <w:lang w:val="en-US" w:eastAsia="zh-CN"/>
              </w:rPr>
              <w:t>150M、</w:t>
            </w:r>
            <w:r>
              <w:rPr>
                <w:rFonts w:hint="eastAsia" w:ascii="Times New Roman" w:hAnsi="Times New Roman" w:eastAsia="仿宋_GB2312" w:cs="Times New Roman"/>
                <w:color w:val="auto"/>
                <w:sz w:val="28"/>
                <w:szCs w:val="28"/>
                <w:highlight w:val="none"/>
                <w:lang w:val="en-US" w:eastAsia="zh-CN"/>
              </w:rPr>
              <w:t>160M、170M、180M、190M、</w:t>
            </w:r>
            <w:r>
              <w:rPr>
                <w:rFonts w:hint="default" w:ascii="Times New Roman" w:hAnsi="Times New Roman" w:eastAsia="仿宋_GB2312" w:cs="Times New Roman"/>
                <w:color w:val="auto"/>
                <w:sz w:val="28"/>
                <w:szCs w:val="28"/>
                <w:highlight w:val="none"/>
                <w:lang w:val="en-US" w:eastAsia="zh-CN"/>
              </w:rPr>
              <w:t>200M、300M、400M、</w:t>
            </w:r>
            <w:r>
              <w:rPr>
                <w:rFonts w:hint="eastAsia" w:ascii="Times New Roman" w:hAnsi="Times New Roman" w:eastAsia="仿宋_GB2312" w:cs="Times New Roman"/>
                <w:color w:val="auto"/>
                <w:sz w:val="28"/>
                <w:szCs w:val="28"/>
                <w:highlight w:val="none"/>
                <w:lang w:val="en-US" w:eastAsia="zh-CN"/>
              </w:rPr>
              <w:t>500M、</w:t>
            </w:r>
            <w:r>
              <w:rPr>
                <w:rFonts w:hint="default" w:ascii="Times New Roman" w:hAnsi="Times New Roman" w:eastAsia="仿宋_GB2312" w:cs="Times New Roman"/>
                <w:color w:val="auto"/>
                <w:sz w:val="28"/>
                <w:szCs w:val="28"/>
                <w:highlight w:val="none"/>
                <w:lang w:val="en-US" w:eastAsia="zh-CN"/>
              </w:rPr>
              <w:t>600M、</w:t>
            </w:r>
            <w:r>
              <w:rPr>
                <w:rFonts w:hint="eastAsia" w:ascii="Times New Roman" w:hAnsi="Times New Roman" w:eastAsia="仿宋_GB2312" w:cs="Times New Roman"/>
                <w:color w:val="auto"/>
                <w:sz w:val="28"/>
                <w:szCs w:val="28"/>
                <w:highlight w:val="none"/>
                <w:lang w:val="en-US" w:eastAsia="zh-CN"/>
              </w:rPr>
              <w:t>700M、800M、900M、</w:t>
            </w:r>
            <w:r>
              <w:rPr>
                <w:rFonts w:hint="default" w:ascii="Times New Roman" w:hAnsi="Times New Roman" w:eastAsia="仿宋_GB2312" w:cs="Times New Roman"/>
                <w:color w:val="auto"/>
                <w:sz w:val="28"/>
                <w:szCs w:val="28"/>
                <w:highlight w:val="none"/>
                <w:lang w:val="en-US" w:eastAsia="zh-CN"/>
              </w:rPr>
              <w:t>1G、1.5G、2G、2.5G、3G、</w:t>
            </w:r>
            <w:r>
              <w:rPr>
                <w:rFonts w:hint="eastAsia" w:ascii="Times New Roman" w:hAnsi="Times New Roman" w:eastAsia="仿宋_GB2312" w:cs="Times New Roman"/>
                <w:color w:val="auto"/>
                <w:sz w:val="28"/>
                <w:szCs w:val="28"/>
                <w:highlight w:val="none"/>
                <w:lang w:val="en-US" w:eastAsia="zh-CN"/>
              </w:rPr>
              <w:t>3.5G、</w:t>
            </w:r>
            <w:r>
              <w:rPr>
                <w:rFonts w:hint="default" w:ascii="Times New Roman" w:hAnsi="Times New Roman" w:eastAsia="仿宋_GB2312" w:cs="Times New Roman"/>
                <w:color w:val="auto"/>
                <w:sz w:val="28"/>
                <w:szCs w:val="28"/>
                <w:highlight w:val="none"/>
                <w:lang w:val="en-US" w:eastAsia="zh-CN"/>
              </w:rPr>
              <w:t>4G、</w:t>
            </w:r>
            <w:r>
              <w:rPr>
                <w:rFonts w:hint="eastAsia" w:ascii="Times New Roman" w:hAnsi="Times New Roman" w:eastAsia="仿宋_GB2312" w:cs="Times New Roman"/>
                <w:color w:val="auto"/>
                <w:sz w:val="28"/>
                <w:szCs w:val="28"/>
                <w:highlight w:val="none"/>
                <w:lang w:val="en-US" w:eastAsia="zh-CN"/>
              </w:rPr>
              <w:t>4.5G、</w:t>
            </w:r>
            <w:r>
              <w:rPr>
                <w:rFonts w:hint="default" w:ascii="Times New Roman" w:hAnsi="Times New Roman" w:eastAsia="仿宋_GB2312" w:cs="Times New Roman"/>
                <w:color w:val="auto"/>
                <w:sz w:val="28"/>
                <w:szCs w:val="28"/>
                <w:highlight w:val="none"/>
                <w:lang w:val="en-US" w:eastAsia="zh-CN"/>
              </w:rPr>
              <w:t>5G、</w:t>
            </w:r>
            <w:r>
              <w:rPr>
                <w:rFonts w:hint="eastAsia" w:ascii="Times New Roman" w:hAnsi="Times New Roman" w:eastAsia="仿宋_GB2312" w:cs="Times New Roman"/>
                <w:color w:val="auto"/>
                <w:sz w:val="28"/>
                <w:szCs w:val="28"/>
                <w:highlight w:val="none"/>
                <w:lang w:val="en-US" w:eastAsia="zh-CN"/>
              </w:rPr>
              <w:t>5.5G、</w:t>
            </w:r>
            <w:r>
              <w:rPr>
                <w:rFonts w:hint="default" w:ascii="Times New Roman" w:hAnsi="Times New Roman" w:eastAsia="仿宋_GB2312" w:cs="Times New Roman"/>
                <w:color w:val="auto"/>
                <w:sz w:val="28"/>
                <w:szCs w:val="28"/>
                <w:highlight w:val="none"/>
                <w:lang w:val="en-US" w:eastAsia="zh-CN"/>
              </w:rPr>
              <w:t>6G、</w:t>
            </w:r>
            <w:r>
              <w:rPr>
                <w:rFonts w:hint="eastAsia" w:ascii="Times New Roman" w:hAnsi="Times New Roman" w:eastAsia="仿宋_GB2312" w:cs="Times New Roman"/>
                <w:color w:val="auto"/>
                <w:sz w:val="28"/>
                <w:szCs w:val="28"/>
                <w:highlight w:val="none"/>
                <w:lang w:val="en-US" w:eastAsia="zh-CN"/>
              </w:rPr>
              <w:t>6.5G、</w:t>
            </w:r>
            <w:r>
              <w:rPr>
                <w:rFonts w:hint="default" w:ascii="Times New Roman" w:hAnsi="Times New Roman" w:eastAsia="仿宋_GB2312" w:cs="Times New Roman"/>
                <w:color w:val="auto"/>
                <w:sz w:val="28"/>
                <w:szCs w:val="28"/>
                <w:highlight w:val="none"/>
                <w:lang w:val="en-US" w:eastAsia="zh-CN"/>
              </w:rPr>
              <w:t>7G、</w:t>
            </w:r>
            <w:r>
              <w:rPr>
                <w:rFonts w:hint="eastAsia" w:ascii="Times New Roman" w:hAnsi="Times New Roman" w:eastAsia="仿宋_GB2312" w:cs="Times New Roman"/>
                <w:color w:val="auto"/>
                <w:sz w:val="28"/>
                <w:szCs w:val="28"/>
                <w:highlight w:val="none"/>
                <w:lang w:val="en-US" w:eastAsia="zh-CN"/>
              </w:rPr>
              <w:t>7.5G、</w:t>
            </w:r>
            <w:r>
              <w:rPr>
                <w:rFonts w:hint="default" w:ascii="Times New Roman" w:hAnsi="Times New Roman" w:eastAsia="仿宋_GB2312" w:cs="Times New Roman"/>
                <w:color w:val="auto"/>
                <w:sz w:val="28"/>
                <w:szCs w:val="28"/>
                <w:highlight w:val="none"/>
                <w:lang w:val="en-US" w:eastAsia="zh-CN"/>
              </w:rPr>
              <w:t>8G、</w:t>
            </w:r>
            <w:r>
              <w:rPr>
                <w:rFonts w:hint="eastAsia" w:ascii="Times New Roman" w:hAnsi="Times New Roman" w:eastAsia="仿宋_GB2312" w:cs="Times New Roman"/>
                <w:color w:val="auto"/>
                <w:sz w:val="28"/>
                <w:szCs w:val="28"/>
                <w:highlight w:val="none"/>
                <w:lang w:val="en-US" w:eastAsia="zh-CN"/>
              </w:rPr>
              <w:t>8.5G、</w:t>
            </w:r>
            <w:r>
              <w:rPr>
                <w:rFonts w:hint="default" w:ascii="Times New Roman" w:hAnsi="Times New Roman" w:eastAsia="仿宋_GB2312" w:cs="Times New Roman"/>
                <w:color w:val="auto"/>
                <w:sz w:val="28"/>
                <w:szCs w:val="28"/>
                <w:highlight w:val="none"/>
                <w:lang w:val="en-US" w:eastAsia="zh-CN"/>
              </w:rPr>
              <w:t>9G、</w:t>
            </w:r>
            <w:r>
              <w:rPr>
                <w:rFonts w:hint="eastAsia" w:ascii="Times New Roman" w:hAnsi="Times New Roman" w:eastAsia="仿宋_GB2312" w:cs="Times New Roman"/>
                <w:color w:val="auto"/>
                <w:sz w:val="28"/>
                <w:szCs w:val="28"/>
                <w:highlight w:val="none"/>
                <w:lang w:val="en-US" w:eastAsia="zh-CN"/>
              </w:rPr>
              <w:t>9.5G、</w:t>
            </w:r>
            <w:r>
              <w:rPr>
                <w:rFonts w:hint="default" w:ascii="Times New Roman" w:hAnsi="Times New Roman" w:eastAsia="仿宋_GB2312" w:cs="Times New Roman"/>
                <w:color w:val="auto"/>
                <w:sz w:val="28"/>
                <w:szCs w:val="28"/>
                <w:highlight w:val="none"/>
                <w:lang w:val="en-US" w:eastAsia="zh-CN"/>
              </w:rPr>
              <w:t>10G等。</w:t>
            </w:r>
          </w:p>
          <w:p w14:paraId="1EC7101F">
            <w:pPr>
              <w:rPr>
                <w:rFonts w:hint="default" w:ascii="Times New Roman" w:hAnsi="Times New Roman" w:eastAsia="仿宋_GB2312"/>
                <w:color w:val="auto"/>
                <w:sz w:val="28"/>
                <w:szCs w:val="28"/>
                <w:highlight w:val="yellow"/>
                <w:lang w:val="en-US" w:eastAsia="zh-CN"/>
              </w:rPr>
            </w:pPr>
            <w:r>
              <w:rPr>
                <w:rFonts w:hint="default" w:ascii="Times New Roman" w:hAnsi="Times New Roman" w:eastAsia="仿宋_GB2312"/>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val="en-US" w:eastAsia="zh-CN"/>
              </w:rPr>
              <w:t>静态路由接入方式互联网线路，IPV4：带宽10M-50M提供不少于4个免费独立公网IP、带宽60M-400M提供不少于8个免费独立公网IP、带宽500M-900M提供不少于16个免费独立公网IP、带宽1G-10G提供不少于128个免费独立公网IP，IPV6</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所有带宽提供一个/64地址段地址数量。</w:t>
            </w:r>
          </w:p>
          <w:p w14:paraId="31C7EB23">
            <w:pPr>
              <w:rPr>
                <w:rFonts w:hint="default" w:ascii="Times New Roman" w:hAnsi="Times New Roman" w:eastAsia="等线" w:cs="Times New Roman"/>
                <w:color w:val="auto"/>
                <w:kern w:val="2"/>
                <w:sz w:val="21"/>
                <w:szCs w:val="22"/>
                <w:lang w:val="en-US" w:eastAsia="zh-CN" w:bidi="ar-SA"/>
              </w:rPr>
            </w:pPr>
            <w:r>
              <w:rPr>
                <w:rFonts w:hint="eastAsia"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供应商针对互联网线路</w:t>
            </w:r>
            <w:r>
              <w:rPr>
                <w:rFonts w:hint="default" w:ascii="Times New Roman" w:hAnsi="Times New Roman" w:eastAsia="仿宋_GB2312" w:cs="Times New Roman"/>
                <w:color w:val="auto"/>
                <w:sz w:val="28"/>
                <w:szCs w:val="28"/>
                <w:highlight w:val="none"/>
                <w:lang w:val="en-US" w:eastAsia="zh-CN"/>
              </w:rPr>
              <w:t>不同带宽的报价</w:t>
            </w:r>
            <w:r>
              <w:rPr>
                <w:rFonts w:hint="eastAsia" w:ascii="Times New Roman" w:hAnsi="Times New Roman" w:eastAsia="仿宋_GB2312" w:cs="Times New Roman"/>
                <w:color w:val="auto"/>
                <w:sz w:val="28"/>
                <w:szCs w:val="28"/>
                <w:highlight w:val="none"/>
                <w:lang w:val="en-US" w:eastAsia="zh-CN"/>
              </w:rPr>
              <w:t>需</w:t>
            </w:r>
            <w:r>
              <w:rPr>
                <w:rFonts w:hint="default" w:ascii="Times New Roman" w:hAnsi="Times New Roman" w:eastAsia="仿宋_GB2312" w:cs="Times New Roman"/>
                <w:color w:val="auto"/>
                <w:sz w:val="28"/>
                <w:szCs w:val="28"/>
                <w:highlight w:val="none"/>
                <w:lang w:val="en-US" w:eastAsia="zh-CN"/>
              </w:rPr>
              <w:t>符合以下原则：大带宽专线的每兆</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M</w:t>
            </w:r>
            <w:r>
              <w:rPr>
                <w:rFonts w:hint="eastAsia" w:ascii="Times New Roman" w:hAnsi="Times New Roman" w:eastAsia="仿宋_GB2312" w:cs="Times New Roman"/>
                <w:color w:val="auto"/>
                <w:sz w:val="28"/>
                <w:szCs w:val="28"/>
                <w:highlight w:val="none"/>
                <w:lang w:val="en-US" w:eastAsia="zh-CN"/>
              </w:rPr>
              <w:t>bps）</w:t>
            </w:r>
            <w:r>
              <w:rPr>
                <w:rFonts w:hint="default" w:ascii="Times New Roman" w:hAnsi="Times New Roman" w:eastAsia="仿宋_GB2312" w:cs="Times New Roman"/>
                <w:color w:val="auto"/>
                <w:sz w:val="28"/>
                <w:szCs w:val="28"/>
                <w:highlight w:val="none"/>
                <w:lang w:val="en-US" w:eastAsia="zh-CN"/>
              </w:rPr>
              <w:t>带宽单价应不高于小带宽专线的每兆</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M</w:t>
            </w:r>
            <w:r>
              <w:rPr>
                <w:rFonts w:hint="eastAsia" w:ascii="Times New Roman" w:hAnsi="Times New Roman" w:eastAsia="仿宋_GB2312" w:cs="Times New Roman"/>
                <w:color w:val="auto"/>
                <w:sz w:val="28"/>
                <w:szCs w:val="28"/>
                <w:highlight w:val="none"/>
                <w:lang w:val="en-US" w:eastAsia="zh-CN"/>
              </w:rPr>
              <w:t>bps）</w:t>
            </w:r>
            <w:r>
              <w:rPr>
                <w:rFonts w:hint="default" w:ascii="Times New Roman" w:hAnsi="Times New Roman" w:eastAsia="仿宋_GB2312" w:cs="Times New Roman"/>
                <w:color w:val="auto"/>
                <w:sz w:val="28"/>
                <w:szCs w:val="28"/>
                <w:highlight w:val="none"/>
                <w:lang w:val="en-US" w:eastAsia="zh-CN"/>
              </w:rPr>
              <w:t>带宽单价</w:t>
            </w:r>
            <w:r>
              <w:rPr>
                <w:rFonts w:hint="eastAsia" w:ascii="Times New Roman" w:hAnsi="Times New Roman" w:eastAsia="仿宋_GB2312" w:cs="Times New Roman"/>
                <w:color w:val="auto"/>
                <w:sz w:val="28"/>
                <w:szCs w:val="28"/>
                <w:highlight w:val="none"/>
                <w:lang w:val="en-US" w:eastAsia="zh-CN"/>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EC2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eastAsia" w:ascii="Times New Roman" w:hAnsi="Times New Roman" w:eastAsia="仿宋_GB2312" w:cs="Times New Roman"/>
                <w:b w:val="0"/>
                <w:bCs/>
                <w:color w:val="auto"/>
                <w:kern w:val="0"/>
                <w:sz w:val="28"/>
                <w:szCs w:val="28"/>
                <w:lang w:val="en-US" w:eastAsia="zh-CN"/>
              </w:rPr>
              <w:t>否</w:t>
            </w:r>
          </w:p>
        </w:tc>
      </w:tr>
    </w:tbl>
    <w:p w14:paraId="4184417D">
      <w:pPr>
        <w:pageBreakBefore w:val="0"/>
        <w:kinsoku/>
        <w:wordWrap/>
        <w:overflowPunct/>
        <w:topLinePunct w:val="0"/>
        <w:autoSpaceDE/>
        <w:autoSpaceDN/>
        <w:bidi w:val="0"/>
        <w:spacing w:line="560" w:lineRule="exact"/>
        <w:ind w:firstLine="640" w:firstLineChars="200"/>
        <w:jc w:val="left"/>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商务要求</w:t>
      </w:r>
    </w:p>
    <w:p w14:paraId="001204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本商务要求共有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指标</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24</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指标</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11</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指标</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0</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p>
    <w:p w14:paraId="62D2BE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说明：商务要求按重要性分为“★”、“#”和“△”指标。“★”代表最关键指标，不满足该指标项将导致投标被拒绝；“#”代表重要指标，“△”代表一般指标项，“#”和“△”指标可作为比较性评价指标。</w:t>
      </w:r>
    </w:p>
    <w:p w14:paraId="2148F3BC">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firstLine="640" w:firstLineChars="200"/>
        <w:jc w:val="left"/>
        <w:textAlignment w:val="auto"/>
        <w:outlineLvl w:val="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服务要求</w:t>
      </w:r>
    </w:p>
    <w:tbl>
      <w:tblPr>
        <w:tblStyle w:val="22"/>
        <w:tblW w:w="9526" w:type="dxa"/>
        <w:jc w:val="center"/>
        <w:tblLayout w:type="fixed"/>
        <w:tblCellMar>
          <w:top w:w="0" w:type="dxa"/>
          <w:left w:w="0" w:type="dxa"/>
          <w:bottom w:w="0" w:type="dxa"/>
          <w:right w:w="0" w:type="dxa"/>
        </w:tblCellMar>
      </w:tblPr>
      <w:tblGrid>
        <w:gridCol w:w="856"/>
        <w:gridCol w:w="767"/>
        <w:gridCol w:w="1561"/>
        <w:gridCol w:w="4587"/>
        <w:gridCol w:w="1755"/>
      </w:tblGrid>
      <w:tr w14:paraId="451D0967">
        <w:tblPrEx>
          <w:tblCellMar>
            <w:top w:w="0" w:type="dxa"/>
            <w:left w:w="0" w:type="dxa"/>
            <w:bottom w:w="0" w:type="dxa"/>
            <w:right w:w="0" w:type="dxa"/>
          </w:tblCellMar>
        </w:tblPrEx>
        <w:trPr>
          <w:trHeight w:val="90" w:hRule="atLeast"/>
          <w:tblHeader/>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F82A">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序号</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8E0A">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重要性</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5F6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指标项</w:t>
            </w:r>
          </w:p>
        </w:tc>
        <w:tc>
          <w:tcPr>
            <w:tcW w:w="4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3E57">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kern w:val="0"/>
                <w:sz w:val="28"/>
                <w:szCs w:val="28"/>
              </w:rPr>
              <w:t>服务要求标准</w:t>
            </w:r>
          </w:p>
        </w:tc>
        <w:tc>
          <w:tcPr>
            <w:tcW w:w="1755" w:type="dxa"/>
            <w:tcBorders>
              <w:top w:val="single" w:color="000000" w:sz="4" w:space="0"/>
              <w:left w:val="single" w:color="000000" w:sz="4" w:space="0"/>
              <w:bottom w:val="single" w:color="000000" w:sz="4" w:space="0"/>
              <w:right w:val="single" w:color="000000" w:sz="4" w:space="0"/>
            </w:tcBorders>
            <w:vAlign w:val="center"/>
          </w:tcPr>
          <w:p w14:paraId="6312C1F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是否提供证明材料及方式</w:t>
            </w:r>
          </w:p>
        </w:tc>
      </w:tr>
      <w:tr w14:paraId="48FB3EEA">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96552F">
            <w:pPr>
              <w:pageBreakBefore w:val="0"/>
              <w:widowControl/>
              <w:numPr>
                <w:ilvl w:val="0"/>
                <w:numId w:val="17"/>
              </w:numPr>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供应商要求</w:t>
            </w:r>
          </w:p>
        </w:tc>
      </w:tr>
      <w:tr w14:paraId="0291623B">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096228B4">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75D7ABF7">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eastAsia="zh-CN"/>
              </w:rPr>
            </w:pPr>
            <w:r>
              <w:rPr>
                <w:rFonts w:hint="default" w:ascii="Times New Roman" w:hAnsi="Times New Roman" w:eastAsia="仿宋_GB2312" w:cs="Times New Roman"/>
                <w:color w:val="auto"/>
                <w:sz w:val="32"/>
                <w:szCs w:val="32"/>
                <w:lang w:val="en-US" w:eastAsia="zh-CN"/>
              </w:rPr>
              <w:t>★</w:t>
            </w:r>
          </w:p>
        </w:tc>
        <w:tc>
          <w:tcPr>
            <w:tcW w:w="1561" w:type="dxa"/>
            <w:vMerge w:val="restart"/>
            <w:tcBorders>
              <w:top w:val="single" w:color="000000" w:sz="4" w:space="0"/>
              <w:left w:val="single" w:color="000000" w:sz="4" w:space="0"/>
              <w:right w:val="single" w:color="000000" w:sz="4" w:space="0"/>
            </w:tcBorders>
            <w:vAlign w:val="center"/>
          </w:tcPr>
          <w:p w14:paraId="60275D38">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rPr>
            </w:pPr>
            <w:r>
              <w:rPr>
                <w:rFonts w:hint="default" w:ascii="Times New Roman" w:hAnsi="Times New Roman" w:eastAsia="仿宋_GB2312" w:cs="Times New Roman"/>
                <w:b w:val="0"/>
                <w:bCs/>
                <w:color w:val="auto"/>
                <w:kern w:val="0"/>
                <w:sz w:val="28"/>
                <w:szCs w:val="28"/>
                <w:lang w:val="en-US" w:eastAsia="zh-CN"/>
              </w:rPr>
              <w:t>供应商要求</w:t>
            </w:r>
          </w:p>
        </w:tc>
        <w:tc>
          <w:tcPr>
            <w:tcW w:w="4587" w:type="dxa"/>
            <w:tcBorders>
              <w:top w:val="single" w:color="000000" w:sz="4" w:space="0"/>
              <w:left w:val="single" w:color="000000" w:sz="4" w:space="0"/>
              <w:bottom w:val="single" w:color="000000" w:sz="4" w:space="0"/>
              <w:right w:val="single" w:color="000000" w:sz="4" w:space="0"/>
            </w:tcBorders>
            <w:vAlign w:val="center"/>
          </w:tcPr>
          <w:p w14:paraId="02036881">
            <w:pPr>
              <w:pageBreakBefore w:val="0"/>
              <w:widowControl/>
              <w:numPr>
                <w:ilvl w:val="0"/>
                <w:numId w:val="19"/>
              </w:numPr>
              <w:tabs>
                <w:tab w:val="left" w:pos="3780"/>
              </w:tabs>
              <w:kinsoku/>
              <w:wordWrap/>
              <w:overflowPunct/>
              <w:topLinePunct w:val="0"/>
              <w:autoSpaceDE/>
              <w:autoSpaceDN/>
              <w:bidi w:val="0"/>
              <w:spacing w:line="560" w:lineRule="exact"/>
              <w:ind w:left="0" w:leftChars="0" w:right="0" w:rightChars="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highlight w:val="none"/>
                <w:lang w:val="en-US" w:eastAsia="zh-CN"/>
              </w:rPr>
              <w:t>供应商需具备</w:t>
            </w:r>
            <w:r>
              <w:rPr>
                <w:rFonts w:hint="eastAsia" w:ascii="Times New Roman" w:hAnsi="Times New Roman" w:eastAsia="仿宋_GB2312" w:cs="Times New Roman"/>
                <w:b w:val="0"/>
                <w:bCs/>
                <w:color w:val="auto"/>
                <w:kern w:val="0"/>
                <w:sz w:val="28"/>
                <w:szCs w:val="28"/>
                <w:highlight w:val="none"/>
                <w:lang w:val="en-US" w:eastAsia="zh-CN"/>
              </w:rPr>
              <w:t>有效的工信部颁发的</w:t>
            </w:r>
            <w:r>
              <w:rPr>
                <w:rFonts w:hint="default" w:ascii="Times New Roman" w:hAnsi="Times New Roman" w:eastAsia="仿宋_GB2312" w:cs="Times New Roman"/>
                <w:b w:val="0"/>
                <w:bCs/>
                <w:color w:val="auto"/>
                <w:kern w:val="0"/>
                <w:sz w:val="28"/>
                <w:szCs w:val="28"/>
                <w:highlight w:val="none"/>
                <w:lang w:val="en-US" w:eastAsia="zh-CN"/>
              </w:rPr>
              <w:t>中华人民共和国基础电信业务经营许可证，业务覆盖</w:t>
            </w:r>
            <w:r>
              <w:rPr>
                <w:rFonts w:hint="default" w:ascii="Times New Roman" w:hAnsi="Times New Roman" w:eastAsia="仿宋_GB2312" w:cs="Times New Roman"/>
                <w:b w:val="0"/>
                <w:bCs/>
                <w:color w:val="auto"/>
                <w:kern w:val="0"/>
                <w:sz w:val="28"/>
                <w:szCs w:val="28"/>
                <w:lang w:val="en-US" w:eastAsia="zh-CN"/>
              </w:rPr>
              <w:t>范围需包括国内通信设施服务业务</w:t>
            </w:r>
            <w:r>
              <w:rPr>
                <w:rFonts w:hint="eastAsia" w:ascii="Times New Roman" w:hAnsi="Times New Roman" w:eastAsia="仿宋_GB2312" w:cs="Times New Roman"/>
                <w:b w:val="0"/>
                <w:bCs/>
                <w:color w:val="auto"/>
                <w:kern w:val="0"/>
                <w:sz w:val="28"/>
                <w:szCs w:val="28"/>
                <w:lang w:val="en-US" w:eastAsia="zh-CN"/>
              </w:rPr>
              <w:t>、互联网国内数据传送业务</w:t>
            </w:r>
            <w:r>
              <w:rPr>
                <w:rFonts w:hint="default" w:ascii="Times New Roman" w:hAnsi="Times New Roman" w:eastAsia="仿宋_GB2312" w:cs="Times New Roman"/>
                <w:b w:val="0"/>
                <w:bCs/>
                <w:color w:val="auto"/>
                <w:kern w:val="0"/>
                <w:sz w:val="28"/>
                <w:szCs w:val="28"/>
                <w:lang w:val="en-US" w:eastAsia="zh-CN"/>
              </w:rPr>
              <w:t>。</w:t>
            </w:r>
          </w:p>
          <w:p w14:paraId="6ACA3DE0">
            <w:pPr>
              <w:pageBreakBefore w:val="0"/>
              <w:widowControl/>
              <w:numPr>
                <w:ilvl w:val="0"/>
                <w:numId w:val="19"/>
              </w:numPr>
              <w:tabs>
                <w:tab w:val="left" w:pos="3780"/>
              </w:tabs>
              <w:kinsoku/>
              <w:wordWrap/>
              <w:overflowPunct/>
              <w:topLinePunct w:val="0"/>
              <w:autoSpaceDE/>
              <w:autoSpaceDN/>
              <w:bidi w:val="0"/>
              <w:spacing w:line="560" w:lineRule="exact"/>
              <w:ind w:left="0" w:leftChars="0" w:right="0" w:rightChars="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提供的专线电路服务标准及质量应符合《中华人民共和国电信条例》和工业和信息化部颁发的《电信服务规范》的相关规定</w:t>
            </w:r>
          </w:p>
        </w:tc>
        <w:tc>
          <w:tcPr>
            <w:tcW w:w="1755" w:type="dxa"/>
            <w:tcBorders>
              <w:top w:val="single" w:color="000000" w:sz="4" w:space="0"/>
              <w:left w:val="single" w:color="000000" w:sz="4" w:space="0"/>
              <w:bottom w:val="single" w:color="000000" w:sz="4" w:space="0"/>
              <w:right w:val="single" w:color="000000" w:sz="4" w:space="0"/>
            </w:tcBorders>
            <w:vAlign w:val="center"/>
          </w:tcPr>
          <w:p w14:paraId="1C640F97">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是，需提供</w:t>
            </w:r>
            <w:r>
              <w:rPr>
                <w:rFonts w:hint="eastAsia" w:ascii="Times New Roman" w:hAnsi="Times New Roman" w:eastAsia="仿宋_GB2312" w:cs="Times New Roman"/>
                <w:b w:val="0"/>
                <w:bCs/>
                <w:color w:val="auto"/>
                <w:kern w:val="0"/>
                <w:sz w:val="28"/>
                <w:szCs w:val="28"/>
                <w:lang w:val="en-US" w:eastAsia="zh-CN"/>
              </w:rPr>
              <w:t>基础电信业务经营许可证复印件</w:t>
            </w:r>
          </w:p>
        </w:tc>
      </w:tr>
      <w:tr w14:paraId="3B6A1239">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779F7C12">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0EE6811A">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highlight w:val="none"/>
                <w:lang w:eastAsia="zh-CN"/>
              </w:rPr>
            </w:pPr>
            <w:r>
              <w:rPr>
                <w:rFonts w:hint="default" w:ascii="Times New Roman" w:hAnsi="Times New Roman" w:eastAsia="仿宋_GB2312" w:cs="Times New Roman"/>
                <w:color w:val="auto"/>
                <w:sz w:val="28"/>
                <w:szCs w:val="28"/>
                <w:highlight w:val="none"/>
              </w:rPr>
              <w:t>#</w:t>
            </w:r>
          </w:p>
        </w:tc>
        <w:tc>
          <w:tcPr>
            <w:tcW w:w="1561" w:type="dxa"/>
            <w:vMerge w:val="continue"/>
            <w:tcBorders>
              <w:left w:val="single" w:color="000000" w:sz="4" w:space="0"/>
              <w:right w:val="single" w:color="000000" w:sz="4" w:space="0"/>
            </w:tcBorders>
            <w:vAlign w:val="center"/>
          </w:tcPr>
          <w:p w14:paraId="5241638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rPr>
            </w:pPr>
          </w:p>
        </w:tc>
        <w:tc>
          <w:tcPr>
            <w:tcW w:w="4587" w:type="dxa"/>
            <w:tcBorders>
              <w:top w:val="single" w:color="000000" w:sz="4" w:space="0"/>
              <w:left w:val="single" w:color="000000" w:sz="4" w:space="0"/>
              <w:bottom w:val="single" w:color="000000" w:sz="4" w:space="0"/>
              <w:right w:val="single" w:color="000000" w:sz="4" w:space="0"/>
            </w:tcBorders>
            <w:vAlign w:val="center"/>
          </w:tcPr>
          <w:p w14:paraId="3C1EE7F4">
            <w:pPr>
              <w:pageBreakBefore w:val="0"/>
              <w:widowControl/>
              <w:tabs>
                <w:tab w:val="left" w:pos="3780"/>
              </w:tabs>
              <w:kinsoku/>
              <w:wordWrap/>
              <w:overflowPunct/>
              <w:topLinePunct w:val="0"/>
              <w:autoSpaceDE/>
              <w:autoSpaceDN/>
              <w:bidi w:val="0"/>
              <w:spacing w:line="560" w:lineRule="exact"/>
              <w:ind w:left="0" w:leftChars="0" w:right="0" w:rightChars="0" w:firstLine="0" w:firstLineChars="0"/>
              <w:jc w:val="left"/>
              <w:textAlignment w:val="center"/>
              <w:rPr>
                <w:rFonts w:hint="default" w:ascii="Times New Roman" w:hAnsi="Times New Roman" w:eastAsia="仿宋_GB2312" w:cs="Times New Roman"/>
                <w:b w:val="0"/>
                <w:bCs/>
                <w:color w:val="auto"/>
                <w:kern w:val="0"/>
                <w:sz w:val="28"/>
                <w:szCs w:val="28"/>
                <w:highlight w:val="none"/>
                <w:lang w:val="en-US" w:eastAsia="zh-CN"/>
              </w:rPr>
            </w:pPr>
            <w:r>
              <w:rPr>
                <w:rFonts w:hint="default" w:ascii="Times New Roman" w:hAnsi="Times New Roman" w:eastAsia="仿宋_GB2312" w:cs="Times New Roman"/>
                <w:b w:val="0"/>
                <w:bCs/>
                <w:color w:val="auto"/>
                <w:kern w:val="0"/>
                <w:sz w:val="28"/>
                <w:szCs w:val="28"/>
                <w:highlight w:val="none"/>
                <w:lang w:val="en-US" w:eastAsia="zh-CN"/>
              </w:rPr>
              <w:t>供应商需具备一定的综合实力，</w:t>
            </w:r>
            <w:r>
              <w:rPr>
                <w:rFonts w:hint="eastAsia" w:ascii="Times New Roman" w:hAnsi="Times New Roman" w:eastAsia="仿宋_GB2312" w:cs="Times New Roman"/>
                <w:b w:val="0"/>
                <w:bCs/>
                <w:color w:val="auto"/>
                <w:kern w:val="0"/>
                <w:sz w:val="28"/>
                <w:szCs w:val="28"/>
                <w:highlight w:val="none"/>
                <w:lang w:val="en-US" w:eastAsia="zh-CN"/>
              </w:rPr>
              <w:t>证明其</w:t>
            </w:r>
            <w:r>
              <w:rPr>
                <w:rFonts w:hint="default" w:ascii="Times New Roman" w:hAnsi="Times New Roman" w:eastAsia="仿宋_GB2312" w:cs="Times New Roman"/>
                <w:b w:val="0"/>
                <w:bCs/>
                <w:color w:val="auto"/>
                <w:kern w:val="0"/>
                <w:sz w:val="28"/>
                <w:szCs w:val="28"/>
                <w:highlight w:val="none"/>
                <w:lang w:val="en-US" w:eastAsia="zh-CN"/>
              </w:rPr>
              <w:t>具有良好的执行合同能力和服务能力。</w:t>
            </w:r>
          </w:p>
        </w:tc>
        <w:tc>
          <w:tcPr>
            <w:tcW w:w="1755" w:type="dxa"/>
            <w:tcBorders>
              <w:top w:val="single" w:color="000000" w:sz="4" w:space="0"/>
              <w:left w:val="single" w:color="000000" w:sz="4" w:space="0"/>
              <w:bottom w:val="single" w:color="000000" w:sz="4" w:space="0"/>
              <w:right w:val="single" w:color="000000" w:sz="4" w:space="0"/>
            </w:tcBorders>
            <w:vAlign w:val="center"/>
          </w:tcPr>
          <w:p w14:paraId="2CE4689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rPr>
            </w:pPr>
            <w:r>
              <w:rPr>
                <w:rFonts w:hint="default" w:ascii="Times New Roman" w:hAnsi="Times New Roman" w:eastAsia="仿宋_GB2312" w:cs="Times New Roman"/>
                <w:b w:val="0"/>
                <w:bCs/>
                <w:color w:val="auto"/>
                <w:kern w:val="0"/>
                <w:sz w:val="28"/>
                <w:szCs w:val="28"/>
                <w:highlight w:val="none"/>
                <w:lang w:val="en-US" w:eastAsia="zh-CN"/>
              </w:rPr>
              <w:t>是，需提供证明</w:t>
            </w:r>
            <w:r>
              <w:rPr>
                <w:rFonts w:hint="eastAsia" w:ascii="Times New Roman" w:hAnsi="Times New Roman" w:eastAsia="仿宋_GB2312" w:cs="Times New Roman"/>
                <w:b w:val="0"/>
                <w:bCs/>
                <w:color w:val="auto"/>
                <w:kern w:val="0"/>
                <w:sz w:val="28"/>
                <w:szCs w:val="28"/>
                <w:highlight w:val="none"/>
                <w:lang w:val="en-US" w:eastAsia="zh-CN"/>
              </w:rPr>
              <w:t>材料（包括供应商网络建设投入情况、公司可持续发展情况等可以证明企业实力的说明材料）</w:t>
            </w:r>
          </w:p>
        </w:tc>
      </w:tr>
      <w:tr w14:paraId="7C559D39">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54DDECB6">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75645D8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highlight w:val="none"/>
                <w:lang w:eastAsia="zh-CN"/>
              </w:rPr>
            </w:pPr>
            <w:r>
              <w:rPr>
                <w:rFonts w:hint="default" w:ascii="Times New Roman" w:hAnsi="Times New Roman" w:eastAsia="仿宋_GB2312" w:cs="Times New Roman"/>
                <w:color w:val="auto"/>
                <w:sz w:val="28"/>
                <w:szCs w:val="28"/>
                <w:highlight w:val="none"/>
              </w:rPr>
              <w:t>#</w:t>
            </w:r>
          </w:p>
        </w:tc>
        <w:tc>
          <w:tcPr>
            <w:tcW w:w="1561" w:type="dxa"/>
            <w:vMerge w:val="continue"/>
            <w:tcBorders>
              <w:left w:val="single" w:color="000000" w:sz="4" w:space="0"/>
              <w:right w:val="single" w:color="000000" w:sz="4" w:space="0"/>
            </w:tcBorders>
            <w:vAlign w:val="center"/>
          </w:tcPr>
          <w:p w14:paraId="2B7BD70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rPr>
            </w:pPr>
          </w:p>
        </w:tc>
        <w:tc>
          <w:tcPr>
            <w:tcW w:w="4587" w:type="dxa"/>
            <w:tcBorders>
              <w:top w:val="single" w:color="000000" w:sz="4" w:space="0"/>
              <w:left w:val="single" w:color="000000" w:sz="4" w:space="0"/>
              <w:bottom w:val="single" w:color="000000" w:sz="4" w:space="0"/>
              <w:right w:val="single" w:color="000000" w:sz="4" w:space="0"/>
            </w:tcBorders>
            <w:vAlign w:val="center"/>
          </w:tcPr>
          <w:p w14:paraId="2FA22C04">
            <w:pPr>
              <w:pageBreakBefore w:val="0"/>
              <w:widowControl/>
              <w:kinsoku/>
              <w:wordWrap/>
              <w:overflowPunct/>
              <w:topLinePunct w:val="0"/>
              <w:autoSpaceDE/>
              <w:autoSpaceDN/>
              <w:bidi w:val="0"/>
              <w:spacing w:line="240" w:lineRule="auto"/>
              <w:ind w:left="0" w:leftChars="0" w:right="0" w:rightChars="0" w:firstLine="0" w:firstLineChars="0"/>
              <w:jc w:val="left"/>
              <w:textAlignment w:val="auto"/>
              <w:rPr>
                <w:rFonts w:hint="default" w:ascii="Times New Roman" w:hAnsi="Times New Roman" w:eastAsia="仿宋_GB2312" w:cs="Times New Roman"/>
                <w:b w:val="0"/>
                <w:bCs/>
                <w:color w:val="auto"/>
                <w:kern w:val="0"/>
                <w:sz w:val="28"/>
                <w:szCs w:val="28"/>
                <w:highlight w:val="none"/>
                <w:lang w:val="en-US" w:eastAsia="zh-CN"/>
              </w:rPr>
            </w:pPr>
            <w:r>
              <w:rPr>
                <w:rFonts w:hint="default" w:ascii="Times New Roman" w:hAnsi="Times New Roman" w:eastAsia="仿宋_GB2312" w:cs="Times New Roman"/>
                <w:b w:val="0"/>
                <w:bCs/>
                <w:color w:val="auto"/>
                <w:kern w:val="0"/>
                <w:sz w:val="28"/>
                <w:szCs w:val="28"/>
                <w:highlight w:val="none"/>
                <w:lang w:val="en-US" w:eastAsia="zh-CN"/>
              </w:rPr>
              <w:t>供应商需具备</w:t>
            </w:r>
            <w:r>
              <w:rPr>
                <w:rFonts w:hint="eastAsia" w:ascii="Times New Roman" w:hAnsi="Times New Roman" w:eastAsia="仿宋_GB2312" w:cs="Times New Roman"/>
                <w:b w:val="0"/>
                <w:bCs/>
                <w:color w:val="auto"/>
                <w:kern w:val="0"/>
                <w:sz w:val="28"/>
                <w:szCs w:val="28"/>
                <w:highlight w:val="none"/>
                <w:lang w:val="en-US" w:eastAsia="zh-CN"/>
              </w:rPr>
              <w:t>丰富的</w:t>
            </w:r>
            <w:r>
              <w:rPr>
                <w:rFonts w:hint="default" w:ascii="Times New Roman" w:hAnsi="Times New Roman" w:eastAsia="仿宋_GB2312" w:cs="Times New Roman"/>
                <w:b w:val="0"/>
                <w:bCs/>
                <w:color w:val="auto"/>
                <w:kern w:val="0"/>
                <w:sz w:val="28"/>
                <w:szCs w:val="28"/>
                <w:highlight w:val="none"/>
                <w:lang w:val="en-US" w:eastAsia="zh-CN"/>
              </w:rPr>
              <w:t>全国</w:t>
            </w:r>
            <w:r>
              <w:rPr>
                <w:rFonts w:hint="eastAsia" w:ascii="Times New Roman" w:hAnsi="Times New Roman" w:eastAsia="仿宋_GB2312" w:cs="Times New Roman"/>
                <w:b w:val="0"/>
                <w:bCs/>
                <w:color w:val="auto"/>
                <w:kern w:val="0"/>
                <w:sz w:val="28"/>
                <w:szCs w:val="28"/>
                <w:highlight w:val="none"/>
                <w:lang w:val="en-US" w:eastAsia="zh-CN"/>
              </w:rPr>
              <w:t>性类似专线服务案例，保障项目能力顺利实施。（</w:t>
            </w:r>
            <w:r>
              <w:rPr>
                <w:rFonts w:hint="default" w:ascii="Times New Roman" w:hAnsi="Times New Roman" w:eastAsia="仿宋_GB2312" w:cs="Times New Roman"/>
                <w:b w:val="0"/>
                <w:bCs/>
                <w:color w:val="auto"/>
                <w:kern w:val="0"/>
                <w:sz w:val="28"/>
                <w:szCs w:val="28"/>
                <w:highlight w:val="none"/>
                <w:lang w:val="en-US" w:eastAsia="zh-CN"/>
              </w:rPr>
              <w:t>类似租用网络通讯线路项目合同的定义为：单一合同或框架协议项下网络规模涉及省份不少于30个</w:t>
            </w:r>
            <w:r>
              <w:rPr>
                <w:rFonts w:hint="eastAsia" w:ascii="Times New Roman" w:hAnsi="Times New Roman" w:eastAsia="仿宋_GB2312" w:cs="Times New Roman"/>
                <w:b w:val="0"/>
                <w:bCs/>
                <w:color w:val="auto"/>
                <w:kern w:val="0"/>
                <w:sz w:val="28"/>
                <w:szCs w:val="28"/>
                <w:highlight w:val="none"/>
                <w:lang w:val="en-US" w:eastAsia="zh-CN"/>
              </w:rPr>
              <w:t>，且线路类型为国内长途点对点专线。</w:t>
            </w:r>
          </w:p>
        </w:tc>
        <w:tc>
          <w:tcPr>
            <w:tcW w:w="1755" w:type="dxa"/>
            <w:tcBorders>
              <w:top w:val="single" w:color="000000" w:sz="4" w:space="0"/>
              <w:left w:val="single" w:color="000000" w:sz="4" w:space="0"/>
              <w:bottom w:val="single" w:color="000000" w:sz="4" w:space="0"/>
              <w:right w:val="single" w:color="000000" w:sz="4" w:space="0"/>
            </w:tcBorders>
            <w:vAlign w:val="center"/>
          </w:tcPr>
          <w:p w14:paraId="7E7A896C">
            <w:pPr>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val="0"/>
                <w:bCs/>
                <w:color w:val="auto"/>
                <w:kern w:val="0"/>
                <w:sz w:val="28"/>
                <w:szCs w:val="28"/>
                <w:highlight w:val="none"/>
                <w:lang w:val="en-US" w:eastAsia="zh-CN"/>
              </w:rPr>
            </w:pPr>
            <w:r>
              <w:rPr>
                <w:rFonts w:hint="eastAsia" w:ascii="Times New Roman" w:hAnsi="Times New Roman" w:eastAsia="仿宋_GB2312" w:cs="Times New Roman"/>
                <w:b w:val="0"/>
                <w:bCs/>
                <w:color w:val="auto"/>
                <w:kern w:val="0"/>
                <w:sz w:val="28"/>
                <w:szCs w:val="28"/>
                <w:highlight w:val="none"/>
                <w:lang w:val="en-US" w:eastAsia="zh-CN"/>
              </w:rPr>
              <w:t>是，提供近三年（合同签订日期为2022年1月1日以来至投标截止日）签订的类似租用网络通讯线路项目案例</w:t>
            </w:r>
          </w:p>
        </w:tc>
      </w:tr>
      <w:tr w14:paraId="74579BAB">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12D87FC4">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42280E4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eastAsia="zh-CN"/>
              </w:rPr>
            </w:pPr>
            <w:r>
              <w:rPr>
                <w:rFonts w:hint="default" w:ascii="Times New Roman" w:hAnsi="Times New Roman" w:eastAsia="仿宋_GB2312" w:cs="Times New Roman"/>
                <w:color w:val="auto"/>
                <w:sz w:val="28"/>
                <w:szCs w:val="28"/>
              </w:rPr>
              <w:t>#</w:t>
            </w:r>
          </w:p>
        </w:tc>
        <w:tc>
          <w:tcPr>
            <w:tcW w:w="1561" w:type="dxa"/>
            <w:vMerge w:val="continue"/>
            <w:tcBorders>
              <w:left w:val="single" w:color="000000" w:sz="4" w:space="0"/>
              <w:bottom w:val="single" w:color="000000" w:sz="4" w:space="0"/>
              <w:right w:val="single" w:color="000000" w:sz="4" w:space="0"/>
            </w:tcBorders>
            <w:vAlign w:val="center"/>
          </w:tcPr>
          <w:p w14:paraId="3E3D9D79">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p>
        </w:tc>
        <w:tc>
          <w:tcPr>
            <w:tcW w:w="4587" w:type="dxa"/>
            <w:tcBorders>
              <w:top w:val="single" w:color="000000" w:sz="4" w:space="0"/>
              <w:left w:val="single" w:color="000000" w:sz="4" w:space="0"/>
              <w:bottom w:val="single" w:color="000000" w:sz="4" w:space="0"/>
              <w:right w:val="single" w:color="000000" w:sz="4" w:space="0"/>
            </w:tcBorders>
            <w:vAlign w:val="center"/>
          </w:tcPr>
          <w:p w14:paraId="49248692">
            <w:pPr>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i w:val="0"/>
                <w:iCs w:val="0"/>
                <w:color w:val="auto"/>
                <w:sz w:val="28"/>
                <w:szCs w:val="28"/>
                <w:highlight w:val="none"/>
                <w:lang w:val="en-US" w:eastAsia="zh-CN"/>
              </w:rPr>
              <w:t>供应商</w:t>
            </w:r>
            <w:r>
              <w:rPr>
                <w:rFonts w:hint="default" w:ascii="Times New Roman" w:hAnsi="Times New Roman" w:eastAsia="仿宋_GB2312" w:cs="Times New Roman"/>
                <w:b w:val="0"/>
                <w:bCs/>
                <w:color w:val="auto"/>
                <w:kern w:val="0"/>
                <w:sz w:val="28"/>
                <w:szCs w:val="28"/>
                <w:lang w:val="en-US" w:eastAsia="zh-CN"/>
              </w:rPr>
              <w:t>完全认可采购人商务条款及合同模板所有条款，</w:t>
            </w:r>
            <w:r>
              <w:rPr>
                <w:rFonts w:hint="eastAsia" w:ascii="Times New Roman" w:hAnsi="Times New Roman" w:eastAsia="仿宋_GB2312" w:cs="Times New Roman"/>
                <w:b w:val="0"/>
                <w:bCs/>
                <w:color w:val="auto"/>
                <w:kern w:val="0"/>
                <w:sz w:val="28"/>
                <w:szCs w:val="28"/>
                <w:lang w:val="en-US" w:eastAsia="zh-CN"/>
              </w:rPr>
              <w:t>且提供的投标文件格式和内容严格按照招标文件要求编制</w:t>
            </w:r>
            <w:r>
              <w:rPr>
                <w:rFonts w:hint="default" w:ascii="Times New Roman" w:hAnsi="Times New Roman" w:eastAsia="仿宋_GB2312" w:cs="Times New Roman"/>
                <w:b w:val="0"/>
                <w:bCs/>
                <w:color w:val="auto"/>
                <w:kern w:val="0"/>
                <w:sz w:val="28"/>
                <w:szCs w:val="28"/>
                <w:lang w:val="en-US" w:eastAsia="zh-CN"/>
              </w:rPr>
              <w:t>。</w:t>
            </w:r>
          </w:p>
        </w:tc>
        <w:tc>
          <w:tcPr>
            <w:tcW w:w="1755" w:type="dxa"/>
            <w:tcBorders>
              <w:top w:val="single" w:color="000000" w:sz="4" w:space="0"/>
              <w:left w:val="single" w:color="000000" w:sz="4" w:space="0"/>
              <w:bottom w:val="single" w:color="000000" w:sz="4" w:space="0"/>
              <w:right w:val="single" w:color="000000" w:sz="4" w:space="0"/>
            </w:tcBorders>
            <w:vAlign w:val="center"/>
          </w:tcPr>
          <w:p w14:paraId="22F1354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是，需提供</w:t>
            </w:r>
            <w:r>
              <w:rPr>
                <w:rFonts w:hint="eastAsia" w:ascii="Times New Roman" w:hAnsi="Times New Roman" w:eastAsia="仿宋_GB2312" w:cs="Times New Roman"/>
                <w:b w:val="0"/>
                <w:bCs/>
                <w:color w:val="auto"/>
                <w:kern w:val="0"/>
                <w:sz w:val="28"/>
                <w:szCs w:val="28"/>
                <w:lang w:val="en-US" w:eastAsia="zh-CN"/>
              </w:rPr>
              <w:t>承诺函</w:t>
            </w:r>
          </w:p>
        </w:tc>
      </w:tr>
      <w:tr w14:paraId="00FFEE18">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2843A625">
            <w:pPr>
              <w:pageBreakBefore w:val="0"/>
              <w:widowControl/>
              <w:numPr>
                <w:ilvl w:val="0"/>
                <w:numId w:val="17"/>
              </w:numPr>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交付要求</w:t>
            </w:r>
          </w:p>
        </w:tc>
      </w:tr>
      <w:tr w14:paraId="50BFA768">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45A63017">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6B58196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67222F5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交付时间</w:t>
            </w:r>
            <w:r>
              <w:rPr>
                <w:rFonts w:hint="eastAsia" w:ascii="Times New Roman" w:hAnsi="Times New Roman" w:eastAsia="仿宋_GB2312" w:cs="Times New Roman"/>
                <w:b w:val="0"/>
                <w:bCs/>
                <w:color w:val="auto"/>
                <w:kern w:val="0"/>
                <w:sz w:val="28"/>
                <w:szCs w:val="28"/>
                <w:lang w:val="en-US" w:eastAsia="zh-CN"/>
              </w:rPr>
              <w:t>要求</w:t>
            </w:r>
          </w:p>
        </w:tc>
        <w:tc>
          <w:tcPr>
            <w:tcW w:w="4587" w:type="dxa"/>
            <w:tcBorders>
              <w:top w:val="single" w:color="000000" w:sz="4" w:space="0"/>
              <w:left w:val="single" w:color="000000" w:sz="4" w:space="0"/>
              <w:bottom w:val="single" w:color="000000" w:sz="4" w:space="0"/>
              <w:right w:val="single" w:color="000000" w:sz="4" w:space="0"/>
            </w:tcBorders>
            <w:vAlign w:val="center"/>
          </w:tcPr>
          <w:p w14:paraId="0BAEDDFF">
            <w:pPr>
              <w:widowControl w:val="0"/>
              <w:numPr>
                <w:ilvl w:val="0"/>
                <w:numId w:val="0"/>
              </w:numPr>
              <w:spacing w:line="560" w:lineRule="exact"/>
              <w:jc w:val="both"/>
              <w:rPr>
                <w:rFonts w:hint="eastAsia" w:ascii="Times New Roman" w:hAnsi="Times New Roman" w:eastAsia="仿宋_GB2312" w:cs="Times New Roman"/>
                <w:b w:val="0"/>
                <w:bCs w:val="0"/>
                <w:color w:val="auto"/>
                <w:kern w:val="2"/>
                <w:sz w:val="28"/>
                <w:szCs w:val="28"/>
                <w:highlight w:val="none"/>
                <w:lang w:val="en-US" w:eastAsia="zh-CN"/>
              </w:rPr>
            </w:pPr>
            <w:r>
              <w:rPr>
                <w:rFonts w:hint="eastAsia" w:ascii="Times New Roman" w:hAnsi="Times New Roman" w:eastAsia="仿宋_GB2312" w:cs="Times New Roman"/>
                <w:b w:val="0"/>
                <w:bCs w:val="0"/>
                <w:color w:val="auto"/>
                <w:kern w:val="2"/>
                <w:sz w:val="28"/>
                <w:szCs w:val="28"/>
                <w:highlight w:val="none"/>
                <w:lang w:val="en-US" w:eastAsia="zh-CN"/>
              </w:rPr>
              <w:t>现有合同存量专线涉及160多家银行、合作单位及监管单位。专线覆盖的区域涉及全国范围内</w:t>
            </w:r>
            <w:r>
              <w:rPr>
                <w:rFonts w:hint="eastAsia" w:ascii="Times New Roman" w:hAnsi="Times New Roman" w:eastAsia="仿宋_GB2312" w:cs="Times New Roman"/>
                <w:i w:val="0"/>
                <w:iCs w:val="0"/>
                <w:color w:val="auto"/>
                <w:sz w:val="28"/>
                <w:szCs w:val="28"/>
                <w:highlight w:val="none"/>
                <w:lang w:val="en-US" w:eastAsia="zh-CN"/>
              </w:rPr>
              <w:t>约189个接入点（专线详细AZ端地址信息详见附件：包3存量专线AZ端地址信息表），采购人有权根据需要对接入地点进行调整，具体以采购人下单为准</w:t>
            </w:r>
            <w:r>
              <w:rPr>
                <w:rFonts w:hint="eastAsia" w:ascii="Times New Roman" w:hAnsi="Times New Roman" w:eastAsia="仿宋_GB2312" w:cs="Times New Roman"/>
                <w:b w:val="0"/>
                <w:bCs w:val="0"/>
                <w:color w:val="auto"/>
                <w:kern w:val="2"/>
                <w:sz w:val="28"/>
                <w:szCs w:val="28"/>
                <w:highlight w:val="none"/>
                <w:lang w:val="en-US" w:eastAsia="zh-CN"/>
              </w:rPr>
              <w:t>。因此供应商需对现有合同的存量专线交付满足以下条件（服务期内新增专线交付时间要求参照第16项专线开通时限要求执行）：</w:t>
            </w:r>
          </w:p>
          <w:p w14:paraId="06811485">
            <w:pPr>
              <w:widowControl w:val="0"/>
              <w:numPr>
                <w:ilvl w:val="0"/>
                <w:numId w:val="0"/>
              </w:numPr>
              <w:spacing w:line="560" w:lineRule="exact"/>
              <w:jc w:val="both"/>
              <w:rPr>
                <w:rFonts w:hint="eastAsia" w:ascii="Times New Roman" w:hAnsi="Times New Roman" w:eastAsia="仿宋_GB2312" w:cs="Times New Roman"/>
                <w:b w:val="0"/>
                <w:bCs w:val="0"/>
                <w:color w:val="auto"/>
                <w:kern w:val="2"/>
                <w:sz w:val="28"/>
                <w:szCs w:val="28"/>
                <w:highlight w:val="none"/>
                <w:lang w:val="en-US" w:eastAsia="zh-CN"/>
              </w:rPr>
            </w:pPr>
            <w:r>
              <w:rPr>
                <w:rFonts w:hint="eastAsia" w:ascii="Times New Roman" w:hAnsi="Times New Roman" w:eastAsia="仿宋_GB2312" w:cs="Times New Roman"/>
                <w:b w:val="0"/>
                <w:bCs w:val="0"/>
                <w:color w:val="auto"/>
                <w:kern w:val="2"/>
                <w:sz w:val="28"/>
                <w:szCs w:val="28"/>
                <w:highlight w:val="none"/>
                <w:lang w:val="en-US" w:eastAsia="zh-CN"/>
              </w:rPr>
              <w:t>1、</w:t>
            </w:r>
            <w:r>
              <w:rPr>
                <w:rFonts w:hint="default" w:ascii="Times New Roman" w:hAnsi="Times New Roman" w:eastAsia="仿宋_GB2312" w:cs="Times New Roman"/>
                <w:b w:val="0"/>
                <w:bCs w:val="0"/>
                <w:color w:val="auto"/>
                <w:kern w:val="2"/>
                <w:sz w:val="28"/>
                <w:szCs w:val="28"/>
                <w:highlight w:val="none"/>
                <w:lang w:val="en-US" w:eastAsia="zh-CN"/>
              </w:rPr>
              <w:t>供应商应在</w:t>
            </w:r>
            <w:r>
              <w:rPr>
                <w:rFonts w:hint="eastAsia" w:ascii="Times New Roman" w:hAnsi="Times New Roman" w:eastAsia="仿宋_GB2312" w:cs="Times New Roman"/>
                <w:b w:val="0"/>
                <w:bCs w:val="0"/>
                <w:color w:val="auto"/>
                <w:kern w:val="2"/>
                <w:sz w:val="28"/>
                <w:szCs w:val="28"/>
                <w:highlight w:val="none"/>
                <w:lang w:val="en-US" w:eastAsia="zh-CN"/>
              </w:rPr>
              <w:t>2025年</w:t>
            </w:r>
            <w:r>
              <w:rPr>
                <w:rFonts w:hint="default" w:ascii="Times New Roman" w:hAnsi="Times New Roman" w:eastAsia="仿宋_GB2312" w:cs="Times New Roman"/>
                <w:b w:val="0"/>
                <w:bCs w:val="0"/>
                <w:color w:val="auto"/>
                <w:kern w:val="2"/>
                <w:sz w:val="28"/>
                <w:szCs w:val="28"/>
                <w:highlight w:val="none"/>
                <w:lang w:val="en-US" w:eastAsia="zh-CN"/>
              </w:rPr>
              <w:t>1</w:t>
            </w:r>
            <w:r>
              <w:rPr>
                <w:rFonts w:hint="eastAsia" w:ascii="Times New Roman" w:hAnsi="Times New Roman" w:eastAsia="仿宋_GB2312" w:cs="Times New Roman"/>
                <w:b w:val="0"/>
                <w:bCs w:val="0"/>
                <w:color w:val="auto"/>
                <w:kern w:val="2"/>
                <w:sz w:val="28"/>
                <w:szCs w:val="28"/>
                <w:highlight w:val="none"/>
                <w:lang w:val="en-US" w:eastAsia="zh-CN"/>
              </w:rPr>
              <w:t>1</w:t>
            </w:r>
            <w:r>
              <w:rPr>
                <w:rFonts w:hint="default" w:ascii="Times New Roman" w:hAnsi="Times New Roman" w:eastAsia="仿宋_GB2312" w:cs="Times New Roman"/>
                <w:b w:val="0"/>
                <w:bCs w:val="0"/>
                <w:color w:val="auto"/>
                <w:kern w:val="2"/>
                <w:sz w:val="28"/>
                <w:szCs w:val="28"/>
                <w:highlight w:val="none"/>
                <w:lang w:val="en-US" w:eastAsia="zh-CN"/>
              </w:rPr>
              <w:t>月</w:t>
            </w:r>
            <w:r>
              <w:rPr>
                <w:rFonts w:hint="eastAsia" w:ascii="Times New Roman" w:hAnsi="Times New Roman" w:eastAsia="仿宋_GB2312" w:cs="Times New Roman"/>
                <w:b w:val="0"/>
                <w:bCs w:val="0"/>
                <w:color w:val="auto"/>
                <w:kern w:val="2"/>
                <w:sz w:val="28"/>
                <w:szCs w:val="28"/>
                <w:highlight w:val="none"/>
                <w:lang w:val="en-US" w:eastAsia="zh-CN"/>
              </w:rPr>
              <w:t>20</w:t>
            </w:r>
            <w:r>
              <w:rPr>
                <w:rFonts w:hint="default" w:ascii="Times New Roman" w:hAnsi="Times New Roman" w:eastAsia="仿宋_GB2312" w:cs="Times New Roman"/>
                <w:b w:val="0"/>
                <w:bCs w:val="0"/>
                <w:color w:val="auto"/>
                <w:kern w:val="2"/>
                <w:sz w:val="28"/>
                <w:szCs w:val="28"/>
                <w:highlight w:val="none"/>
                <w:lang w:val="en-US" w:eastAsia="zh-CN"/>
              </w:rPr>
              <w:t>日前完成设备安装、线路测试等专线开通前所需的全部准备工作并开通线路。</w:t>
            </w:r>
            <w:r>
              <w:rPr>
                <w:rFonts w:hint="eastAsia" w:ascii="Times New Roman" w:hAnsi="Times New Roman" w:eastAsia="仿宋_GB2312" w:cs="Times New Roman"/>
                <w:b w:val="0"/>
                <w:bCs w:val="0"/>
                <w:color w:val="auto"/>
                <w:kern w:val="2"/>
                <w:sz w:val="28"/>
                <w:szCs w:val="28"/>
                <w:highlight w:val="none"/>
                <w:lang w:val="en-US" w:eastAsia="zh-CN"/>
              </w:rPr>
              <w:t>为采购人预留时间进行新老专线切换割接。</w:t>
            </w:r>
          </w:p>
          <w:p w14:paraId="79163EA2">
            <w:pPr>
              <w:widowControl w:val="0"/>
              <w:numPr>
                <w:ilvl w:val="0"/>
                <w:numId w:val="0"/>
              </w:numPr>
              <w:spacing w:line="560" w:lineRule="exact"/>
              <w:jc w:val="both"/>
              <w:rPr>
                <w:rFonts w:hint="eastAsia" w:ascii="Times New Roman" w:hAnsi="Times New Roman" w:eastAsia="仿宋_GB2312" w:cs="Times New Roman"/>
                <w:b w:val="0"/>
                <w:bCs w:val="0"/>
                <w:color w:val="auto"/>
                <w:kern w:val="2"/>
                <w:sz w:val="28"/>
                <w:szCs w:val="28"/>
                <w:highlight w:val="none"/>
                <w:lang w:val="en-US" w:eastAsia="zh-CN"/>
              </w:rPr>
            </w:pPr>
            <w:r>
              <w:rPr>
                <w:rFonts w:hint="eastAsia" w:ascii="Times New Roman" w:hAnsi="Times New Roman" w:eastAsia="仿宋_GB2312" w:cs="Times New Roman"/>
                <w:b w:val="0"/>
                <w:bCs w:val="0"/>
                <w:color w:val="auto"/>
                <w:kern w:val="2"/>
                <w:sz w:val="28"/>
                <w:szCs w:val="28"/>
                <w:highlight w:val="none"/>
                <w:lang w:val="en-US" w:eastAsia="zh-CN"/>
              </w:rPr>
              <w:t>2、如未在上述规定时间内完成新专线的开通，</w:t>
            </w:r>
            <w:r>
              <w:rPr>
                <w:rFonts w:hint="eastAsia" w:ascii="Times New Roman" w:hAnsi="Times New Roman" w:eastAsia="仿宋_GB2312" w:cs="Times New Roman"/>
                <w:color w:val="auto"/>
                <w:sz w:val="28"/>
                <w:szCs w:val="28"/>
                <w:lang w:val="en-US" w:eastAsia="zh-CN"/>
              </w:rPr>
              <w:t>采购人根据供应商建设情况有权选择有资源的供应商进行专线调整替换。同时未开通专线按照每天的费用累加进行处罚。处罚费用计算公式：延期开通专线天数*专线月租*12月/365天。如处罚费用不足以覆盖采购人寻求替代专线服务所支付费用，则按照采购人寻求替代专线服务所支付的实际费用进行赔偿。</w:t>
            </w:r>
          </w:p>
          <w:p w14:paraId="169EEAFB">
            <w:pPr>
              <w:widowControl w:val="0"/>
              <w:numPr>
                <w:ilvl w:val="0"/>
                <w:numId w:val="0"/>
              </w:numPr>
              <w:spacing w:line="560" w:lineRule="exact"/>
              <w:jc w:val="both"/>
              <w:rPr>
                <w:rFonts w:hint="eastAsia"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3、在新老线路并行期间，新线路不收</w:t>
            </w:r>
          </w:p>
          <w:p w14:paraId="53F28BF1">
            <w:pPr>
              <w:numPr>
                <w:ilvl w:val="0"/>
                <w:numId w:val="0"/>
              </w:numPr>
              <w:spacing w:line="560" w:lineRule="exact"/>
              <w:rPr>
                <w:rFonts w:hint="default"/>
                <w:lang w:val="en-US" w:eastAsia="zh-CN"/>
              </w:rPr>
            </w:pPr>
            <w:r>
              <w:rPr>
                <w:rFonts w:hint="eastAsia" w:ascii="Times New Roman" w:hAnsi="Times New Roman" w:eastAsia="仿宋_GB2312" w:cs="Times New Roman"/>
                <w:i w:val="0"/>
                <w:iCs w:val="0"/>
                <w:color w:val="auto"/>
                <w:sz w:val="28"/>
                <w:szCs w:val="28"/>
                <w:lang w:val="en-US" w:eastAsia="zh-CN"/>
              </w:rPr>
              <w:t>取线路租费，待原有专线合同到期后，新专线开始计费。</w:t>
            </w:r>
          </w:p>
        </w:tc>
        <w:tc>
          <w:tcPr>
            <w:tcW w:w="1755" w:type="dxa"/>
            <w:tcBorders>
              <w:top w:val="single" w:color="000000" w:sz="4" w:space="0"/>
              <w:left w:val="single" w:color="000000" w:sz="4" w:space="0"/>
              <w:bottom w:val="single" w:color="000000" w:sz="4" w:space="0"/>
              <w:right w:val="single" w:color="000000" w:sz="4" w:space="0"/>
            </w:tcBorders>
            <w:vAlign w:val="center"/>
          </w:tcPr>
          <w:p w14:paraId="55AB3371">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5ED465CA">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76D79B3B">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99B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8DA1">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交付进度</w:t>
            </w:r>
          </w:p>
        </w:tc>
        <w:tc>
          <w:tcPr>
            <w:tcW w:w="4587" w:type="dxa"/>
            <w:tcBorders>
              <w:top w:val="single" w:color="000000" w:sz="4" w:space="0"/>
              <w:left w:val="single" w:color="000000" w:sz="4" w:space="0"/>
              <w:bottom w:val="single" w:color="000000" w:sz="4" w:space="0"/>
              <w:right w:val="single" w:color="000000" w:sz="4" w:space="0"/>
            </w:tcBorders>
            <w:vAlign w:val="center"/>
          </w:tcPr>
          <w:p w14:paraId="7E3FF263">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b w:val="0"/>
                <w:bCs w:val="0"/>
                <w:color w:val="auto"/>
                <w:kern w:val="2"/>
                <w:sz w:val="28"/>
                <w:szCs w:val="28"/>
                <w:highlight w:val="none"/>
                <w:lang w:val="en-US" w:eastAsia="zh-CN"/>
              </w:rPr>
              <w:t>交付时间为采购人最低限度的时间要求，考虑到实施时可能存在重保封网、专线AZ两端割接窗口不一致等影响割接进度的情况，供应商应在此基础上，进一步优化流程，提升线路开通效率。供应商投标时需提供在最低限度(2025年11月20日）基础上承诺可以提前开通线路时间</w:t>
            </w:r>
          </w:p>
        </w:tc>
        <w:tc>
          <w:tcPr>
            <w:tcW w:w="1755" w:type="dxa"/>
            <w:tcBorders>
              <w:top w:val="single" w:color="000000" w:sz="4" w:space="0"/>
              <w:left w:val="single" w:color="000000" w:sz="4" w:space="0"/>
              <w:bottom w:val="single" w:color="000000" w:sz="4" w:space="0"/>
              <w:right w:val="single" w:color="000000" w:sz="4" w:space="0"/>
            </w:tcBorders>
            <w:vAlign w:val="center"/>
          </w:tcPr>
          <w:p w14:paraId="2D76E83E">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是，需提供</w:t>
            </w:r>
            <w:r>
              <w:rPr>
                <w:rFonts w:hint="eastAsia" w:ascii="Times New Roman" w:hAnsi="Times New Roman" w:eastAsia="仿宋_GB2312" w:cs="Times New Roman"/>
                <w:b w:val="0"/>
                <w:bCs/>
                <w:color w:val="auto"/>
                <w:kern w:val="0"/>
                <w:sz w:val="28"/>
                <w:szCs w:val="28"/>
                <w:lang w:val="en-US" w:eastAsia="zh-CN"/>
              </w:rPr>
              <w:t>承诺函</w:t>
            </w:r>
          </w:p>
        </w:tc>
      </w:tr>
      <w:tr w14:paraId="69009CA3">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027FC80B">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38B9">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B89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default" w:ascii="Times New Roman" w:hAnsi="Times New Roman" w:eastAsia="仿宋_GB2312" w:cs="Times New Roman"/>
                <w:b w:val="0"/>
                <w:bCs/>
                <w:color w:val="auto"/>
                <w:kern w:val="0"/>
                <w:sz w:val="28"/>
                <w:szCs w:val="28"/>
                <w:lang w:val="en-US" w:eastAsia="zh-CN"/>
              </w:rPr>
              <w:t>交付</w:t>
            </w:r>
            <w:r>
              <w:rPr>
                <w:rFonts w:hint="eastAsia" w:ascii="Times New Roman" w:hAnsi="Times New Roman" w:eastAsia="仿宋_GB2312" w:cs="Times New Roman"/>
                <w:b w:val="0"/>
                <w:bCs/>
                <w:color w:val="auto"/>
                <w:kern w:val="0"/>
                <w:sz w:val="28"/>
                <w:szCs w:val="28"/>
                <w:lang w:val="en-US" w:eastAsia="zh-CN"/>
              </w:rPr>
              <w:t>地点</w:t>
            </w:r>
          </w:p>
        </w:tc>
        <w:tc>
          <w:tcPr>
            <w:tcW w:w="4587" w:type="dxa"/>
            <w:tcBorders>
              <w:top w:val="single" w:color="000000" w:sz="4" w:space="0"/>
              <w:left w:val="single" w:color="000000" w:sz="4" w:space="0"/>
              <w:bottom w:val="single" w:color="000000" w:sz="4" w:space="0"/>
              <w:right w:val="single" w:color="000000" w:sz="4" w:space="0"/>
            </w:tcBorders>
            <w:vAlign w:val="center"/>
          </w:tcPr>
          <w:p w14:paraId="0780C6A9">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i w:val="0"/>
                <w:iCs w:val="0"/>
                <w:color w:val="auto"/>
                <w:sz w:val="28"/>
                <w:szCs w:val="28"/>
                <w:lang w:val="en-US" w:eastAsia="zh-CN"/>
              </w:rPr>
              <w:t>网联数据中心、办公职场及全国</w:t>
            </w:r>
            <w:r>
              <w:rPr>
                <w:rFonts w:hint="eastAsia" w:ascii="Times New Roman" w:hAnsi="Times New Roman" w:eastAsia="仿宋_GB2312" w:cs="Times New Roman"/>
                <w:i w:val="0"/>
                <w:iCs w:val="0"/>
                <w:color w:val="auto"/>
                <w:sz w:val="28"/>
                <w:szCs w:val="28"/>
                <w:lang w:val="en-US" w:eastAsia="zh-CN"/>
              </w:rPr>
              <w:t>范围内</w:t>
            </w:r>
            <w:r>
              <w:rPr>
                <w:rFonts w:hint="default" w:ascii="Times New Roman" w:hAnsi="Times New Roman" w:eastAsia="仿宋_GB2312" w:cs="Times New Roman"/>
                <w:i w:val="0"/>
                <w:iCs w:val="0"/>
                <w:color w:val="auto"/>
                <w:sz w:val="28"/>
                <w:szCs w:val="28"/>
                <w:lang w:val="en-US" w:eastAsia="zh-CN"/>
              </w:rPr>
              <w:t>各成员单位数据中心，具体以采购人通知为准</w:t>
            </w:r>
          </w:p>
        </w:tc>
        <w:tc>
          <w:tcPr>
            <w:tcW w:w="1755" w:type="dxa"/>
            <w:tcBorders>
              <w:top w:val="single" w:color="000000" w:sz="4" w:space="0"/>
              <w:left w:val="single" w:color="000000" w:sz="4" w:space="0"/>
              <w:bottom w:val="single" w:color="000000" w:sz="4" w:space="0"/>
              <w:right w:val="single" w:color="000000" w:sz="4" w:space="0"/>
            </w:tcBorders>
            <w:vAlign w:val="center"/>
          </w:tcPr>
          <w:p w14:paraId="4C77B147">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1E0637CE">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23DB24F0">
            <w:pPr>
              <w:pageBreakBefore w:val="0"/>
              <w:widowControl/>
              <w:numPr>
                <w:ilvl w:val="0"/>
                <w:numId w:val="17"/>
              </w:numPr>
              <w:kinsoku/>
              <w:wordWrap/>
              <w:overflowPunct/>
              <w:topLinePunct w:val="0"/>
              <w:autoSpaceDE/>
              <w:autoSpaceDN/>
              <w:bidi w:val="0"/>
              <w:spacing w:line="560" w:lineRule="exact"/>
              <w:ind w:left="0" w:firstLine="0"/>
              <w:jc w:val="left"/>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bCs w:val="0"/>
                <w:color w:val="auto"/>
                <w:kern w:val="0"/>
                <w:sz w:val="28"/>
                <w:szCs w:val="28"/>
                <w:lang w:val="en-US" w:eastAsia="zh-CN"/>
              </w:rPr>
              <w:t>人员</w:t>
            </w:r>
            <w:r>
              <w:rPr>
                <w:rFonts w:hint="default" w:ascii="Times New Roman" w:hAnsi="Times New Roman" w:eastAsia="仿宋_GB2312" w:cs="Times New Roman"/>
                <w:b/>
                <w:bCs w:val="0"/>
                <w:color w:val="auto"/>
                <w:kern w:val="0"/>
                <w:sz w:val="28"/>
                <w:szCs w:val="28"/>
                <w:lang w:val="en-US" w:eastAsia="zh-CN"/>
              </w:rPr>
              <w:t>要求</w:t>
            </w:r>
          </w:p>
        </w:tc>
      </w:tr>
      <w:tr w14:paraId="29188ED3">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25210A33">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772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DAF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服务人员要求</w:t>
            </w:r>
          </w:p>
        </w:tc>
        <w:tc>
          <w:tcPr>
            <w:tcW w:w="4587" w:type="dxa"/>
            <w:tcBorders>
              <w:top w:val="single" w:color="000000" w:sz="4" w:space="0"/>
              <w:left w:val="single" w:color="000000" w:sz="4" w:space="0"/>
              <w:bottom w:val="single" w:color="000000" w:sz="4" w:space="0"/>
              <w:right w:val="single" w:color="000000" w:sz="4" w:space="0"/>
            </w:tcBorders>
            <w:vAlign w:val="center"/>
          </w:tcPr>
          <w:p w14:paraId="6C64C395">
            <w:pPr>
              <w:tabs>
                <w:tab w:val="left" w:pos="3780"/>
              </w:tabs>
              <w:spacing w:line="560" w:lineRule="exact"/>
              <w:ind w:left="0" w:leftChars="0" w:right="105" w:rightChars="50" w:firstLine="0" w:firstLineChars="0"/>
              <w:textAlignment w:val="center"/>
              <w:rPr>
                <w:rFonts w:hint="default"/>
                <w:lang w:val="en-US" w:eastAsia="zh-CN"/>
              </w:rPr>
            </w:pPr>
            <w:r>
              <w:rPr>
                <w:rFonts w:hint="eastAsia" w:ascii="Times New Roman" w:hAnsi="Times New Roman" w:eastAsia="仿宋_GB2312" w:cs="Times New Roman"/>
                <w:i w:val="0"/>
                <w:iCs w:val="0"/>
                <w:color w:val="auto"/>
                <w:sz w:val="28"/>
                <w:szCs w:val="28"/>
                <w:highlight w:val="none"/>
                <w:lang w:val="en-US" w:eastAsia="zh-CN"/>
              </w:rPr>
              <w:t>网联专线实施涉及</w:t>
            </w:r>
            <w:r>
              <w:rPr>
                <w:rFonts w:hint="default" w:ascii="Times New Roman" w:hAnsi="Times New Roman" w:eastAsia="仿宋_GB2312" w:cs="Times New Roman"/>
                <w:i w:val="0"/>
                <w:iCs w:val="0"/>
                <w:color w:val="auto"/>
                <w:sz w:val="28"/>
                <w:szCs w:val="28"/>
                <w:highlight w:val="none"/>
                <w:lang w:val="en-US" w:eastAsia="zh-CN"/>
              </w:rPr>
              <w:t>全国</w:t>
            </w:r>
            <w:r>
              <w:rPr>
                <w:rFonts w:hint="eastAsia" w:ascii="Times New Roman" w:hAnsi="Times New Roman" w:eastAsia="仿宋_GB2312" w:cs="Times New Roman"/>
                <w:i w:val="0"/>
                <w:iCs w:val="0"/>
                <w:color w:val="auto"/>
                <w:sz w:val="28"/>
                <w:szCs w:val="28"/>
                <w:highlight w:val="none"/>
                <w:lang w:val="en-US" w:eastAsia="zh-CN"/>
              </w:rPr>
              <w:t>范围内相关</w:t>
            </w:r>
            <w:r>
              <w:rPr>
                <w:rFonts w:hint="default" w:ascii="Times New Roman" w:hAnsi="Times New Roman" w:eastAsia="仿宋_GB2312" w:cs="Times New Roman"/>
                <w:i w:val="0"/>
                <w:iCs w:val="0"/>
                <w:color w:val="auto"/>
                <w:sz w:val="28"/>
                <w:szCs w:val="28"/>
                <w:highlight w:val="none"/>
                <w:lang w:val="en-US" w:eastAsia="zh-CN"/>
              </w:rPr>
              <w:t>省、直辖市、自治区</w:t>
            </w:r>
            <w:r>
              <w:rPr>
                <w:rFonts w:hint="eastAsia" w:ascii="Times New Roman" w:hAnsi="Times New Roman" w:eastAsia="仿宋_GB2312" w:cs="Times New Roman"/>
                <w:i w:val="0"/>
                <w:iCs w:val="0"/>
                <w:color w:val="auto"/>
                <w:sz w:val="28"/>
                <w:szCs w:val="28"/>
                <w:highlight w:val="none"/>
                <w:lang w:val="en-US" w:eastAsia="zh-CN"/>
              </w:rPr>
              <w:t>的多家商业银行，供应商针对专线实施涉及的地市级行政区</w:t>
            </w:r>
            <w:r>
              <w:rPr>
                <w:rFonts w:hint="eastAsia" w:ascii="Times New Roman" w:hAnsi="Times New Roman" w:eastAsia="仿宋_GB2312" w:cs="Times New Roman"/>
                <w:b w:val="0"/>
                <w:bCs w:val="0"/>
                <w:color w:val="auto"/>
                <w:kern w:val="2"/>
                <w:sz w:val="28"/>
                <w:szCs w:val="28"/>
                <w:highlight w:val="none"/>
                <w:lang w:val="en-US" w:eastAsia="zh-CN"/>
              </w:rPr>
              <w:t>（详见附件：包3专线覆盖区域信息表</w:t>
            </w:r>
            <w:r>
              <w:rPr>
                <w:rFonts w:hint="eastAsia" w:ascii="Times New Roman" w:hAnsi="Times New Roman" w:eastAsia="仿宋_GB2312" w:cs="Times New Roman"/>
                <w:i w:val="0"/>
                <w:iCs w:val="0"/>
                <w:color w:val="auto"/>
                <w:sz w:val="28"/>
                <w:szCs w:val="28"/>
                <w:highlight w:val="none"/>
                <w:lang w:val="en-US" w:eastAsia="zh-CN"/>
              </w:rPr>
              <w:t>）应至少指定一名当地服务人员，</w:t>
            </w:r>
            <w:r>
              <w:rPr>
                <w:rFonts w:hint="default" w:ascii="Times New Roman" w:hAnsi="Times New Roman" w:eastAsia="仿宋_GB2312" w:cs="Times New Roman"/>
                <w:i w:val="0"/>
                <w:iCs w:val="0"/>
                <w:color w:val="auto"/>
                <w:sz w:val="28"/>
                <w:szCs w:val="28"/>
                <w:highlight w:val="none"/>
                <w:lang w:val="en-US" w:eastAsia="zh-CN"/>
              </w:rPr>
              <w:t>在项目服务全过程中，能</w:t>
            </w:r>
            <w:r>
              <w:rPr>
                <w:rFonts w:hint="eastAsia" w:ascii="Times New Roman" w:hAnsi="Times New Roman" w:eastAsia="仿宋_GB2312" w:cs="Times New Roman"/>
                <w:i w:val="0"/>
                <w:iCs w:val="0"/>
                <w:color w:val="auto"/>
                <w:sz w:val="28"/>
                <w:szCs w:val="28"/>
                <w:highlight w:val="none"/>
                <w:lang w:val="en-US" w:eastAsia="zh-CN"/>
              </w:rPr>
              <w:t>与项目负责人对接</w:t>
            </w:r>
            <w:r>
              <w:rPr>
                <w:rFonts w:hint="default" w:ascii="Times New Roman" w:hAnsi="Times New Roman" w:eastAsia="仿宋_GB2312" w:cs="Times New Roman"/>
                <w:i w:val="0"/>
                <w:iCs w:val="0"/>
                <w:color w:val="auto"/>
                <w:sz w:val="28"/>
                <w:szCs w:val="28"/>
                <w:highlight w:val="none"/>
                <w:lang w:val="en-US" w:eastAsia="zh-CN"/>
              </w:rPr>
              <w:t>开展技术和商务工作，</w:t>
            </w:r>
            <w:r>
              <w:rPr>
                <w:rFonts w:hint="eastAsia" w:ascii="Times New Roman" w:hAnsi="Times New Roman" w:eastAsia="仿宋_GB2312" w:cs="Times New Roman"/>
                <w:i w:val="0"/>
                <w:iCs w:val="0"/>
                <w:color w:val="auto"/>
                <w:sz w:val="28"/>
                <w:szCs w:val="28"/>
                <w:highlight w:val="none"/>
                <w:lang w:val="en-US" w:eastAsia="zh-CN"/>
              </w:rPr>
              <w:t>及时完成专线实施工作</w:t>
            </w:r>
            <w:r>
              <w:rPr>
                <w:rFonts w:hint="default" w:ascii="Times New Roman" w:hAnsi="Times New Roman" w:eastAsia="仿宋_GB2312" w:cs="Times New Roman"/>
                <w:i w:val="0"/>
                <w:iCs w:val="0"/>
                <w:color w:val="auto"/>
                <w:sz w:val="28"/>
                <w:szCs w:val="28"/>
                <w:highlight w:val="none"/>
                <w:lang w:val="en-US" w:eastAsia="zh-CN"/>
              </w:rPr>
              <w:t>。</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E054">
            <w:pPr>
              <w:pageBreakBefore w:val="0"/>
              <w:widowControl/>
              <w:kinsoku/>
              <w:wordWrap/>
              <w:overflowPunct/>
              <w:topLinePunct w:val="0"/>
              <w:autoSpaceDE/>
              <w:autoSpaceDN/>
              <w:bidi w:val="0"/>
              <w:spacing w:line="560" w:lineRule="exact"/>
              <w:jc w:val="left"/>
              <w:textAlignment w:val="center"/>
              <w:rPr>
                <w:rFonts w:hint="eastAsia" w:ascii="Times New Roman" w:hAnsi="Times New Roman" w:eastAsia="仿宋_GB2312" w:cs="Times New Roman"/>
                <w:b w:val="0"/>
                <w:bCs/>
                <w:color w:val="auto"/>
                <w:kern w:val="0"/>
                <w:sz w:val="28"/>
                <w:szCs w:val="28"/>
                <w:lang w:val="en-US" w:eastAsia="zh-CN" w:bidi="ar-SA"/>
              </w:rPr>
            </w:pPr>
            <w:r>
              <w:rPr>
                <w:rFonts w:hint="eastAsia" w:ascii="Times New Roman" w:hAnsi="Times New Roman" w:eastAsia="仿宋_GB2312" w:cs="Times New Roman"/>
                <w:b w:val="0"/>
                <w:bCs/>
                <w:color w:val="auto"/>
                <w:kern w:val="0"/>
                <w:sz w:val="28"/>
                <w:szCs w:val="28"/>
                <w:lang w:val="en-US" w:eastAsia="zh-CN"/>
              </w:rPr>
              <w:t>是</w:t>
            </w:r>
            <w:r>
              <w:rPr>
                <w:rFonts w:hint="eastAsia" w:ascii="Times New Roman" w:hAnsi="Times New Roman" w:eastAsia="仿宋_GB2312" w:cs="Times New Roman"/>
                <w:b w:val="0"/>
                <w:bCs/>
                <w:color w:val="auto"/>
                <w:kern w:val="0"/>
                <w:sz w:val="28"/>
                <w:szCs w:val="28"/>
                <w:highlight w:val="none"/>
                <w:lang w:val="en-US" w:eastAsia="zh-CN"/>
              </w:rPr>
              <w:t>，人员名单及承诺函</w:t>
            </w:r>
          </w:p>
        </w:tc>
      </w:tr>
      <w:tr w14:paraId="6CC362D0">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0AAFC05F">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3E90">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99C7">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项目负责人</w:t>
            </w:r>
          </w:p>
        </w:tc>
        <w:tc>
          <w:tcPr>
            <w:tcW w:w="4587" w:type="dxa"/>
            <w:tcBorders>
              <w:top w:val="single" w:color="000000" w:sz="4" w:space="0"/>
              <w:left w:val="single" w:color="000000" w:sz="4" w:space="0"/>
              <w:bottom w:val="single" w:color="000000" w:sz="4" w:space="0"/>
              <w:right w:val="single" w:color="000000" w:sz="4" w:space="0"/>
            </w:tcBorders>
            <w:vAlign w:val="center"/>
          </w:tcPr>
          <w:p w14:paraId="53BD63CF">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供应商</w:t>
            </w:r>
            <w:r>
              <w:rPr>
                <w:rFonts w:hint="default" w:ascii="Times New Roman" w:hAnsi="Times New Roman" w:eastAsia="仿宋_GB2312" w:cs="Times New Roman"/>
                <w:i w:val="0"/>
                <w:iCs w:val="0"/>
                <w:color w:val="auto"/>
                <w:sz w:val="28"/>
                <w:szCs w:val="28"/>
                <w:lang w:val="en-US" w:eastAsia="zh-CN"/>
              </w:rPr>
              <w:t>应针对</w:t>
            </w:r>
            <w:r>
              <w:rPr>
                <w:rFonts w:hint="eastAsia" w:ascii="Times New Roman" w:hAnsi="Times New Roman" w:eastAsia="仿宋_GB2312" w:cs="Times New Roman"/>
                <w:i w:val="0"/>
                <w:iCs w:val="0"/>
                <w:color w:val="auto"/>
                <w:sz w:val="28"/>
                <w:szCs w:val="28"/>
                <w:lang w:val="en-US" w:eastAsia="zh-CN"/>
              </w:rPr>
              <w:t>网联</w:t>
            </w:r>
            <w:r>
              <w:rPr>
                <w:rFonts w:hint="default" w:ascii="Times New Roman" w:hAnsi="Times New Roman" w:eastAsia="仿宋_GB2312" w:cs="Times New Roman"/>
                <w:i w:val="0"/>
                <w:iCs w:val="0"/>
                <w:color w:val="auto"/>
                <w:sz w:val="28"/>
                <w:szCs w:val="28"/>
                <w:lang w:val="en-US" w:eastAsia="zh-CN"/>
              </w:rPr>
              <w:t>北京、上海、</w:t>
            </w:r>
            <w:r>
              <w:rPr>
                <w:rFonts w:hint="eastAsia" w:ascii="Times New Roman" w:hAnsi="Times New Roman" w:eastAsia="仿宋_GB2312" w:cs="Times New Roman"/>
                <w:i w:val="0"/>
                <w:iCs w:val="0"/>
                <w:color w:val="auto"/>
                <w:sz w:val="28"/>
                <w:szCs w:val="28"/>
                <w:lang w:val="en-US" w:eastAsia="zh-CN"/>
              </w:rPr>
              <w:t>深圳</w:t>
            </w:r>
            <w:r>
              <w:rPr>
                <w:rFonts w:hint="default" w:ascii="Times New Roman" w:hAnsi="Times New Roman" w:eastAsia="仿宋_GB2312" w:cs="Times New Roman"/>
                <w:i w:val="0"/>
                <w:iCs w:val="0"/>
                <w:color w:val="auto"/>
                <w:sz w:val="28"/>
                <w:szCs w:val="28"/>
                <w:lang w:val="en-US" w:eastAsia="zh-CN"/>
              </w:rPr>
              <w:t>三地数据中心各指定一名当地的服务负责人（共3名）</w:t>
            </w:r>
            <w:r>
              <w:rPr>
                <w:rFonts w:hint="eastAsia" w:ascii="Times New Roman" w:hAnsi="Times New Roman" w:eastAsia="仿宋_GB2312" w:cs="Times New Roman"/>
                <w:i w:val="0"/>
                <w:iCs w:val="0"/>
                <w:color w:val="auto"/>
                <w:sz w:val="28"/>
                <w:szCs w:val="28"/>
                <w:lang w:val="en-US" w:eastAsia="zh-CN"/>
              </w:rPr>
              <w:t>、一名项目总负责人对接网联公司总部</w:t>
            </w:r>
            <w:r>
              <w:rPr>
                <w:rFonts w:hint="default" w:ascii="Times New Roman" w:hAnsi="Times New Roman" w:eastAsia="仿宋_GB2312" w:cs="Times New Roman"/>
                <w:i w:val="0"/>
                <w:iCs w:val="0"/>
                <w:color w:val="auto"/>
                <w:sz w:val="28"/>
                <w:szCs w:val="28"/>
                <w:lang w:val="en-US" w:eastAsia="zh-CN"/>
              </w:rPr>
              <w:t>，在项目服务全过程中，全部项目服务事宜全部由负责人统筹协调处理，能开展技术和商务协调工作，响应</w:t>
            </w:r>
            <w:r>
              <w:rPr>
                <w:rFonts w:hint="eastAsia" w:ascii="Times New Roman" w:hAnsi="Times New Roman" w:eastAsia="仿宋_GB2312" w:cs="Times New Roman"/>
                <w:i w:val="0"/>
                <w:iCs w:val="0"/>
                <w:color w:val="auto"/>
                <w:sz w:val="28"/>
                <w:szCs w:val="28"/>
                <w:lang w:val="en-US" w:eastAsia="zh-CN"/>
              </w:rPr>
              <w:t>采购人</w:t>
            </w:r>
            <w:r>
              <w:rPr>
                <w:rFonts w:hint="default" w:ascii="Times New Roman" w:hAnsi="Times New Roman" w:eastAsia="仿宋_GB2312" w:cs="Times New Roman"/>
                <w:i w:val="0"/>
                <w:iCs w:val="0"/>
                <w:color w:val="auto"/>
                <w:sz w:val="28"/>
                <w:szCs w:val="28"/>
                <w:lang w:val="en-US" w:eastAsia="zh-CN"/>
              </w:rPr>
              <w:t>的各种需求，跟踪、协调和组织故障处理并向</w:t>
            </w:r>
            <w:r>
              <w:rPr>
                <w:rFonts w:hint="eastAsia" w:ascii="Times New Roman" w:hAnsi="Times New Roman" w:eastAsia="仿宋_GB2312" w:cs="Times New Roman"/>
                <w:i w:val="0"/>
                <w:iCs w:val="0"/>
                <w:color w:val="auto"/>
                <w:sz w:val="28"/>
                <w:szCs w:val="28"/>
                <w:lang w:val="en-US" w:eastAsia="zh-CN"/>
              </w:rPr>
              <w:t>采购人</w:t>
            </w:r>
            <w:r>
              <w:rPr>
                <w:rFonts w:hint="default" w:ascii="Times New Roman" w:hAnsi="Times New Roman" w:eastAsia="仿宋_GB2312" w:cs="Times New Roman"/>
                <w:i w:val="0"/>
                <w:iCs w:val="0"/>
                <w:color w:val="auto"/>
                <w:sz w:val="28"/>
                <w:szCs w:val="28"/>
                <w:lang w:val="en-US" w:eastAsia="zh-CN"/>
              </w:rPr>
              <w:t>反馈处理进展</w:t>
            </w:r>
            <w:r>
              <w:rPr>
                <w:rFonts w:hint="eastAsia" w:ascii="Times New Roman" w:hAnsi="Times New Roman" w:eastAsia="仿宋_GB2312" w:cs="Times New Roman"/>
                <w:i w:val="0"/>
                <w:iCs w:val="0"/>
                <w:color w:val="auto"/>
                <w:sz w:val="28"/>
                <w:szCs w:val="28"/>
                <w:lang w:val="en-US" w:eastAsia="zh-CN"/>
              </w:rPr>
              <w:t>，其中项目总负责人应可以直接调配其全国资源为网联提供服务。</w:t>
            </w:r>
          </w:p>
        </w:tc>
        <w:tc>
          <w:tcPr>
            <w:tcW w:w="1755" w:type="dxa"/>
            <w:tcBorders>
              <w:top w:val="single" w:color="000000" w:sz="4" w:space="0"/>
              <w:left w:val="single" w:color="000000" w:sz="4" w:space="0"/>
              <w:bottom w:val="single" w:color="000000" w:sz="4" w:space="0"/>
              <w:right w:val="single" w:color="000000" w:sz="4" w:space="0"/>
            </w:tcBorders>
            <w:vAlign w:val="center"/>
          </w:tcPr>
          <w:p w14:paraId="06A2203B">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158CB030">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26E4ECE8">
            <w:pPr>
              <w:pageBreakBefore w:val="0"/>
              <w:widowControl/>
              <w:numPr>
                <w:ilvl w:val="0"/>
                <w:numId w:val="17"/>
              </w:numPr>
              <w:kinsoku/>
              <w:wordWrap/>
              <w:overflowPunct/>
              <w:topLinePunct w:val="0"/>
              <w:autoSpaceDE/>
              <w:autoSpaceDN/>
              <w:bidi w:val="0"/>
              <w:spacing w:line="560" w:lineRule="exact"/>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bCs w:val="0"/>
                <w:color w:val="auto"/>
                <w:kern w:val="0"/>
                <w:sz w:val="28"/>
                <w:szCs w:val="28"/>
                <w:lang w:val="en-US" w:eastAsia="zh-CN"/>
              </w:rPr>
              <w:t>技术支持服务</w:t>
            </w:r>
            <w:r>
              <w:rPr>
                <w:rFonts w:hint="eastAsia" w:ascii="Times New Roman" w:hAnsi="Times New Roman" w:eastAsia="仿宋_GB2312" w:cs="Times New Roman"/>
                <w:b/>
                <w:bCs w:val="0"/>
                <w:color w:val="auto"/>
                <w:kern w:val="0"/>
                <w:sz w:val="28"/>
                <w:szCs w:val="28"/>
                <w:lang w:val="en-US" w:eastAsia="zh-CN"/>
              </w:rPr>
              <w:t>要求</w:t>
            </w:r>
          </w:p>
        </w:tc>
      </w:tr>
      <w:tr w14:paraId="005BC5E7">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0B488863">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E373">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9DC8">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网络通信服务经验</w:t>
            </w:r>
          </w:p>
        </w:tc>
        <w:tc>
          <w:tcPr>
            <w:tcW w:w="4587" w:type="dxa"/>
            <w:tcBorders>
              <w:top w:val="single" w:color="000000" w:sz="4" w:space="0"/>
              <w:left w:val="single" w:color="000000" w:sz="4" w:space="0"/>
              <w:bottom w:val="single" w:color="000000" w:sz="4" w:space="0"/>
              <w:right w:val="single" w:color="000000" w:sz="4" w:space="0"/>
            </w:tcBorders>
            <w:vAlign w:val="center"/>
          </w:tcPr>
          <w:p w14:paraId="11EB1386">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供应商应具有一定年限的全国组网通信服务经验，并提供全国组网通信服务经验年限证明文件。</w:t>
            </w:r>
          </w:p>
        </w:tc>
        <w:tc>
          <w:tcPr>
            <w:tcW w:w="1755" w:type="dxa"/>
            <w:tcBorders>
              <w:top w:val="single" w:color="000000" w:sz="4" w:space="0"/>
              <w:left w:val="single" w:color="000000" w:sz="4" w:space="0"/>
              <w:bottom w:val="single" w:color="000000" w:sz="4" w:space="0"/>
              <w:right w:val="single" w:color="000000" w:sz="4" w:space="0"/>
            </w:tcBorders>
            <w:vAlign w:val="center"/>
          </w:tcPr>
          <w:p w14:paraId="436D4754">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是，提供全国组网通信服务经验年限证明文件（需附合同首页、签字盖章页、合同签订时间与组网规模证明文件的复印件并加盖公章）</w:t>
            </w:r>
          </w:p>
        </w:tc>
      </w:tr>
      <w:tr w14:paraId="629FAF92">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4C2337A7">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29FB">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C842">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网络通信区域覆盖范围</w:t>
            </w:r>
          </w:p>
        </w:tc>
        <w:tc>
          <w:tcPr>
            <w:tcW w:w="4587" w:type="dxa"/>
            <w:tcBorders>
              <w:top w:val="single" w:color="000000" w:sz="4" w:space="0"/>
              <w:left w:val="single" w:color="000000" w:sz="4" w:space="0"/>
              <w:bottom w:val="single" w:color="000000" w:sz="4" w:space="0"/>
              <w:right w:val="single" w:color="000000" w:sz="4" w:space="0"/>
            </w:tcBorders>
            <w:vAlign w:val="center"/>
          </w:tcPr>
          <w:p w14:paraId="6B4AA52F">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b w:val="0"/>
                <w:bCs w:val="0"/>
                <w:color w:val="auto"/>
                <w:kern w:val="2"/>
                <w:sz w:val="28"/>
                <w:szCs w:val="28"/>
                <w:highlight w:val="none"/>
                <w:lang w:val="en-US" w:eastAsia="zh-CN"/>
              </w:rPr>
              <w:t>网联在用专线涉及全国</w:t>
            </w:r>
            <w:r>
              <w:rPr>
                <w:rFonts w:hint="eastAsia" w:ascii="Times New Roman" w:hAnsi="Times New Roman" w:eastAsia="仿宋_GB2312" w:cs="Times New Roman"/>
                <w:i w:val="0"/>
                <w:iCs w:val="0"/>
                <w:color w:val="auto"/>
                <w:sz w:val="28"/>
                <w:szCs w:val="28"/>
                <w:highlight w:val="none"/>
                <w:lang w:val="en-US" w:eastAsia="zh-CN"/>
              </w:rPr>
              <w:t>范围内约</w:t>
            </w:r>
            <w:r>
              <w:rPr>
                <w:rFonts w:hint="eastAsia" w:ascii="Times New Roman" w:hAnsi="Times New Roman" w:eastAsia="仿宋_GB2312" w:cs="Times New Roman"/>
                <w:b w:val="0"/>
                <w:bCs w:val="0"/>
                <w:color w:val="auto"/>
                <w:kern w:val="2"/>
                <w:sz w:val="28"/>
                <w:szCs w:val="28"/>
                <w:highlight w:val="none"/>
                <w:lang w:val="en-US" w:eastAsia="zh-CN"/>
              </w:rPr>
              <w:t>128个地市行政区域，随着专线使用过程中新增、移机等动态调整，涉及的区域会动态变化，因此供应商网络通信应具备相当范围内覆盖，以满足采购人专线的变化。</w:t>
            </w:r>
          </w:p>
        </w:tc>
        <w:tc>
          <w:tcPr>
            <w:tcW w:w="1755" w:type="dxa"/>
            <w:tcBorders>
              <w:top w:val="single" w:color="000000" w:sz="4" w:space="0"/>
              <w:left w:val="single" w:color="000000" w:sz="4" w:space="0"/>
              <w:bottom w:val="single" w:color="000000" w:sz="4" w:space="0"/>
              <w:right w:val="single" w:color="000000" w:sz="4" w:space="0"/>
            </w:tcBorders>
            <w:vAlign w:val="center"/>
          </w:tcPr>
          <w:p w14:paraId="72827E03">
            <w:pPr>
              <w:pageBreakBefore w:val="0"/>
              <w:widowControl/>
              <w:kinsoku/>
              <w:wordWrap/>
              <w:overflowPunct/>
              <w:topLinePunct w:val="0"/>
              <w:autoSpaceDE/>
              <w:autoSpaceDN/>
              <w:bidi w:val="0"/>
              <w:spacing w:line="560" w:lineRule="exact"/>
              <w:jc w:val="both"/>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是，需提供覆盖城市列表及承诺函</w:t>
            </w:r>
          </w:p>
        </w:tc>
      </w:tr>
      <w:tr w14:paraId="7E83DE67">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11849121">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59C1">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5374">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网络通信业务覆盖范围</w:t>
            </w:r>
          </w:p>
        </w:tc>
        <w:tc>
          <w:tcPr>
            <w:tcW w:w="4587" w:type="dxa"/>
            <w:tcBorders>
              <w:top w:val="single" w:color="000000" w:sz="4" w:space="0"/>
              <w:left w:val="single" w:color="000000" w:sz="4" w:space="0"/>
              <w:bottom w:val="single" w:color="000000" w:sz="4" w:space="0"/>
              <w:right w:val="single" w:color="000000" w:sz="4" w:space="0"/>
            </w:tcBorders>
            <w:vAlign w:val="center"/>
          </w:tcPr>
          <w:p w14:paraId="41B3DD93">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网联专线互联单位主要涉及全国性国有银行、全国性股份制商业银行和其他商业银行，专线Z端地址主要为各银行总部数据中心，因此供应商专线资源需对上述各类银行数据中心有广泛的覆盖。</w:t>
            </w:r>
          </w:p>
        </w:tc>
        <w:tc>
          <w:tcPr>
            <w:tcW w:w="1755" w:type="dxa"/>
            <w:tcBorders>
              <w:top w:val="single" w:color="000000" w:sz="4" w:space="0"/>
              <w:left w:val="single" w:color="000000" w:sz="4" w:space="0"/>
              <w:bottom w:val="single" w:color="000000" w:sz="4" w:space="0"/>
              <w:right w:val="single" w:color="000000" w:sz="4" w:space="0"/>
            </w:tcBorders>
            <w:vAlign w:val="center"/>
          </w:tcPr>
          <w:p w14:paraId="78C371B7">
            <w:pPr>
              <w:pageBreakBefore w:val="0"/>
              <w:widowControl/>
              <w:kinsoku/>
              <w:wordWrap/>
              <w:overflowPunct/>
              <w:topLinePunct w:val="0"/>
              <w:autoSpaceDE/>
              <w:autoSpaceDN/>
              <w:bidi w:val="0"/>
              <w:spacing w:line="560" w:lineRule="exact"/>
              <w:jc w:val="both"/>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是，需提供专线资源能够覆盖相关银行数据中心的证明材料（专线业务开通单或合同或订单）</w:t>
            </w:r>
          </w:p>
        </w:tc>
      </w:tr>
      <w:tr w14:paraId="5C48A6EB">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011EA3FB">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02EC">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483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技术方案</w:t>
            </w:r>
          </w:p>
        </w:tc>
        <w:tc>
          <w:tcPr>
            <w:tcW w:w="4587" w:type="dxa"/>
            <w:tcBorders>
              <w:top w:val="single" w:color="000000" w:sz="4" w:space="0"/>
              <w:left w:val="single" w:color="000000" w:sz="4" w:space="0"/>
              <w:bottom w:val="single" w:color="000000" w:sz="4" w:space="0"/>
              <w:right w:val="single" w:color="000000" w:sz="4" w:space="0"/>
            </w:tcBorders>
            <w:vAlign w:val="center"/>
          </w:tcPr>
          <w:p w14:paraId="060A4E6A">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供应商应针对本项目提供技术方案，方案应体现采用技术及组建网络的先进性、可靠性、安全性、可扩展性原则，并阐述方案优势及亮点。</w:t>
            </w:r>
          </w:p>
        </w:tc>
        <w:tc>
          <w:tcPr>
            <w:tcW w:w="1755" w:type="dxa"/>
            <w:tcBorders>
              <w:top w:val="single" w:color="000000" w:sz="4" w:space="0"/>
              <w:left w:val="single" w:color="000000" w:sz="4" w:space="0"/>
              <w:bottom w:val="single" w:color="000000" w:sz="4" w:space="0"/>
              <w:right w:val="single" w:color="000000" w:sz="4" w:space="0"/>
            </w:tcBorders>
            <w:vAlign w:val="center"/>
          </w:tcPr>
          <w:p w14:paraId="403C22FF">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是，提供技术方案</w:t>
            </w:r>
          </w:p>
        </w:tc>
      </w:tr>
      <w:tr w14:paraId="38A6FC12">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7887965C">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4624">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D36D">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网络过渡方案</w:t>
            </w:r>
          </w:p>
        </w:tc>
        <w:tc>
          <w:tcPr>
            <w:tcW w:w="4587" w:type="dxa"/>
            <w:tcBorders>
              <w:top w:val="single" w:color="000000" w:sz="4" w:space="0"/>
              <w:left w:val="single" w:color="000000" w:sz="4" w:space="0"/>
              <w:bottom w:val="single" w:color="000000" w:sz="4" w:space="0"/>
              <w:right w:val="single" w:color="000000" w:sz="4" w:space="0"/>
            </w:tcBorders>
            <w:vAlign w:val="center"/>
          </w:tcPr>
          <w:p w14:paraId="0479920D">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eastAsia"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供应商针对本项目提供网络过渡方案，包含资源准备调度、实施流程及工期计划、人员安排、线路调测方案、现状分析、保障措施及应急预案等。</w:t>
            </w:r>
          </w:p>
        </w:tc>
        <w:tc>
          <w:tcPr>
            <w:tcW w:w="1755" w:type="dxa"/>
            <w:tcBorders>
              <w:top w:val="single" w:color="000000" w:sz="4" w:space="0"/>
              <w:left w:val="single" w:color="000000" w:sz="4" w:space="0"/>
              <w:bottom w:val="single" w:color="000000" w:sz="4" w:space="0"/>
              <w:right w:val="single" w:color="000000" w:sz="4" w:space="0"/>
            </w:tcBorders>
            <w:vAlign w:val="center"/>
          </w:tcPr>
          <w:p w14:paraId="037B28F6">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是，提供网络过渡方案</w:t>
            </w:r>
          </w:p>
        </w:tc>
      </w:tr>
      <w:tr w14:paraId="6B60E30F">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2E8C5583">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b w:val="0"/>
                <w:bCs/>
                <w:color w:val="auto"/>
                <w:kern w:val="0"/>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BB79">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401D">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服务方案</w:t>
            </w:r>
          </w:p>
        </w:tc>
        <w:tc>
          <w:tcPr>
            <w:tcW w:w="4587" w:type="dxa"/>
            <w:tcBorders>
              <w:top w:val="single" w:color="000000" w:sz="4" w:space="0"/>
              <w:left w:val="single" w:color="000000" w:sz="4" w:space="0"/>
              <w:bottom w:val="single" w:color="000000" w:sz="4" w:space="0"/>
              <w:right w:val="single" w:color="000000" w:sz="4" w:space="0"/>
            </w:tcBorders>
            <w:vAlign w:val="center"/>
          </w:tcPr>
          <w:p w14:paraId="70EE15E9">
            <w:pPr>
              <w:pageBreakBefore w:val="0"/>
              <w:widowControl/>
              <w:kinsoku/>
              <w:wordWrap/>
              <w:overflowPunct/>
              <w:topLinePunct w:val="0"/>
              <w:autoSpaceDE/>
              <w:autoSpaceDN/>
              <w:bidi w:val="0"/>
              <w:spacing w:line="240" w:lineRule="auto"/>
              <w:ind w:left="0" w:leftChars="0" w:right="0" w:rightChars="0" w:firstLine="0" w:firstLineChars="0"/>
              <w:jc w:val="left"/>
              <w:textAlignment w:val="auto"/>
              <w:rPr>
                <w:rFonts w:hint="eastAsia" w:ascii="Times New Roman" w:hAnsi="Times New Roman" w:eastAsia="仿宋_GB2312" w:cs="Times New Roman"/>
                <w:i w:val="0"/>
                <w:iCs w:val="0"/>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供应商应提供服务方案，包括售后服务保障制度、运维服务体系及团队、设备及备品备件管理、应急故障响应及修复、重要通讯保障等。</w:t>
            </w:r>
          </w:p>
        </w:tc>
        <w:tc>
          <w:tcPr>
            <w:tcW w:w="1755" w:type="dxa"/>
            <w:tcBorders>
              <w:top w:val="single" w:color="000000" w:sz="4" w:space="0"/>
              <w:left w:val="single" w:color="000000" w:sz="4" w:space="0"/>
              <w:bottom w:val="single" w:color="000000" w:sz="4" w:space="0"/>
              <w:right w:val="single" w:color="000000" w:sz="4" w:space="0"/>
            </w:tcBorders>
            <w:vAlign w:val="center"/>
          </w:tcPr>
          <w:p w14:paraId="0BB0F8B8">
            <w:pPr>
              <w:pageBreakBefore w:val="0"/>
              <w:widowControl/>
              <w:kinsoku/>
              <w:wordWrap/>
              <w:overflowPunct/>
              <w:topLinePunct w:val="0"/>
              <w:autoSpaceDE/>
              <w:autoSpaceDN/>
              <w:bidi w:val="0"/>
              <w:spacing w:line="560" w:lineRule="exact"/>
              <w:jc w:val="center"/>
              <w:textAlignment w:val="center"/>
              <w:rPr>
                <w:rFonts w:hint="eastAsia"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是，提供服务方案</w:t>
            </w:r>
          </w:p>
        </w:tc>
      </w:tr>
      <w:tr w14:paraId="5E61629E">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31AE5A11">
            <w:pPr>
              <w:pageBreakBefore w:val="0"/>
              <w:widowControl/>
              <w:numPr>
                <w:ilvl w:val="0"/>
                <w:numId w:val="17"/>
              </w:numPr>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bCs w:val="0"/>
                <w:color w:val="auto"/>
                <w:kern w:val="0"/>
                <w:sz w:val="28"/>
                <w:szCs w:val="28"/>
                <w:lang w:val="en-US" w:eastAsia="zh-CN"/>
              </w:rPr>
              <w:t>服务时限要求</w:t>
            </w:r>
          </w:p>
        </w:tc>
      </w:tr>
      <w:tr w14:paraId="7E5ADC94">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69F722D1">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sz w:val="28"/>
                <w:szCs w:val="28"/>
                <w:lang w:eastAsia="zh-CN"/>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4E39985F">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0ACB39F9">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专线开通（包含新开/升速/移机）时限</w:t>
            </w:r>
          </w:p>
        </w:tc>
        <w:tc>
          <w:tcPr>
            <w:tcW w:w="4587" w:type="dxa"/>
            <w:tcBorders>
              <w:top w:val="single" w:color="000000" w:sz="4" w:space="0"/>
              <w:left w:val="single" w:color="000000" w:sz="4" w:space="0"/>
              <w:bottom w:val="single" w:color="000000" w:sz="4" w:space="0"/>
              <w:right w:val="single" w:color="000000" w:sz="4" w:space="0"/>
            </w:tcBorders>
            <w:vAlign w:val="center"/>
          </w:tcPr>
          <w:p w14:paraId="4CAA8624">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供应商</w:t>
            </w:r>
            <w:r>
              <w:rPr>
                <w:rFonts w:hint="default" w:ascii="Times New Roman" w:hAnsi="Times New Roman" w:eastAsia="仿宋_GB2312" w:cs="Times New Roman"/>
                <w:color w:val="auto"/>
                <w:sz w:val="28"/>
                <w:szCs w:val="28"/>
                <w:lang w:eastAsia="zh-CN"/>
              </w:rPr>
              <w:t>在资源具备时，</w:t>
            </w:r>
            <w:r>
              <w:rPr>
                <w:rFonts w:hint="eastAsia" w:ascii="Times New Roman" w:hAnsi="Times New Roman" w:eastAsia="仿宋_GB2312" w:cs="Times New Roman"/>
                <w:color w:val="auto"/>
                <w:sz w:val="28"/>
                <w:szCs w:val="28"/>
                <w:lang w:val="en-US" w:eastAsia="zh-CN"/>
              </w:rPr>
              <w:t>应在接到采购人通知后</w:t>
            </w:r>
            <w:r>
              <w:rPr>
                <w:rFonts w:hint="default" w:ascii="Times New Roman" w:hAnsi="Times New Roman" w:eastAsia="仿宋_GB2312" w:cs="Times New Roman"/>
                <w:color w:val="auto"/>
                <w:sz w:val="28"/>
                <w:szCs w:val="28"/>
                <w:lang w:eastAsia="zh-CN"/>
              </w:rPr>
              <w:t>15个工作日内完成专线开通；资源不具备时，30个工作日内完成专线开通。超过上述开通时限后，非采购人原因且在采购人给予宽限时限内仍未开通的，则扣除所涉及专线月租的10%。</w:t>
            </w:r>
          </w:p>
        </w:tc>
        <w:tc>
          <w:tcPr>
            <w:tcW w:w="1755" w:type="dxa"/>
            <w:tcBorders>
              <w:top w:val="single" w:color="000000" w:sz="4" w:space="0"/>
              <w:left w:val="single" w:color="000000" w:sz="4" w:space="0"/>
              <w:bottom w:val="single" w:color="000000" w:sz="4" w:space="0"/>
              <w:right w:val="single" w:color="000000" w:sz="4" w:space="0"/>
            </w:tcBorders>
            <w:vAlign w:val="center"/>
          </w:tcPr>
          <w:p w14:paraId="3F3B7FEC">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46385183">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5267CFB7">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0"/>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3691AD74">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11B8F63C">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default" w:ascii="Times New Roman" w:hAnsi="Times New Roman" w:eastAsia="仿宋_GB2312" w:cs="Times New Roman"/>
                <w:b w:val="0"/>
                <w:bCs/>
                <w:color w:val="auto"/>
                <w:kern w:val="0"/>
                <w:sz w:val="28"/>
                <w:szCs w:val="28"/>
                <w:lang w:val="en-US" w:eastAsia="zh-CN" w:bidi="ar-SA"/>
              </w:rPr>
              <w:t>专线缩容/停租时限</w:t>
            </w:r>
          </w:p>
        </w:tc>
        <w:tc>
          <w:tcPr>
            <w:tcW w:w="4587" w:type="dxa"/>
            <w:tcBorders>
              <w:top w:val="single" w:color="000000" w:sz="4" w:space="0"/>
              <w:left w:val="single" w:color="000000" w:sz="4" w:space="0"/>
              <w:bottom w:val="single" w:color="000000" w:sz="4" w:space="0"/>
              <w:right w:val="single" w:color="000000" w:sz="4" w:space="0"/>
            </w:tcBorders>
            <w:vAlign w:val="center"/>
          </w:tcPr>
          <w:p w14:paraId="3C866C20">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供应商接到</w:t>
            </w:r>
            <w:r>
              <w:rPr>
                <w:rFonts w:hint="eastAsia" w:ascii="Times New Roman" w:hAnsi="Times New Roman" w:eastAsia="仿宋_GB2312" w:cs="Times New Roman"/>
                <w:b w:val="0"/>
                <w:bCs/>
                <w:color w:val="auto"/>
                <w:kern w:val="0"/>
                <w:sz w:val="28"/>
                <w:szCs w:val="28"/>
                <w:lang w:val="en-US" w:eastAsia="zh-CN"/>
              </w:rPr>
              <w:t>采购通知</w:t>
            </w:r>
            <w:r>
              <w:rPr>
                <w:rFonts w:hint="default" w:ascii="Times New Roman" w:hAnsi="Times New Roman" w:eastAsia="仿宋_GB2312" w:cs="Times New Roman"/>
                <w:b w:val="0"/>
                <w:bCs/>
                <w:color w:val="auto"/>
                <w:kern w:val="0"/>
                <w:sz w:val="28"/>
                <w:szCs w:val="28"/>
                <w:lang w:val="en-US" w:eastAsia="zh-CN"/>
              </w:rPr>
              <w:t>后10</w:t>
            </w:r>
            <w:r>
              <w:rPr>
                <w:rFonts w:hint="eastAsia" w:ascii="Times New Roman" w:hAnsi="Times New Roman" w:eastAsia="仿宋_GB2312" w:cs="Times New Roman"/>
                <w:b w:val="0"/>
                <w:bCs/>
                <w:color w:val="auto"/>
                <w:kern w:val="0"/>
                <w:sz w:val="28"/>
                <w:szCs w:val="28"/>
                <w:lang w:val="en-US" w:eastAsia="zh-CN"/>
              </w:rPr>
              <w:t>个</w:t>
            </w:r>
            <w:r>
              <w:rPr>
                <w:rFonts w:hint="default" w:ascii="Times New Roman" w:hAnsi="Times New Roman" w:eastAsia="仿宋_GB2312" w:cs="Times New Roman"/>
                <w:b w:val="0"/>
                <w:bCs/>
                <w:color w:val="auto"/>
                <w:kern w:val="0"/>
                <w:sz w:val="28"/>
                <w:szCs w:val="28"/>
                <w:lang w:val="en-US" w:eastAsia="zh-CN"/>
              </w:rPr>
              <w:t>工作日内完成（由于特殊原因，如采购人指定时间超过10日除外），如未按要求在规定的时限内完成，则在采购人通知</w:t>
            </w:r>
            <w:r>
              <w:rPr>
                <w:rFonts w:hint="eastAsia" w:ascii="Times New Roman" w:hAnsi="Times New Roman" w:eastAsia="仿宋_GB2312" w:cs="Times New Roman"/>
                <w:b w:val="0"/>
                <w:bCs/>
                <w:color w:val="auto"/>
                <w:kern w:val="0"/>
                <w:sz w:val="28"/>
                <w:szCs w:val="28"/>
                <w:lang w:val="en-US" w:eastAsia="zh-CN"/>
              </w:rPr>
              <w:t>时间</w:t>
            </w:r>
            <w:r>
              <w:rPr>
                <w:rFonts w:hint="default" w:ascii="Times New Roman" w:hAnsi="Times New Roman" w:eastAsia="仿宋_GB2312" w:cs="Times New Roman"/>
                <w:b w:val="0"/>
                <w:bCs/>
                <w:color w:val="auto"/>
                <w:kern w:val="0"/>
                <w:sz w:val="28"/>
                <w:szCs w:val="28"/>
                <w:lang w:val="en-US" w:eastAsia="zh-CN"/>
              </w:rPr>
              <w:t>起，</w:t>
            </w:r>
            <w:r>
              <w:rPr>
                <w:rFonts w:hint="eastAsia" w:ascii="Times New Roman" w:hAnsi="Times New Roman" w:eastAsia="仿宋_GB2312" w:cs="Times New Roman"/>
                <w:b w:val="0"/>
                <w:bCs/>
                <w:color w:val="auto"/>
                <w:kern w:val="0"/>
                <w:sz w:val="28"/>
                <w:szCs w:val="28"/>
                <w:lang w:val="en-US" w:eastAsia="zh-CN"/>
              </w:rPr>
              <w:t>10个工作日内未完成的，</w:t>
            </w:r>
            <w:r>
              <w:rPr>
                <w:rFonts w:hint="default" w:ascii="Times New Roman" w:hAnsi="Times New Roman" w:eastAsia="仿宋_GB2312" w:cs="Times New Roman"/>
                <w:b w:val="0"/>
                <w:bCs/>
                <w:color w:val="auto"/>
                <w:kern w:val="0"/>
                <w:sz w:val="28"/>
                <w:szCs w:val="28"/>
                <w:lang w:val="en-US" w:eastAsia="zh-CN"/>
              </w:rPr>
              <w:t>停租专线</w:t>
            </w:r>
            <w:r>
              <w:rPr>
                <w:rFonts w:hint="eastAsia" w:ascii="Times New Roman" w:hAnsi="Times New Roman" w:eastAsia="仿宋_GB2312" w:cs="Times New Roman"/>
                <w:b w:val="0"/>
                <w:bCs/>
                <w:color w:val="auto"/>
                <w:kern w:val="0"/>
                <w:sz w:val="28"/>
                <w:szCs w:val="28"/>
                <w:lang w:val="en-US" w:eastAsia="zh-CN"/>
              </w:rPr>
              <w:t>将按照10个工作日次日起开始</w:t>
            </w:r>
            <w:r>
              <w:rPr>
                <w:rFonts w:hint="default" w:ascii="Times New Roman" w:hAnsi="Times New Roman" w:eastAsia="仿宋_GB2312" w:cs="Times New Roman"/>
                <w:b w:val="0"/>
                <w:bCs/>
                <w:color w:val="auto"/>
                <w:kern w:val="0"/>
                <w:sz w:val="28"/>
                <w:szCs w:val="28"/>
                <w:lang w:val="en-US" w:eastAsia="zh-CN"/>
              </w:rPr>
              <w:t>停止计费、缩容专线</w:t>
            </w:r>
            <w:r>
              <w:rPr>
                <w:rFonts w:hint="eastAsia" w:ascii="Times New Roman" w:hAnsi="Times New Roman" w:eastAsia="仿宋_GB2312" w:cs="Times New Roman"/>
                <w:b w:val="0"/>
                <w:bCs/>
                <w:color w:val="auto"/>
                <w:kern w:val="0"/>
                <w:sz w:val="28"/>
                <w:szCs w:val="28"/>
                <w:lang w:val="en-US" w:eastAsia="zh-CN"/>
              </w:rPr>
              <w:t>将按照10个工作日次日起开始以缩容后的</w:t>
            </w:r>
            <w:r>
              <w:rPr>
                <w:rFonts w:hint="default" w:ascii="Times New Roman" w:hAnsi="Times New Roman" w:eastAsia="仿宋_GB2312" w:cs="Times New Roman"/>
                <w:b w:val="0"/>
                <w:bCs/>
                <w:color w:val="auto"/>
                <w:kern w:val="0"/>
                <w:sz w:val="28"/>
                <w:szCs w:val="28"/>
                <w:lang w:val="en-US" w:eastAsia="zh-CN"/>
              </w:rPr>
              <w:t>专线带宽计费。</w:t>
            </w:r>
          </w:p>
        </w:tc>
        <w:tc>
          <w:tcPr>
            <w:tcW w:w="1755" w:type="dxa"/>
            <w:tcBorders>
              <w:top w:val="single" w:color="000000" w:sz="4" w:space="0"/>
              <w:left w:val="single" w:color="000000" w:sz="4" w:space="0"/>
              <w:bottom w:val="single" w:color="000000" w:sz="4" w:space="0"/>
              <w:right w:val="single" w:color="000000" w:sz="4" w:space="0"/>
            </w:tcBorders>
            <w:vAlign w:val="center"/>
          </w:tcPr>
          <w:p w14:paraId="0DF84966">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4D2C4002">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6A15DF15">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0"/>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44B3453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6D6F6757">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default" w:ascii="Times New Roman" w:hAnsi="Times New Roman" w:eastAsia="仿宋_GB2312" w:cs="Times New Roman"/>
                <w:b w:val="0"/>
                <w:bCs/>
                <w:color w:val="auto"/>
                <w:kern w:val="0"/>
                <w:sz w:val="28"/>
                <w:szCs w:val="28"/>
                <w:lang w:val="en-US" w:eastAsia="zh-CN" w:bidi="ar-SA"/>
              </w:rPr>
              <w:t>割接通报时限</w:t>
            </w:r>
          </w:p>
        </w:tc>
        <w:tc>
          <w:tcPr>
            <w:tcW w:w="4587" w:type="dxa"/>
            <w:tcBorders>
              <w:top w:val="single" w:color="000000" w:sz="4" w:space="0"/>
              <w:left w:val="single" w:color="000000" w:sz="4" w:space="0"/>
              <w:bottom w:val="single" w:color="000000" w:sz="4" w:space="0"/>
              <w:right w:val="single" w:color="000000" w:sz="4" w:space="0"/>
            </w:tcBorders>
            <w:vAlign w:val="center"/>
          </w:tcPr>
          <w:p w14:paraId="0CE3139F">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计划内割接提前至少5个工作日通知到网联，并在采购人同意后方可进行。如未按计划报备</w:t>
            </w:r>
            <w:r>
              <w:rPr>
                <w:rFonts w:hint="eastAsia" w:ascii="Times New Roman" w:hAnsi="Times New Roman" w:eastAsia="仿宋_GB2312" w:cs="Times New Roman"/>
                <w:b w:val="0"/>
                <w:bCs/>
                <w:color w:val="auto"/>
                <w:kern w:val="0"/>
                <w:sz w:val="28"/>
                <w:szCs w:val="28"/>
                <w:lang w:val="en-US" w:eastAsia="zh-CN"/>
              </w:rPr>
              <w:t>导致</w:t>
            </w:r>
            <w:r>
              <w:rPr>
                <w:rFonts w:hint="default" w:ascii="Times New Roman" w:hAnsi="Times New Roman" w:eastAsia="仿宋_GB2312" w:cs="Times New Roman"/>
                <w:b w:val="0"/>
                <w:bCs/>
                <w:color w:val="auto"/>
                <w:kern w:val="0"/>
                <w:sz w:val="28"/>
                <w:szCs w:val="28"/>
                <w:lang w:val="en-US" w:eastAsia="zh-CN"/>
              </w:rPr>
              <w:t>专线故障</w:t>
            </w:r>
            <w:r>
              <w:rPr>
                <w:rFonts w:hint="eastAsia" w:ascii="Times New Roman" w:hAnsi="Times New Roman" w:eastAsia="仿宋_GB2312" w:cs="Times New Roman"/>
                <w:b w:val="0"/>
                <w:bCs/>
                <w:color w:val="auto"/>
                <w:kern w:val="0"/>
                <w:sz w:val="28"/>
                <w:szCs w:val="28"/>
                <w:lang w:val="en-US" w:eastAsia="zh-CN"/>
              </w:rPr>
              <w:t>，采购人将依据服务罚则对故障专线进行处罚</w:t>
            </w:r>
            <w:r>
              <w:rPr>
                <w:rFonts w:hint="default" w:ascii="Times New Roman" w:hAnsi="Times New Roman" w:eastAsia="仿宋_GB2312" w:cs="Times New Roman"/>
                <w:b w:val="0"/>
                <w:bCs/>
                <w:color w:val="auto"/>
                <w:kern w:val="0"/>
                <w:sz w:val="28"/>
                <w:szCs w:val="28"/>
                <w:lang w:val="en-US" w:eastAsia="zh-CN"/>
              </w:rPr>
              <w:t>。</w:t>
            </w:r>
          </w:p>
        </w:tc>
        <w:tc>
          <w:tcPr>
            <w:tcW w:w="1755" w:type="dxa"/>
            <w:tcBorders>
              <w:top w:val="single" w:color="000000" w:sz="4" w:space="0"/>
              <w:left w:val="single" w:color="000000" w:sz="4" w:space="0"/>
              <w:bottom w:val="single" w:color="000000" w:sz="4" w:space="0"/>
              <w:right w:val="single" w:color="000000" w:sz="4" w:space="0"/>
            </w:tcBorders>
            <w:vAlign w:val="center"/>
          </w:tcPr>
          <w:p w14:paraId="27BB785F">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4B8CE96F">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04142F90">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0"/>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28F1075F">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725804B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bidi="ar-SA"/>
              </w:rPr>
            </w:pPr>
            <w:r>
              <w:rPr>
                <w:rFonts w:hint="eastAsia" w:ascii="Times New Roman" w:hAnsi="Times New Roman" w:eastAsia="仿宋_GB2312" w:cs="Times New Roman"/>
                <w:b w:val="0"/>
                <w:bCs/>
                <w:color w:val="auto"/>
                <w:kern w:val="0"/>
                <w:sz w:val="28"/>
                <w:szCs w:val="28"/>
                <w:lang w:val="en-US" w:eastAsia="zh-CN" w:bidi="ar-SA"/>
              </w:rPr>
              <w:t>服务期限</w:t>
            </w:r>
          </w:p>
        </w:tc>
        <w:tc>
          <w:tcPr>
            <w:tcW w:w="4587" w:type="dxa"/>
            <w:tcBorders>
              <w:top w:val="single" w:color="000000" w:sz="4" w:space="0"/>
              <w:left w:val="single" w:color="000000" w:sz="4" w:space="0"/>
              <w:bottom w:val="single" w:color="000000" w:sz="4" w:space="0"/>
              <w:right w:val="single" w:color="000000" w:sz="4" w:space="0"/>
            </w:tcBorders>
            <w:vAlign w:val="center"/>
          </w:tcPr>
          <w:p w14:paraId="412953E1">
            <w:pPr>
              <w:pageBreakBefore w:val="0"/>
              <w:widowControl/>
              <w:tabs>
                <w:tab w:val="left" w:pos="3780"/>
              </w:tabs>
              <w:kinsoku/>
              <w:wordWrap/>
              <w:overflowPunct/>
              <w:topLinePunct w:val="0"/>
              <w:autoSpaceDE/>
              <w:autoSpaceDN/>
              <w:bidi w:val="0"/>
              <w:spacing w:line="560" w:lineRule="exact"/>
              <w:ind w:left="0" w:leftChars="0" w:right="105" w:rightChars="5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自现有合同结束之日起3年</w:t>
            </w:r>
          </w:p>
        </w:tc>
        <w:tc>
          <w:tcPr>
            <w:tcW w:w="1755" w:type="dxa"/>
            <w:tcBorders>
              <w:top w:val="single" w:color="000000" w:sz="4" w:space="0"/>
              <w:left w:val="single" w:color="000000" w:sz="4" w:space="0"/>
              <w:bottom w:val="single" w:color="000000" w:sz="4" w:space="0"/>
              <w:right w:val="single" w:color="000000" w:sz="4" w:space="0"/>
            </w:tcBorders>
            <w:vAlign w:val="center"/>
          </w:tcPr>
          <w:p w14:paraId="53747F7C">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3D8259D8">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52ED17C7">
            <w:pPr>
              <w:pageBreakBefore w:val="0"/>
              <w:widowControl/>
              <w:numPr>
                <w:ilvl w:val="0"/>
                <w:numId w:val="17"/>
              </w:numPr>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bCs w:val="0"/>
                <w:color w:val="auto"/>
                <w:kern w:val="0"/>
                <w:sz w:val="28"/>
                <w:szCs w:val="28"/>
                <w:lang w:val="en-US" w:eastAsia="zh-CN"/>
              </w:rPr>
              <w:t>重保</w:t>
            </w:r>
            <w:r>
              <w:rPr>
                <w:rFonts w:hint="eastAsia" w:ascii="Times New Roman" w:hAnsi="Times New Roman" w:eastAsia="仿宋_GB2312" w:cs="Times New Roman"/>
                <w:b/>
                <w:bCs w:val="0"/>
                <w:color w:val="auto"/>
                <w:kern w:val="0"/>
                <w:sz w:val="28"/>
                <w:szCs w:val="28"/>
                <w:lang w:val="en-US" w:eastAsia="zh-CN"/>
              </w:rPr>
              <w:t>和巡检</w:t>
            </w:r>
            <w:r>
              <w:rPr>
                <w:rFonts w:hint="default" w:ascii="Times New Roman" w:hAnsi="Times New Roman" w:eastAsia="仿宋_GB2312" w:cs="Times New Roman"/>
                <w:b/>
                <w:bCs w:val="0"/>
                <w:color w:val="auto"/>
                <w:kern w:val="0"/>
                <w:sz w:val="28"/>
                <w:szCs w:val="28"/>
                <w:lang w:val="en-US" w:eastAsia="zh-CN"/>
              </w:rPr>
              <w:t>服务</w:t>
            </w:r>
          </w:p>
        </w:tc>
      </w:tr>
      <w:tr w14:paraId="6E35D5F6">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61C0C887">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53457E26">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16CCBA79">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重保</w:t>
            </w:r>
          </w:p>
        </w:tc>
        <w:tc>
          <w:tcPr>
            <w:tcW w:w="4587" w:type="dxa"/>
            <w:tcBorders>
              <w:top w:val="single" w:color="000000" w:sz="4" w:space="0"/>
              <w:left w:val="single" w:color="000000" w:sz="4" w:space="0"/>
              <w:bottom w:val="single" w:color="000000" w:sz="4" w:space="0"/>
              <w:right w:val="single" w:color="000000" w:sz="4" w:space="0"/>
            </w:tcBorders>
            <w:vAlign w:val="center"/>
          </w:tcPr>
          <w:p w14:paraId="0A74E279">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根据采购人要求，对采购人租用专线进行重点保障，保障内容包含但不限于在保障期不进行涉及采购人专线的变更，加强监控及值班安排，及时发现安全隐患并及时处理。</w:t>
            </w:r>
          </w:p>
        </w:tc>
        <w:tc>
          <w:tcPr>
            <w:tcW w:w="1755" w:type="dxa"/>
            <w:tcBorders>
              <w:top w:val="single" w:color="000000" w:sz="4" w:space="0"/>
              <w:left w:val="single" w:color="000000" w:sz="4" w:space="0"/>
              <w:bottom w:val="single" w:color="000000" w:sz="4" w:space="0"/>
              <w:right w:val="single" w:color="000000" w:sz="4" w:space="0"/>
            </w:tcBorders>
            <w:vAlign w:val="center"/>
          </w:tcPr>
          <w:p w14:paraId="3A995FE0">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58C7FAEC">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7F60F534">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5847AE5D">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39430754">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巡检</w:t>
            </w:r>
          </w:p>
        </w:tc>
        <w:tc>
          <w:tcPr>
            <w:tcW w:w="4587" w:type="dxa"/>
            <w:tcBorders>
              <w:top w:val="single" w:color="000000" w:sz="4" w:space="0"/>
              <w:left w:val="single" w:color="000000" w:sz="4" w:space="0"/>
              <w:bottom w:val="single" w:color="000000" w:sz="4" w:space="0"/>
              <w:right w:val="single" w:color="000000" w:sz="4" w:space="0"/>
            </w:tcBorders>
            <w:vAlign w:val="center"/>
          </w:tcPr>
          <w:p w14:paraId="240AB6CA">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针对放置采购人机房模块间的传输设备及至上联汇聚设备之间的双路由光缆、汇聚设备进行巡检，并向采购人提供巡检报告，报告内容包含设备深度巡检情况、光缆是否有隐患。每</w:t>
            </w:r>
            <w:r>
              <w:rPr>
                <w:rFonts w:hint="eastAsia" w:ascii="Times New Roman" w:hAnsi="Times New Roman" w:eastAsia="仿宋_GB2312" w:cs="Times New Roman"/>
                <w:color w:val="auto"/>
                <w:sz w:val="28"/>
                <w:szCs w:val="28"/>
                <w:lang w:val="en-US" w:eastAsia="zh-CN"/>
              </w:rPr>
              <w:t>季度</w:t>
            </w:r>
            <w:r>
              <w:rPr>
                <w:rFonts w:hint="default" w:ascii="Times New Roman" w:hAnsi="Times New Roman" w:eastAsia="仿宋_GB2312" w:cs="Times New Roman"/>
                <w:color w:val="auto"/>
                <w:sz w:val="28"/>
                <w:szCs w:val="28"/>
                <w:lang w:val="en-US" w:eastAsia="zh-CN"/>
              </w:rPr>
              <w:t>至少向采购人提供</w:t>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val="en-US" w:eastAsia="zh-CN"/>
              </w:rPr>
              <w:t>次巡检报告</w:t>
            </w:r>
            <w:r>
              <w:rPr>
                <w:rFonts w:hint="eastAsia" w:ascii="Times New Roman" w:hAnsi="Times New Roman" w:eastAsia="仿宋_GB2312" w:cs="Times New Roman"/>
                <w:color w:val="auto"/>
                <w:sz w:val="28"/>
                <w:szCs w:val="28"/>
                <w:lang w:val="en-US" w:eastAsia="zh-CN"/>
              </w:rPr>
              <w:t>。如未按要求完成巡检，扣除当季度专线服务费用的0.1%</w:t>
            </w:r>
            <w:r>
              <w:rPr>
                <w:rFonts w:hint="default" w:ascii="Times New Roman" w:hAnsi="Times New Roman" w:eastAsia="仿宋_GB2312" w:cs="Times New Roman"/>
                <w:color w:val="auto"/>
                <w:sz w:val="28"/>
                <w:szCs w:val="28"/>
                <w:lang w:val="en-US" w:eastAsia="zh-CN"/>
              </w:rPr>
              <w:t>。</w:t>
            </w:r>
          </w:p>
        </w:tc>
        <w:tc>
          <w:tcPr>
            <w:tcW w:w="1755" w:type="dxa"/>
            <w:tcBorders>
              <w:top w:val="single" w:color="000000" w:sz="4" w:space="0"/>
              <w:left w:val="single" w:color="000000" w:sz="4" w:space="0"/>
              <w:bottom w:val="single" w:color="000000" w:sz="4" w:space="0"/>
              <w:right w:val="single" w:color="000000" w:sz="4" w:space="0"/>
            </w:tcBorders>
            <w:vAlign w:val="center"/>
          </w:tcPr>
          <w:p w14:paraId="6A217E38">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5B69ECC8">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40708945">
            <w:pPr>
              <w:pageBreakBefore w:val="0"/>
              <w:widowControl/>
              <w:numPr>
                <w:ilvl w:val="0"/>
                <w:numId w:val="17"/>
              </w:numPr>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其他服务要求</w:t>
            </w:r>
          </w:p>
        </w:tc>
      </w:tr>
      <w:tr w14:paraId="1A17F613">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6815287A">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112988FA">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5B0AE2AB">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初装费要求</w:t>
            </w:r>
          </w:p>
        </w:tc>
        <w:tc>
          <w:tcPr>
            <w:tcW w:w="4587" w:type="dxa"/>
            <w:tcBorders>
              <w:top w:val="single" w:color="000000" w:sz="4" w:space="0"/>
              <w:left w:val="single" w:color="000000" w:sz="4" w:space="0"/>
              <w:bottom w:val="single" w:color="000000" w:sz="4" w:space="0"/>
              <w:right w:val="single" w:color="000000" w:sz="4" w:space="0"/>
            </w:tcBorders>
            <w:vAlign w:val="center"/>
          </w:tcPr>
          <w:p w14:paraId="39A65A96">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1、供应商必须提供自营线路，不允许租用第三方线路提供服务。</w:t>
            </w:r>
          </w:p>
          <w:p w14:paraId="67ECA700">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val="en-US" w:eastAsia="zh-CN"/>
              </w:rPr>
              <w:t>网络线路接入用户指定机房需要传输设备等接入设备，设备应由运营商</w:t>
            </w:r>
            <w:r>
              <w:rPr>
                <w:rFonts w:hint="eastAsia" w:ascii="Times New Roman" w:hAnsi="Times New Roman" w:eastAsia="仿宋_GB2312" w:cs="Times New Roman"/>
                <w:color w:val="auto"/>
                <w:sz w:val="28"/>
                <w:szCs w:val="28"/>
                <w:lang w:val="en-US" w:eastAsia="zh-CN"/>
              </w:rPr>
              <w:t>免费</w:t>
            </w:r>
            <w:r>
              <w:rPr>
                <w:rFonts w:hint="default" w:ascii="Times New Roman" w:hAnsi="Times New Roman" w:eastAsia="仿宋_GB2312" w:cs="Times New Roman"/>
                <w:color w:val="auto"/>
                <w:sz w:val="28"/>
                <w:szCs w:val="28"/>
                <w:lang w:val="en-US" w:eastAsia="zh-CN"/>
              </w:rPr>
              <w:t>提供；</w:t>
            </w:r>
          </w:p>
          <w:p w14:paraId="0BDB803C">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val="en-US" w:eastAsia="zh-CN"/>
              </w:rPr>
              <w:t>、运营商应承诺免收线路开通及调整所需的初装费及其它一次性费用。线路初始敷设所需的费用，应由运营商与机房所在地物业管理部门协商解决</w:t>
            </w:r>
            <w:r>
              <w:rPr>
                <w:rFonts w:hint="eastAsia" w:ascii="Times New Roman" w:hAnsi="Times New Roman" w:eastAsia="仿宋_GB2312" w:cs="Times New Roman"/>
                <w:color w:val="auto"/>
                <w:sz w:val="28"/>
                <w:szCs w:val="28"/>
                <w:lang w:val="en-US" w:eastAsia="zh-CN"/>
              </w:rPr>
              <w:t>，无需采购人支付任何费用</w:t>
            </w:r>
            <w:r>
              <w:rPr>
                <w:rFonts w:hint="default" w:ascii="Times New Roman" w:hAnsi="Times New Roman" w:eastAsia="仿宋_GB2312" w:cs="Times New Roman"/>
                <w:color w:val="auto"/>
                <w:sz w:val="28"/>
                <w:szCs w:val="28"/>
                <w:lang w:val="en-US" w:eastAsia="zh-CN"/>
              </w:rPr>
              <w:t>。</w:t>
            </w:r>
          </w:p>
        </w:tc>
        <w:tc>
          <w:tcPr>
            <w:tcW w:w="1755" w:type="dxa"/>
            <w:tcBorders>
              <w:top w:val="single" w:color="000000" w:sz="4" w:space="0"/>
              <w:left w:val="single" w:color="000000" w:sz="4" w:space="0"/>
              <w:bottom w:val="single" w:color="000000" w:sz="4" w:space="0"/>
              <w:right w:val="single" w:color="000000" w:sz="4" w:space="0"/>
            </w:tcBorders>
            <w:vAlign w:val="center"/>
          </w:tcPr>
          <w:p w14:paraId="754BD0C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32163E57">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644BFF06">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259879D9">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7A7C970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辅材要求</w:t>
            </w:r>
          </w:p>
        </w:tc>
        <w:tc>
          <w:tcPr>
            <w:tcW w:w="4587" w:type="dxa"/>
            <w:tcBorders>
              <w:top w:val="single" w:color="000000" w:sz="4" w:space="0"/>
              <w:left w:val="single" w:color="000000" w:sz="4" w:space="0"/>
              <w:bottom w:val="single" w:color="000000" w:sz="4" w:space="0"/>
              <w:right w:val="single" w:color="000000" w:sz="4" w:space="0"/>
            </w:tcBorders>
            <w:vAlign w:val="center"/>
          </w:tcPr>
          <w:p w14:paraId="5419A6BC">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运营商应根据采购人的物理部署要求提供运营商局端至用户机房用户接入设备连接所需的一切线缆、接头、配件等，采购人不再支付任何费用。</w:t>
            </w:r>
          </w:p>
        </w:tc>
        <w:tc>
          <w:tcPr>
            <w:tcW w:w="1755" w:type="dxa"/>
            <w:tcBorders>
              <w:top w:val="single" w:color="000000" w:sz="4" w:space="0"/>
              <w:left w:val="single" w:color="000000" w:sz="4" w:space="0"/>
              <w:bottom w:val="single" w:color="000000" w:sz="4" w:space="0"/>
              <w:right w:val="single" w:color="000000" w:sz="4" w:space="0"/>
            </w:tcBorders>
            <w:vAlign w:val="center"/>
          </w:tcPr>
          <w:p w14:paraId="0FB3D18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22CD2EC9">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2EA614C2">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3974337F">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30D4C82A">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服务罚则</w:t>
            </w:r>
          </w:p>
        </w:tc>
        <w:tc>
          <w:tcPr>
            <w:tcW w:w="4587" w:type="dxa"/>
            <w:tcBorders>
              <w:top w:val="single" w:color="000000" w:sz="4" w:space="0"/>
              <w:left w:val="single" w:color="000000" w:sz="4" w:space="0"/>
              <w:bottom w:val="single" w:color="000000" w:sz="4" w:space="0"/>
              <w:right w:val="single" w:color="000000" w:sz="4" w:space="0"/>
            </w:tcBorders>
            <w:vAlign w:val="center"/>
          </w:tcPr>
          <w:p w14:paraId="14E84CFB">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在专线租赁服务内，运营商负责专线线路服务的维护工作，应尽量</w:t>
            </w:r>
            <w:r>
              <w:rPr>
                <w:rFonts w:hint="eastAsia" w:ascii="Times New Roman" w:hAnsi="Times New Roman" w:eastAsia="仿宋_GB2312" w:cs="Times New Roman"/>
                <w:color w:val="auto"/>
                <w:sz w:val="28"/>
                <w:szCs w:val="28"/>
                <w:lang w:val="en-US" w:eastAsia="zh-CN"/>
              </w:rPr>
              <w:t>保证专线稳定运行</w:t>
            </w:r>
            <w:r>
              <w:rPr>
                <w:rFonts w:hint="default" w:ascii="Times New Roman" w:hAnsi="Times New Roman" w:eastAsia="仿宋_GB2312" w:cs="Times New Roman"/>
                <w:color w:val="auto"/>
                <w:sz w:val="28"/>
                <w:szCs w:val="28"/>
                <w:lang w:val="en-US" w:eastAsia="zh-CN"/>
              </w:rPr>
              <w:t>。运营商提供的专线线路服务</w:t>
            </w:r>
            <w:r>
              <w:rPr>
                <w:rFonts w:hint="eastAsia" w:ascii="Times New Roman" w:hAnsi="Times New Roman" w:eastAsia="仿宋_GB2312" w:cs="Times New Roman"/>
                <w:color w:val="auto"/>
                <w:sz w:val="28"/>
                <w:szCs w:val="28"/>
                <w:lang w:val="en-US" w:eastAsia="zh-CN"/>
              </w:rPr>
              <w:t>除不可抗力外（自然灾害、战争等），因运营商原因</w:t>
            </w:r>
            <w:r>
              <w:rPr>
                <w:rFonts w:hint="default" w:ascii="Times New Roman" w:hAnsi="Times New Roman" w:eastAsia="仿宋_GB2312" w:cs="Times New Roman"/>
                <w:color w:val="auto"/>
                <w:sz w:val="28"/>
                <w:szCs w:val="28"/>
                <w:lang w:val="en-US" w:eastAsia="zh-CN"/>
              </w:rPr>
              <w:t>导致的故障，按照以下标准进行故障扣款：</w:t>
            </w:r>
          </w:p>
          <w:p w14:paraId="538B55F8">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1、单条</w:t>
            </w:r>
            <w:r>
              <w:rPr>
                <w:rFonts w:hint="eastAsia" w:ascii="Times New Roman" w:hAnsi="Times New Roman" w:eastAsia="仿宋_GB2312" w:cs="Times New Roman"/>
                <w:color w:val="auto"/>
                <w:sz w:val="28"/>
                <w:szCs w:val="28"/>
                <w:lang w:val="en-US" w:eastAsia="zh-CN"/>
              </w:rPr>
              <w:t>专线单次中断超过</w:t>
            </w:r>
            <w:r>
              <w:rPr>
                <w:rFonts w:hint="default" w:ascii="Times New Roman" w:hAnsi="Times New Roman" w:eastAsia="仿宋_GB2312" w:cs="Times New Roman"/>
                <w:color w:val="auto"/>
                <w:sz w:val="28"/>
                <w:szCs w:val="28"/>
                <w:lang w:val="en-US" w:eastAsia="zh-CN"/>
              </w:rPr>
              <w:t>30分钟减免该条专线当月租费的10%。</w:t>
            </w:r>
          </w:p>
          <w:p w14:paraId="03373060">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2、单条</w:t>
            </w:r>
            <w:r>
              <w:rPr>
                <w:rFonts w:hint="eastAsia" w:ascii="Times New Roman" w:hAnsi="Times New Roman" w:eastAsia="仿宋_GB2312" w:cs="Times New Roman"/>
                <w:color w:val="auto"/>
                <w:sz w:val="28"/>
                <w:szCs w:val="28"/>
                <w:lang w:val="en-US" w:eastAsia="zh-CN"/>
              </w:rPr>
              <w:t>专线单次中断超过</w:t>
            </w:r>
            <w:r>
              <w:rPr>
                <w:rFonts w:hint="default" w:ascii="Times New Roman" w:hAnsi="Times New Roman" w:eastAsia="仿宋_GB2312" w:cs="Times New Roman"/>
                <w:color w:val="auto"/>
                <w:sz w:val="28"/>
                <w:szCs w:val="28"/>
                <w:lang w:val="en-US" w:eastAsia="zh-CN"/>
              </w:rPr>
              <w:t>1小时减免该条专线当月租费的20%。</w:t>
            </w:r>
          </w:p>
          <w:p w14:paraId="07A6186F">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3、单条</w:t>
            </w:r>
            <w:r>
              <w:rPr>
                <w:rFonts w:hint="eastAsia" w:ascii="Times New Roman" w:hAnsi="Times New Roman" w:eastAsia="仿宋_GB2312" w:cs="Times New Roman"/>
                <w:color w:val="auto"/>
                <w:sz w:val="28"/>
                <w:szCs w:val="28"/>
                <w:lang w:val="en-US" w:eastAsia="zh-CN"/>
              </w:rPr>
              <w:t>专线单次中断超过</w:t>
            </w:r>
            <w:r>
              <w:rPr>
                <w:rFonts w:hint="default" w:ascii="Times New Roman" w:hAnsi="Times New Roman" w:eastAsia="仿宋_GB2312" w:cs="Times New Roman"/>
                <w:color w:val="auto"/>
                <w:sz w:val="28"/>
                <w:szCs w:val="28"/>
                <w:lang w:val="en-US" w:eastAsia="zh-CN"/>
              </w:rPr>
              <w:t>2小时减免该条专线当月租费的30% 。</w:t>
            </w:r>
          </w:p>
          <w:p w14:paraId="03AD88DE">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4、单条</w:t>
            </w:r>
            <w:r>
              <w:rPr>
                <w:rFonts w:hint="eastAsia" w:ascii="Times New Roman" w:hAnsi="Times New Roman" w:eastAsia="仿宋_GB2312" w:cs="Times New Roman"/>
                <w:color w:val="auto"/>
                <w:sz w:val="28"/>
                <w:szCs w:val="28"/>
                <w:lang w:val="en-US" w:eastAsia="zh-CN"/>
              </w:rPr>
              <w:t>专线单次中断超过</w:t>
            </w:r>
            <w:r>
              <w:rPr>
                <w:rFonts w:hint="default" w:ascii="Times New Roman" w:hAnsi="Times New Roman" w:eastAsia="仿宋_GB2312" w:cs="Times New Roman"/>
                <w:color w:val="auto"/>
                <w:sz w:val="28"/>
                <w:szCs w:val="28"/>
                <w:lang w:val="en-US" w:eastAsia="zh-CN"/>
              </w:rPr>
              <w:t>3小时减免该条专线当月租费的40%。</w:t>
            </w:r>
          </w:p>
          <w:p w14:paraId="02E5ECB0">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US" w:eastAsia="zh-CN"/>
              </w:rPr>
              <w:t>、单条</w:t>
            </w:r>
            <w:r>
              <w:rPr>
                <w:rFonts w:hint="eastAsia" w:ascii="Times New Roman" w:hAnsi="Times New Roman" w:eastAsia="仿宋_GB2312" w:cs="Times New Roman"/>
                <w:color w:val="auto"/>
                <w:sz w:val="28"/>
                <w:szCs w:val="28"/>
                <w:lang w:val="en-US" w:eastAsia="zh-CN"/>
              </w:rPr>
              <w:t>专线单次中断超过</w:t>
            </w:r>
            <w:r>
              <w:rPr>
                <w:rFonts w:hint="default" w:ascii="Times New Roman" w:hAnsi="Times New Roman" w:eastAsia="仿宋_GB2312" w:cs="Times New Roman"/>
                <w:color w:val="auto"/>
                <w:sz w:val="28"/>
                <w:szCs w:val="28"/>
                <w:lang w:val="en-US" w:eastAsia="zh-CN"/>
              </w:rPr>
              <w:t>4 小时减免该条专线当月租费的50%。</w:t>
            </w:r>
          </w:p>
          <w:p w14:paraId="6B8C6EF9">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val="en-US" w:eastAsia="zh-CN"/>
              </w:rPr>
              <w:t>、单条</w:t>
            </w:r>
            <w:r>
              <w:rPr>
                <w:rFonts w:hint="eastAsia" w:ascii="Times New Roman" w:hAnsi="Times New Roman" w:eastAsia="仿宋_GB2312" w:cs="Times New Roman"/>
                <w:color w:val="auto"/>
                <w:sz w:val="28"/>
                <w:szCs w:val="28"/>
                <w:lang w:val="en-US" w:eastAsia="zh-CN"/>
              </w:rPr>
              <w:t>专线单次中断超过</w:t>
            </w:r>
            <w:r>
              <w:rPr>
                <w:rFonts w:hint="default" w:ascii="Times New Roman" w:hAnsi="Times New Roman" w:eastAsia="仿宋_GB2312" w:cs="Times New Roman"/>
                <w:color w:val="auto"/>
                <w:sz w:val="28"/>
                <w:szCs w:val="28"/>
                <w:lang w:val="en-US" w:eastAsia="zh-CN"/>
              </w:rPr>
              <w:t>5小时减免该条专线当月租费。</w:t>
            </w:r>
          </w:p>
          <w:p w14:paraId="4A732D98">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val="en-US" w:eastAsia="zh-CN"/>
              </w:rPr>
              <w:t>、单条专线在当月累计</w:t>
            </w:r>
            <w:r>
              <w:rPr>
                <w:rFonts w:hint="eastAsia" w:ascii="Times New Roman" w:hAnsi="Times New Roman" w:eastAsia="仿宋_GB2312" w:cs="Times New Roman"/>
                <w:color w:val="auto"/>
                <w:sz w:val="28"/>
                <w:szCs w:val="28"/>
                <w:lang w:val="en-US" w:eastAsia="zh-CN"/>
              </w:rPr>
              <w:t>中断时长</w:t>
            </w:r>
            <w:r>
              <w:rPr>
                <w:rFonts w:hint="default" w:ascii="Times New Roman" w:hAnsi="Times New Roman" w:eastAsia="仿宋_GB2312" w:cs="Times New Roman"/>
                <w:color w:val="auto"/>
                <w:sz w:val="28"/>
                <w:szCs w:val="28"/>
                <w:lang w:val="en-US" w:eastAsia="zh-CN"/>
              </w:rPr>
              <w:t>超过12小时减免该条专线当月租费的25%。</w:t>
            </w:r>
          </w:p>
          <w:p w14:paraId="425CCCE9">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lang w:val="en-US" w:eastAsia="zh-CN"/>
              </w:rPr>
              <w:t>、多条（5条及以上）专线同时中断，减免涉及专线当月月租的2</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US" w:eastAsia="zh-CN"/>
              </w:rPr>
              <w:t>%，单一专线不在重复减免，</w:t>
            </w:r>
            <w:r>
              <w:rPr>
                <w:rFonts w:hint="eastAsia" w:ascii="Times New Roman" w:hAnsi="Times New Roman" w:eastAsia="仿宋_GB2312" w:cs="Times New Roman"/>
                <w:color w:val="auto"/>
                <w:sz w:val="28"/>
                <w:szCs w:val="28"/>
                <w:lang w:val="en-US" w:eastAsia="zh-CN"/>
              </w:rPr>
              <w:t>当月</w:t>
            </w:r>
            <w:r>
              <w:rPr>
                <w:rFonts w:hint="default" w:ascii="Times New Roman" w:hAnsi="Times New Roman" w:eastAsia="仿宋_GB2312" w:cs="Times New Roman"/>
                <w:color w:val="auto"/>
                <w:sz w:val="28"/>
                <w:szCs w:val="28"/>
                <w:lang w:val="en-US" w:eastAsia="zh-CN"/>
              </w:rPr>
              <w:t>减免费用</w:t>
            </w:r>
            <w:r>
              <w:rPr>
                <w:rFonts w:hint="eastAsia" w:ascii="Times New Roman" w:hAnsi="Times New Roman" w:eastAsia="仿宋_GB2312" w:cs="Times New Roman"/>
                <w:color w:val="auto"/>
                <w:sz w:val="28"/>
                <w:szCs w:val="28"/>
                <w:lang w:val="en-US" w:eastAsia="zh-CN"/>
              </w:rPr>
              <w:t>按照罚则中较大者执行</w:t>
            </w:r>
            <w:r>
              <w:rPr>
                <w:rFonts w:hint="default" w:ascii="Times New Roman" w:hAnsi="Times New Roman" w:eastAsia="仿宋_GB2312" w:cs="Times New Roman"/>
                <w:color w:val="auto"/>
                <w:sz w:val="28"/>
                <w:szCs w:val="28"/>
                <w:lang w:val="en-US" w:eastAsia="zh-CN"/>
              </w:rPr>
              <w:t>。</w:t>
            </w:r>
          </w:p>
        </w:tc>
        <w:tc>
          <w:tcPr>
            <w:tcW w:w="1755" w:type="dxa"/>
            <w:tcBorders>
              <w:top w:val="single" w:color="000000" w:sz="4" w:space="0"/>
              <w:left w:val="single" w:color="000000" w:sz="4" w:space="0"/>
              <w:bottom w:val="single" w:color="000000" w:sz="4" w:space="0"/>
              <w:right w:val="single" w:color="000000" w:sz="4" w:space="0"/>
            </w:tcBorders>
            <w:vAlign w:val="center"/>
          </w:tcPr>
          <w:p w14:paraId="32EE4170">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5FBA65C0">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16F874F4">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6893D3EE">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val="0"/>
                <w:bCs/>
                <w:color w:val="auto"/>
                <w:kern w:val="0"/>
                <w:sz w:val="28"/>
                <w:szCs w:val="28"/>
              </w:rPr>
            </w:pPr>
            <w:r>
              <w:rPr>
                <w:rFonts w:hint="default" w:ascii="Times New Roman" w:hAnsi="Times New Roman" w:eastAsia="仿宋_GB2312" w:cs="Times New Roman"/>
                <w:b w:val="0"/>
                <w:bCs/>
                <w:color w:val="auto"/>
                <w:kern w:val="0"/>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05691D5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租费</w:t>
            </w:r>
          </w:p>
        </w:tc>
        <w:tc>
          <w:tcPr>
            <w:tcW w:w="4587" w:type="dxa"/>
            <w:tcBorders>
              <w:top w:val="single" w:color="000000" w:sz="4" w:space="0"/>
              <w:left w:val="single" w:color="000000" w:sz="4" w:space="0"/>
              <w:bottom w:val="single" w:color="000000" w:sz="4" w:space="0"/>
              <w:right w:val="single" w:color="000000" w:sz="4" w:space="0"/>
            </w:tcBorders>
            <w:vAlign w:val="center"/>
          </w:tcPr>
          <w:p w14:paraId="0C632960">
            <w:pPr>
              <w:pStyle w:val="21"/>
              <w:numPr>
                <w:ilvl w:val="0"/>
                <w:numId w:val="8"/>
              </w:numPr>
              <w:ind w:left="0" w:leftChars="0" w:firstLine="0" w:firstLineChars="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在服务期内，开通</w:t>
            </w:r>
            <w:r>
              <w:rPr>
                <w:rFonts w:hint="eastAsia" w:eastAsia="仿宋_GB2312" w:cs="Times New Roman"/>
                <w:color w:val="auto"/>
                <w:sz w:val="28"/>
                <w:szCs w:val="28"/>
                <w:lang w:val="en-US" w:eastAsia="zh-CN"/>
              </w:rPr>
              <w:t>、扩容、缩容</w:t>
            </w:r>
            <w:r>
              <w:rPr>
                <w:rFonts w:hint="eastAsia" w:ascii="Times New Roman" w:hAnsi="Times New Roman" w:eastAsia="仿宋_GB2312" w:cs="Times New Roman"/>
                <w:color w:val="auto"/>
                <w:sz w:val="28"/>
                <w:szCs w:val="28"/>
                <w:lang w:val="en-US" w:eastAsia="zh-CN"/>
              </w:rPr>
              <w:t>的电路经采购人验收通过后，供应商自线路实际验收通过后的次日起开始计收电路服务费（</w:t>
            </w:r>
            <w:r>
              <w:rPr>
                <w:rFonts w:hint="eastAsia" w:eastAsia="仿宋_GB2312" w:cs="Times New Roman"/>
                <w:color w:val="auto"/>
                <w:sz w:val="28"/>
                <w:szCs w:val="28"/>
                <w:lang w:val="en-US" w:eastAsia="zh-CN"/>
              </w:rPr>
              <w:t>扩容</w:t>
            </w:r>
            <w:r>
              <w:rPr>
                <w:rFonts w:hint="eastAsia" w:ascii="Times New Roman" w:hAnsi="Times New Roman" w:eastAsia="仿宋_GB2312" w:cs="Times New Roman"/>
                <w:color w:val="auto"/>
                <w:sz w:val="28"/>
                <w:szCs w:val="28"/>
                <w:lang w:val="en-US" w:eastAsia="zh-CN"/>
              </w:rPr>
              <w:t>电路按</w:t>
            </w:r>
            <w:r>
              <w:rPr>
                <w:rFonts w:hint="eastAsia" w:eastAsia="仿宋_GB2312" w:cs="Times New Roman"/>
                <w:color w:val="auto"/>
                <w:sz w:val="28"/>
                <w:szCs w:val="28"/>
                <w:lang w:val="en-US" w:eastAsia="zh-CN"/>
              </w:rPr>
              <w:t>升速</w:t>
            </w:r>
            <w:r>
              <w:rPr>
                <w:rFonts w:hint="eastAsia" w:ascii="Times New Roman" w:hAnsi="Times New Roman" w:eastAsia="仿宋_GB2312" w:cs="Times New Roman"/>
                <w:color w:val="auto"/>
                <w:sz w:val="28"/>
                <w:szCs w:val="28"/>
                <w:lang w:val="en-US" w:eastAsia="zh-CN"/>
              </w:rPr>
              <w:t>后的带宽开始计费</w:t>
            </w:r>
            <w:r>
              <w:rPr>
                <w:rFonts w:hint="eastAsia" w:eastAsia="仿宋_GB2312" w:cs="Times New Roman"/>
                <w:color w:val="auto"/>
                <w:sz w:val="28"/>
                <w:szCs w:val="28"/>
                <w:lang w:val="en-US" w:eastAsia="zh-CN"/>
              </w:rPr>
              <w:t>，缩容电路按降速后的带宽开始计费</w:t>
            </w:r>
            <w:r>
              <w:rPr>
                <w:rFonts w:hint="eastAsia" w:ascii="Times New Roman" w:hAnsi="Times New Roman" w:eastAsia="仿宋_GB2312" w:cs="Times New Roman"/>
                <w:color w:val="auto"/>
                <w:sz w:val="28"/>
                <w:szCs w:val="28"/>
                <w:lang w:val="en-US" w:eastAsia="zh-CN"/>
              </w:rPr>
              <w:t>），当月按实际使用天数进行收费。</w:t>
            </w:r>
          </w:p>
          <w:p w14:paraId="44893BEB">
            <w:pPr>
              <w:pStyle w:val="21"/>
              <w:numPr>
                <w:ilvl w:val="0"/>
                <w:numId w:val="8"/>
              </w:numPr>
              <w:ind w:left="0" w:leftChars="0" w:firstLine="0" w:firstLineChars="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在服务期内，</w:t>
            </w:r>
            <w:r>
              <w:rPr>
                <w:rFonts w:hint="eastAsia" w:eastAsia="仿宋_GB2312" w:cs="Times New Roman"/>
                <w:color w:val="auto"/>
                <w:sz w:val="28"/>
                <w:szCs w:val="28"/>
                <w:lang w:val="en-US" w:eastAsia="zh-CN"/>
              </w:rPr>
              <w:t>停租</w:t>
            </w:r>
            <w:r>
              <w:rPr>
                <w:rFonts w:hint="eastAsia" w:ascii="Times New Roman" w:hAnsi="Times New Roman" w:eastAsia="仿宋_GB2312" w:cs="Times New Roman"/>
                <w:color w:val="auto"/>
                <w:sz w:val="28"/>
                <w:szCs w:val="28"/>
                <w:lang w:val="en-US" w:eastAsia="zh-CN"/>
              </w:rPr>
              <w:t>电路</w:t>
            </w:r>
            <w:r>
              <w:rPr>
                <w:rFonts w:hint="eastAsia" w:eastAsia="仿宋_GB2312" w:cs="Times New Roman"/>
                <w:color w:val="auto"/>
                <w:sz w:val="28"/>
                <w:szCs w:val="28"/>
                <w:lang w:val="en-US" w:eastAsia="zh-CN"/>
              </w:rPr>
              <w:t>，自供应商拆机</w:t>
            </w:r>
            <w:r>
              <w:rPr>
                <w:rFonts w:hint="eastAsia" w:ascii="Times New Roman" w:hAnsi="Times New Roman" w:eastAsia="仿宋_GB2312" w:cs="Times New Roman"/>
                <w:color w:val="auto"/>
                <w:sz w:val="28"/>
                <w:szCs w:val="28"/>
                <w:lang w:val="en-US" w:eastAsia="zh-CN"/>
              </w:rPr>
              <w:t>次日起</w:t>
            </w:r>
            <w:r>
              <w:rPr>
                <w:rFonts w:hint="eastAsia" w:eastAsia="仿宋_GB2312" w:cs="Times New Roman"/>
                <w:color w:val="auto"/>
                <w:sz w:val="28"/>
                <w:szCs w:val="28"/>
                <w:lang w:val="en-US" w:eastAsia="zh-CN"/>
              </w:rPr>
              <w:t>停止</w:t>
            </w:r>
            <w:r>
              <w:rPr>
                <w:rFonts w:hint="eastAsia" w:ascii="Times New Roman" w:hAnsi="Times New Roman" w:eastAsia="仿宋_GB2312" w:cs="Times New Roman"/>
                <w:color w:val="auto"/>
                <w:sz w:val="28"/>
                <w:szCs w:val="28"/>
                <w:lang w:val="en-US" w:eastAsia="zh-CN"/>
              </w:rPr>
              <w:t>计收电路服务费</w:t>
            </w:r>
            <w:r>
              <w:rPr>
                <w:rFonts w:hint="eastAsia" w:eastAsia="仿宋_GB2312" w:cs="Times New Roman"/>
                <w:color w:val="auto"/>
                <w:sz w:val="28"/>
                <w:szCs w:val="28"/>
                <w:lang w:val="en-US" w:eastAsia="zh-CN"/>
              </w:rPr>
              <w:t>（不超过拆机规定时限），</w:t>
            </w:r>
            <w:r>
              <w:rPr>
                <w:rFonts w:hint="eastAsia" w:ascii="Times New Roman" w:hAnsi="Times New Roman" w:eastAsia="仿宋_GB2312" w:cs="Times New Roman"/>
                <w:color w:val="auto"/>
                <w:sz w:val="28"/>
                <w:szCs w:val="28"/>
                <w:lang w:val="en-US" w:eastAsia="zh-CN"/>
              </w:rPr>
              <w:t>当月按实际使用天数进行收费</w:t>
            </w:r>
          </w:p>
          <w:p w14:paraId="5718B545">
            <w:pPr>
              <w:pStyle w:val="21"/>
              <w:numPr>
                <w:ilvl w:val="-1"/>
                <w:numId w:val="0"/>
              </w:numPr>
              <w:ind w:left="0" w:leftChars="0" w:firstLine="0" w:firstLineChars="0"/>
              <w:rPr>
                <w:rFonts w:hint="default"/>
                <w:lang w:val="en-US" w:eastAsia="zh-CN"/>
              </w:rPr>
            </w:pPr>
            <w:r>
              <w:rPr>
                <w:rFonts w:hint="eastAsia" w:eastAsia="仿宋_GB2312" w:cs="Times New Roman"/>
                <w:color w:val="auto"/>
                <w:sz w:val="28"/>
                <w:szCs w:val="28"/>
                <w:lang w:val="en-US" w:eastAsia="zh-CN"/>
              </w:rPr>
              <w:t>3、线路服务租用或停租当月不满整月的情况下，当月租费按照当月实际使用天数*月租费*12月/365天（费用精确到小数点后第2位，小数点后第3位四舍五入）收取。</w:t>
            </w:r>
          </w:p>
        </w:tc>
        <w:tc>
          <w:tcPr>
            <w:tcW w:w="1755" w:type="dxa"/>
            <w:tcBorders>
              <w:top w:val="single" w:color="000000" w:sz="4" w:space="0"/>
              <w:left w:val="single" w:color="000000" w:sz="4" w:space="0"/>
              <w:bottom w:val="single" w:color="000000" w:sz="4" w:space="0"/>
              <w:right w:val="single" w:color="000000" w:sz="4" w:space="0"/>
            </w:tcBorders>
            <w:vAlign w:val="center"/>
          </w:tcPr>
          <w:p w14:paraId="27BC1357">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是，提供承诺函</w:t>
            </w:r>
          </w:p>
        </w:tc>
      </w:tr>
      <w:tr w14:paraId="02CE18B6">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07D3CE0B">
            <w:pPr>
              <w:pageBreakBefore w:val="0"/>
              <w:widowControl/>
              <w:numPr>
                <w:ilvl w:val="0"/>
                <w:numId w:val="17"/>
              </w:numPr>
              <w:kinsoku/>
              <w:wordWrap/>
              <w:overflowPunct/>
              <w:topLinePunct w:val="0"/>
              <w:autoSpaceDE/>
              <w:autoSpaceDN/>
              <w:bidi w:val="0"/>
              <w:spacing w:line="560" w:lineRule="exact"/>
              <w:ind w:left="0" w:leftChars="0" w:firstLine="0" w:firstLineChars="0"/>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bCs w:val="0"/>
                <w:color w:val="auto"/>
                <w:kern w:val="0"/>
                <w:sz w:val="28"/>
                <w:szCs w:val="28"/>
                <w:lang w:val="en-US" w:eastAsia="zh-CN"/>
              </w:rPr>
              <w:t>验收要求</w:t>
            </w:r>
          </w:p>
        </w:tc>
      </w:tr>
      <w:tr w14:paraId="3B2756DE">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55C06CB2">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1088BD0B">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0C3C279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验收主体</w:t>
            </w:r>
          </w:p>
        </w:tc>
        <w:tc>
          <w:tcPr>
            <w:tcW w:w="4587" w:type="dxa"/>
            <w:tcBorders>
              <w:top w:val="single" w:color="000000" w:sz="4" w:space="0"/>
              <w:left w:val="single" w:color="000000" w:sz="4" w:space="0"/>
              <w:bottom w:val="single" w:color="000000" w:sz="4" w:space="0"/>
              <w:right w:val="single" w:color="000000" w:sz="4" w:space="0"/>
            </w:tcBorders>
            <w:vAlign w:val="center"/>
          </w:tcPr>
          <w:p w14:paraId="76044BB0">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发起（需求）部门           </w:t>
            </w:r>
          </w:p>
          <w:p w14:paraId="59DA46F2">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拟邀请：总体技术部</w:t>
            </w:r>
          </w:p>
          <w:p w14:paraId="64D173D8">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（□本项目供应商 □第三方专业机构 □专家 □服务对象 ☑相关部门）</w:t>
            </w:r>
          </w:p>
        </w:tc>
        <w:tc>
          <w:tcPr>
            <w:tcW w:w="1755" w:type="dxa"/>
            <w:tcBorders>
              <w:top w:val="single" w:color="000000" w:sz="4" w:space="0"/>
              <w:left w:val="single" w:color="000000" w:sz="4" w:space="0"/>
              <w:bottom w:val="single" w:color="000000" w:sz="4" w:space="0"/>
              <w:right w:val="single" w:color="000000" w:sz="4" w:space="0"/>
            </w:tcBorders>
            <w:vAlign w:val="center"/>
          </w:tcPr>
          <w:p w14:paraId="7A9E1739">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121B009B">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3731A215">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1C4CA950">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441C168D">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验收时间</w:t>
            </w:r>
          </w:p>
        </w:tc>
        <w:tc>
          <w:tcPr>
            <w:tcW w:w="4587" w:type="dxa"/>
            <w:tcBorders>
              <w:top w:val="single" w:color="000000" w:sz="4" w:space="0"/>
              <w:left w:val="single" w:color="000000" w:sz="4" w:space="0"/>
              <w:bottom w:val="single" w:color="000000" w:sz="4" w:space="0"/>
              <w:right w:val="single" w:color="000000" w:sz="4" w:space="0"/>
            </w:tcBorders>
            <w:vAlign w:val="center"/>
          </w:tcPr>
          <w:p w14:paraId="477F39B6">
            <w:pPr>
              <w:pStyle w:val="20"/>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highlight w:val="none"/>
                <w:lang w:val="en-US" w:eastAsia="zh-CN"/>
              </w:rPr>
              <w:t>每季度服务结束</w:t>
            </w:r>
            <w:r>
              <w:rPr>
                <w:rFonts w:hint="eastAsia" w:ascii="Times New Roman" w:hAnsi="Times New Roman" w:eastAsia="仿宋_GB2312" w:cs="Times New Roman"/>
                <w:color w:val="auto"/>
                <w:sz w:val="28"/>
                <w:szCs w:val="28"/>
                <w:highlight w:val="none"/>
                <w:lang w:val="en-US" w:eastAsia="zh-CN"/>
              </w:rPr>
              <w:t>后30个工作日内</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双方完成</w:t>
            </w:r>
            <w:r>
              <w:rPr>
                <w:rFonts w:hint="default" w:ascii="Times New Roman" w:hAnsi="Times New Roman" w:eastAsia="仿宋_GB2312" w:cs="Times New Roman"/>
                <w:color w:val="auto"/>
                <w:sz w:val="28"/>
                <w:szCs w:val="28"/>
                <w:highlight w:val="none"/>
                <w:lang w:val="en-US" w:eastAsia="zh-CN"/>
              </w:rPr>
              <w:t>上一季度专线服务</w:t>
            </w:r>
            <w:r>
              <w:rPr>
                <w:rFonts w:hint="eastAsia" w:ascii="Times New Roman" w:hAnsi="Times New Roman" w:eastAsia="仿宋_GB2312" w:cs="Times New Roman"/>
                <w:color w:val="auto"/>
                <w:sz w:val="28"/>
                <w:szCs w:val="28"/>
                <w:highlight w:val="none"/>
                <w:lang w:val="en-US" w:eastAsia="zh-CN"/>
              </w:rPr>
              <w:t>验收</w:t>
            </w:r>
          </w:p>
        </w:tc>
        <w:tc>
          <w:tcPr>
            <w:tcW w:w="1755" w:type="dxa"/>
            <w:tcBorders>
              <w:top w:val="single" w:color="000000" w:sz="4" w:space="0"/>
              <w:left w:val="single" w:color="000000" w:sz="4" w:space="0"/>
              <w:bottom w:val="single" w:color="000000" w:sz="4" w:space="0"/>
              <w:right w:val="single" w:color="000000" w:sz="4" w:space="0"/>
            </w:tcBorders>
            <w:vAlign w:val="center"/>
          </w:tcPr>
          <w:p w14:paraId="6BDA318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21583F0A">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4AF0C20C">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4B3DEB73">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59B6C67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验收地点</w:t>
            </w:r>
          </w:p>
        </w:tc>
        <w:tc>
          <w:tcPr>
            <w:tcW w:w="4587" w:type="dxa"/>
            <w:tcBorders>
              <w:top w:val="single" w:color="000000" w:sz="4" w:space="0"/>
              <w:left w:val="single" w:color="000000" w:sz="4" w:space="0"/>
              <w:bottom w:val="single" w:color="000000" w:sz="4" w:space="0"/>
              <w:right w:val="single" w:color="000000" w:sz="4" w:space="0"/>
            </w:tcBorders>
            <w:vAlign w:val="center"/>
          </w:tcPr>
          <w:p w14:paraId="1FF908EA">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i w:val="0"/>
                <w:iCs w:val="0"/>
                <w:color w:val="auto"/>
                <w:sz w:val="28"/>
                <w:szCs w:val="28"/>
                <w:lang w:val="en-US" w:eastAsia="zh-CN"/>
              </w:rPr>
              <w:t>北京、上海、深圳</w:t>
            </w:r>
            <w:r>
              <w:rPr>
                <w:rFonts w:hint="default" w:ascii="Times New Roman" w:hAnsi="Times New Roman" w:eastAsia="仿宋_GB2312" w:cs="Times New Roman"/>
                <w:i w:val="0"/>
                <w:iCs w:val="0"/>
                <w:color w:val="auto"/>
                <w:sz w:val="28"/>
                <w:szCs w:val="28"/>
                <w:lang w:val="en-US" w:eastAsia="zh-CN"/>
              </w:rPr>
              <w:t>数据中心</w:t>
            </w:r>
            <w:r>
              <w:rPr>
                <w:rFonts w:hint="eastAsia" w:ascii="Times New Roman" w:hAnsi="Times New Roman" w:eastAsia="仿宋_GB2312" w:cs="Times New Roman"/>
                <w:i w:val="0"/>
                <w:iCs w:val="0"/>
                <w:color w:val="auto"/>
                <w:sz w:val="28"/>
                <w:szCs w:val="28"/>
                <w:lang w:val="en-US" w:eastAsia="zh-CN"/>
              </w:rPr>
              <w:t>和</w:t>
            </w:r>
            <w:r>
              <w:rPr>
                <w:rFonts w:hint="default" w:ascii="Times New Roman" w:hAnsi="Times New Roman" w:eastAsia="仿宋_GB2312" w:cs="Times New Roman"/>
                <w:i w:val="0"/>
                <w:iCs w:val="0"/>
                <w:color w:val="auto"/>
                <w:sz w:val="28"/>
                <w:szCs w:val="28"/>
                <w:lang w:val="en-US" w:eastAsia="zh-CN"/>
              </w:rPr>
              <w:t>办公职场</w:t>
            </w:r>
            <w:r>
              <w:rPr>
                <w:rFonts w:hint="eastAsia" w:ascii="Times New Roman" w:hAnsi="Times New Roman" w:eastAsia="仿宋_GB2312" w:cs="Times New Roman"/>
                <w:i w:val="0"/>
                <w:iCs w:val="0"/>
                <w:color w:val="auto"/>
                <w:sz w:val="28"/>
                <w:szCs w:val="28"/>
                <w:lang w:val="en-US" w:eastAsia="zh-CN"/>
              </w:rPr>
              <w:t>，具体由采购人指定</w:t>
            </w:r>
          </w:p>
        </w:tc>
        <w:tc>
          <w:tcPr>
            <w:tcW w:w="1755" w:type="dxa"/>
            <w:tcBorders>
              <w:top w:val="single" w:color="000000" w:sz="4" w:space="0"/>
              <w:left w:val="single" w:color="000000" w:sz="4" w:space="0"/>
              <w:bottom w:val="single" w:color="000000" w:sz="4" w:space="0"/>
              <w:right w:val="single" w:color="000000" w:sz="4" w:space="0"/>
            </w:tcBorders>
            <w:vAlign w:val="center"/>
          </w:tcPr>
          <w:p w14:paraId="11CEFFAA">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3B81DA6D">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5B2ECDA4">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00D9DE4E">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0FEC1FC2">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验收方式</w:t>
            </w:r>
          </w:p>
        </w:tc>
        <w:tc>
          <w:tcPr>
            <w:tcW w:w="4587" w:type="dxa"/>
            <w:tcBorders>
              <w:top w:val="single" w:color="000000" w:sz="4" w:space="0"/>
              <w:left w:val="single" w:color="000000" w:sz="4" w:space="0"/>
              <w:bottom w:val="single" w:color="000000" w:sz="4" w:space="0"/>
              <w:right w:val="single" w:color="000000" w:sz="4" w:space="0"/>
            </w:tcBorders>
            <w:vAlign w:val="center"/>
          </w:tcPr>
          <w:p w14:paraId="0AB6BB63">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专线服务采用按季度分期方式验收</w:t>
            </w:r>
          </w:p>
        </w:tc>
        <w:tc>
          <w:tcPr>
            <w:tcW w:w="1755" w:type="dxa"/>
            <w:tcBorders>
              <w:top w:val="single" w:color="000000" w:sz="4" w:space="0"/>
              <w:left w:val="single" w:color="000000" w:sz="4" w:space="0"/>
              <w:bottom w:val="single" w:color="000000" w:sz="4" w:space="0"/>
              <w:right w:val="single" w:color="000000" w:sz="4" w:space="0"/>
            </w:tcBorders>
            <w:vAlign w:val="center"/>
          </w:tcPr>
          <w:p w14:paraId="0379B36B">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62367264">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596A0D52">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52B18C29">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7832D99F">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验收方法</w:t>
            </w:r>
          </w:p>
        </w:tc>
        <w:tc>
          <w:tcPr>
            <w:tcW w:w="4587" w:type="dxa"/>
            <w:tcBorders>
              <w:top w:val="single" w:color="000000" w:sz="4" w:space="0"/>
              <w:left w:val="single" w:color="000000" w:sz="4" w:space="0"/>
              <w:bottom w:val="single" w:color="000000" w:sz="4" w:space="0"/>
              <w:right w:val="single" w:color="000000" w:sz="4" w:space="0"/>
            </w:tcBorders>
            <w:vAlign w:val="center"/>
          </w:tcPr>
          <w:p w14:paraId="7A7EE869">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上一季度存量专线验收、当前季度变更专线验收、当前季度其它履约材料的验收</w:t>
            </w:r>
          </w:p>
        </w:tc>
        <w:tc>
          <w:tcPr>
            <w:tcW w:w="1755" w:type="dxa"/>
            <w:tcBorders>
              <w:top w:val="single" w:color="000000" w:sz="4" w:space="0"/>
              <w:left w:val="single" w:color="000000" w:sz="4" w:space="0"/>
              <w:bottom w:val="single" w:color="000000" w:sz="4" w:space="0"/>
              <w:right w:val="single" w:color="000000" w:sz="4" w:space="0"/>
            </w:tcBorders>
            <w:vAlign w:val="center"/>
          </w:tcPr>
          <w:p w14:paraId="01306FBA">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r w14:paraId="407D6868">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257282C0">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0D906F25">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4C5FC67C">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验收内容</w:t>
            </w:r>
          </w:p>
        </w:tc>
        <w:tc>
          <w:tcPr>
            <w:tcW w:w="4587" w:type="dxa"/>
            <w:tcBorders>
              <w:top w:val="single" w:color="000000" w:sz="4" w:space="0"/>
              <w:left w:val="single" w:color="000000" w:sz="4" w:space="0"/>
              <w:bottom w:val="single" w:color="000000" w:sz="4" w:space="0"/>
              <w:right w:val="single" w:color="000000" w:sz="4" w:space="0"/>
            </w:tcBorders>
            <w:vAlign w:val="center"/>
          </w:tcPr>
          <w:p w14:paraId="1F7245EF">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采购需求条款的每一项技术要求和商务要求，以及供应商响应、承诺的相关内容。</w:t>
            </w:r>
          </w:p>
        </w:tc>
        <w:tc>
          <w:tcPr>
            <w:tcW w:w="1755" w:type="dxa"/>
            <w:tcBorders>
              <w:top w:val="single" w:color="000000" w:sz="4" w:space="0"/>
              <w:left w:val="single" w:color="000000" w:sz="4" w:space="0"/>
              <w:bottom w:val="single" w:color="000000" w:sz="4" w:space="0"/>
              <w:right w:val="single" w:color="000000" w:sz="4" w:space="0"/>
            </w:tcBorders>
            <w:vAlign w:val="center"/>
          </w:tcPr>
          <w:p w14:paraId="73AA5477">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54D2F191">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72878414">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24834573">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0B2C779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验收标准</w:t>
            </w:r>
          </w:p>
        </w:tc>
        <w:tc>
          <w:tcPr>
            <w:tcW w:w="4587" w:type="dxa"/>
            <w:tcBorders>
              <w:top w:val="single" w:color="000000" w:sz="4" w:space="0"/>
              <w:left w:val="single" w:color="000000" w:sz="4" w:space="0"/>
              <w:bottom w:val="single" w:color="000000" w:sz="4" w:space="0"/>
              <w:right w:val="single" w:color="000000" w:sz="4" w:space="0"/>
            </w:tcBorders>
            <w:vAlign w:val="center"/>
          </w:tcPr>
          <w:p w14:paraId="4EA393D7">
            <w:pPr>
              <w:pageBreakBefore w:val="0"/>
              <w:widowControl/>
              <w:kinsoku/>
              <w:wordWrap/>
              <w:overflowPunct/>
              <w:topLinePunct w:val="0"/>
              <w:autoSpaceDE/>
              <w:autoSpaceDN/>
              <w:bidi w:val="0"/>
              <w:spacing w:line="560" w:lineRule="exact"/>
              <w:jc w:val="left"/>
              <w:textAlignment w:val="cente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每季度专线验收主要包括当前存量专线验收、当前季度变更专线验收。</w:t>
            </w:r>
          </w:p>
          <w:p w14:paraId="14154696">
            <w:pPr>
              <w:pageBreakBefore w:val="0"/>
              <w:widowControl/>
              <w:numPr>
                <w:ilvl w:val="0"/>
                <w:numId w:val="9"/>
              </w:numPr>
              <w:kinsoku/>
              <w:wordWrap/>
              <w:overflowPunct/>
              <w:topLinePunct w:val="0"/>
              <w:autoSpaceDE/>
              <w:autoSpaceDN/>
              <w:bidi w:val="0"/>
              <w:spacing w:line="560" w:lineRule="exact"/>
              <w:jc w:val="left"/>
              <w:textAlignment w:val="cente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当前季度存量专线验收：核查在用专线是否正常使用</w:t>
            </w:r>
          </w:p>
          <w:p w14:paraId="34B86091">
            <w:pPr>
              <w:widowControl/>
              <w:numPr>
                <w:ilvl w:val="0"/>
                <w:numId w:val="9"/>
              </w:numPr>
              <w:spacing w:line="560" w:lineRule="exact"/>
              <w:ind w:firstLineChars="0"/>
              <w:jc w:val="left"/>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当前季度变更专线验收：</w:t>
            </w:r>
          </w:p>
          <w:p w14:paraId="6E01AB69">
            <w:pPr>
              <w:pStyle w:val="20"/>
              <w:spacing w:after="0" w:line="560" w:lineRule="exact"/>
              <w:ind w:firstLine="0" w:firstLineChars="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lang w:val="en-US" w:eastAsia="zh-CN"/>
              </w:rPr>
              <w:t>①</w:t>
            </w:r>
            <w:r>
              <w:rPr>
                <w:rFonts w:hint="default" w:ascii="Times New Roman" w:hAnsi="Times New Roman" w:eastAsia="仿宋_GB2312" w:cs="Times New Roman"/>
                <w:color w:val="auto"/>
                <w:sz w:val="28"/>
                <w:szCs w:val="28"/>
                <w:lang w:val="en-US" w:eastAsia="zh-CN"/>
              </w:rPr>
              <w:t>专线变更（包含新增/扩容/缩容/移机/拆机等）</w:t>
            </w:r>
            <w:r>
              <w:rPr>
                <w:rFonts w:hint="default" w:ascii="Times New Roman" w:hAnsi="Times New Roman" w:eastAsia="仿宋_GB2312" w:cs="Times New Roman"/>
                <w:color w:val="auto"/>
                <w:sz w:val="28"/>
                <w:szCs w:val="28"/>
                <w:highlight w:val="none"/>
                <w:lang w:val="en-US" w:eastAsia="zh-CN"/>
              </w:rPr>
              <w:t>，运营商应通知</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val="en-US" w:eastAsia="zh-CN"/>
              </w:rPr>
              <w:t>并向</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val="en-US" w:eastAsia="zh-CN"/>
              </w:rPr>
              <w:t>提供测试验收报告，由</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val="en-US" w:eastAsia="zh-CN"/>
              </w:rPr>
              <w:t>签署后方可生效，并作为验收和计费调整依据，如无</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val="en-US" w:eastAsia="zh-CN"/>
              </w:rPr>
              <w:t>签署的相应测试报告，视为验收不通过，</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val="en-US" w:eastAsia="zh-CN"/>
              </w:rPr>
              <w:t>有权拒绝支付相关费用。</w:t>
            </w:r>
          </w:p>
          <w:p w14:paraId="6A9EC42A">
            <w:pPr>
              <w:pageBreakBefore w:val="0"/>
              <w:widowControl/>
              <w:kinsoku/>
              <w:wordWrap/>
              <w:overflowPunct/>
              <w:topLinePunct w:val="0"/>
              <w:autoSpaceDE/>
              <w:autoSpaceDN/>
              <w:bidi w:val="0"/>
              <w:spacing w:line="560" w:lineRule="exact"/>
              <w:jc w:val="left"/>
              <w:textAlignment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②</w:t>
            </w:r>
            <w:r>
              <w:rPr>
                <w:rFonts w:hint="default" w:ascii="Times New Roman" w:hAnsi="Times New Roman" w:eastAsia="仿宋_GB2312" w:cs="Times New Roman"/>
                <w:color w:val="auto"/>
                <w:sz w:val="28"/>
                <w:szCs w:val="28"/>
                <w:highlight w:val="none"/>
                <w:lang w:val="en-US" w:eastAsia="zh-CN"/>
              </w:rPr>
              <w:t>如果</w:t>
            </w:r>
            <w:r>
              <w:rPr>
                <w:rFonts w:hint="eastAsia" w:ascii="Times New Roman" w:hAnsi="Times New Roman" w:eastAsia="仿宋_GB2312" w:cs="Times New Roman"/>
                <w:color w:val="auto"/>
                <w:sz w:val="28"/>
                <w:szCs w:val="28"/>
                <w:highlight w:val="none"/>
                <w:lang w:val="en-US" w:eastAsia="zh-CN"/>
              </w:rPr>
              <w:t>专线</w:t>
            </w:r>
            <w:r>
              <w:rPr>
                <w:rFonts w:hint="default" w:ascii="Times New Roman" w:hAnsi="Times New Roman" w:eastAsia="仿宋_GB2312" w:cs="Times New Roman"/>
                <w:color w:val="auto"/>
                <w:sz w:val="28"/>
                <w:szCs w:val="28"/>
                <w:highlight w:val="none"/>
                <w:lang w:val="en-US" w:eastAsia="zh-CN"/>
              </w:rPr>
              <w:t>不能按照合同规定通过验收，运营商</w:t>
            </w:r>
            <w:r>
              <w:rPr>
                <w:rFonts w:hint="eastAsia" w:ascii="Times New Roman" w:hAnsi="Times New Roman" w:eastAsia="仿宋_GB2312" w:cs="Times New Roman"/>
                <w:color w:val="auto"/>
                <w:sz w:val="28"/>
                <w:szCs w:val="28"/>
                <w:highlight w:val="none"/>
                <w:lang w:val="en-US" w:eastAsia="zh-CN"/>
              </w:rPr>
              <w:t>应</w:t>
            </w:r>
            <w:r>
              <w:rPr>
                <w:rFonts w:hint="default" w:ascii="Times New Roman" w:hAnsi="Times New Roman" w:eastAsia="仿宋_GB2312" w:cs="Times New Roman"/>
                <w:color w:val="auto"/>
                <w:sz w:val="28"/>
                <w:szCs w:val="28"/>
                <w:highlight w:val="none"/>
                <w:lang w:val="en-US" w:eastAsia="zh-CN"/>
              </w:rPr>
              <w:t>采取一切补救措施以使验收测试能够在</w:t>
            </w:r>
            <w:r>
              <w:rPr>
                <w:rFonts w:hint="eastAsia"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val="en-US" w:eastAsia="zh-CN"/>
              </w:rPr>
              <w:t>要求的期限内进行，再次验收测试</w:t>
            </w:r>
            <w:r>
              <w:rPr>
                <w:rFonts w:hint="eastAsia" w:ascii="Times New Roman" w:hAnsi="Times New Roman" w:eastAsia="仿宋_GB2312" w:cs="Times New Roman"/>
                <w:color w:val="auto"/>
                <w:sz w:val="28"/>
                <w:szCs w:val="28"/>
                <w:highlight w:val="none"/>
                <w:lang w:val="en-US" w:eastAsia="zh-CN"/>
              </w:rPr>
              <w:t>产生的一切费用均</w:t>
            </w:r>
            <w:r>
              <w:rPr>
                <w:rFonts w:hint="default" w:ascii="Times New Roman" w:hAnsi="Times New Roman" w:eastAsia="仿宋_GB2312" w:cs="Times New Roman"/>
                <w:color w:val="auto"/>
                <w:sz w:val="28"/>
                <w:szCs w:val="28"/>
                <w:highlight w:val="none"/>
                <w:lang w:val="en-US" w:eastAsia="zh-CN"/>
              </w:rPr>
              <w:t>由运营商</w:t>
            </w:r>
            <w:r>
              <w:rPr>
                <w:rFonts w:hint="eastAsia" w:ascii="Times New Roman" w:hAnsi="Times New Roman" w:eastAsia="仿宋_GB2312" w:cs="Times New Roman"/>
                <w:color w:val="auto"/>
                <w:sz w:val="28"/>
                <w:szCs w:val="28"/>
                <w:highlight w:val="none"/>
                <w:lang w:val="en-US" w:eastAsia="zh-CN"/>
              </w:rPr>
              <w:t>承担</w:t>
            </w:r>
            <w:r>
              <w:rPr>
                <w:rFonts w:hint="default" w:ascii="Times New Roman" w:hAnsi="Times New Roman" w:eastAsia="仿宋_GB2312" w:cs="Times New Roman"/>
                <w:color w:val="auto"/>
                <w:sz w:val="28"/>
                <w:szCs w:val="28"/>
                <w:highlight w:val="none"/>
                <w:lang w:val="en-US" w:eastAsia="zh-CN"/>
              </w:rPr>
              <w:t>。</w:t>
            </w:r>
          </w:p>
        </w:tc>
        <w:tc>
          <w:tcPr>
            <w:tcW w:w="1755" w:type="dxa"/>
            <w:tcBorders>
              <w:top w:val="single" w:color="000000" w:sz="4" w:space="0"/>
              <w:left w:val="single" w:color="000000" w:sz="4" w:space="0"/>
              <w:bottom w:val="single" w:color="000000" w:sz="4" w:space="0"/>
              <w:right w:val="single" w:color="000000" w:sz="4" w:space="0"/>
            </w:tcBorders>
            <w:vAlign w:val="center"/>
          </w:tcPr>
          <w:p w14:paraId="0125FDF9">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7912B5EF">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330DF961">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36F64712">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0011ABEC">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其他事项1</w:t>
            </w:r>
          </w:p>
        </w:tc>
        <w:tc>
          <w:tcPr>
            <w:tcW w:w="4587" w:type="dxa"/>
            <w:tcBorders>
              <w:top w:val="single" w:color="000000" w:sz="4" w:space="0"/>
              <w:left w:val="single" w:color="000000" w:sz="4" w:space="0"/>
              <w:bottom w:val="single" w:color="000000" w:sz="4" w:space="0"/>
              <w:right w:val="single" w:color="000000" w:sz="4" w:space="0"/>
            </w:tcBorders>
            <w:vAlign w:val="top"/>
          </w:tcPr>
          <w:p w14:paraId="4B370645">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每次验收结束后</w:t>
            </w:r>
            <w:r>
              <w:rPr>
                <w:rFonts w:hint="default" w:ascii="Times New Roman" w:hAnsi="Times New Roman" w:eastAsia="仿宋_GB2312" w:cs="Times New Roman"/>
                <w:color w:val="auto"/>
                <w:sz w:val="28"/>
                <w:szCs w:val="28"/>
                <w:highlight w:val="none"/>
                <w:lang w:val="en-US" w:eastAsia="zh-CN"/>
              </w:rPr>
              <w:t>，验收小组出具的验收报告（格式详见附件）应由供应商书面认定。供应商拒绝书面认</w:t>
            </w:r>
            <w:r>
              <w:rPr>
                <w:rFonts w:hint="default" w:ascii="Times New Roman" w:hAnsi="Times New Roman" w:eastAsia="仿宋_GB2312" w:cs="Times New Roman"/>
                <w:color w:val="auto"/>
                <w:sz w:val="28"/>
                <w:szCs w:val="28"/>
                <w:lang w:val="en-US" w:eastAsia="zh-CN"/>
              </w:rPr>
              <w:t>定验收报告的，视为同意。</w:t>
            </w:r>
          </w:p>
        </w:tc>
        <w:tc>
          <w:tcPr>
            <w:tcW w:w="1755" w:type="dxa"/>
            <w:tcBorders>
              <w:top w:val="single" w:color="000000" w:sz="4" w:space="0"/>
              <w:left w:val="single" w:color="000000" w:sz="4" w:space="0"/>
              <w:bottom w:val="single" w:color="000000" w:sz="4" w:space="0"/>
              <w:right w:val="single" w:color="000000" w:sz="4" w:space="0"/>
            </w:tcBorders>
            <w:vAlign w:val="center"/>
          </w:tcPr>
          <w:p w14:paraId="09D252B3">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601486D9">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25E6534D">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669537D3">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vAlign w:val="center"/>
          </w:tcPr>
          <w:p w14:paraId="499BA05A">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其他事项2</w:t>
            </w:r>
          </w:p>
        </w:tc>
        <w:tc>
          <w:tcPr>
            <w:tcW w:w="4587" w:type="dxa"/>
            <w:tcBorders>
              <w:top w:val="single" w:color="000000" w:sz="4" w:space="0"/>
              <w:left w:val="single" w:color="000000" w:sz="4" w:space="0"/>
              <w:bottom w:val="single" w:color="000000" w:sz="4" w:space="0"/>
              <w:right w:val="single" w:color="000000" w:sz="4" w:space="0"/>
            </w:tcBorders>
            <w:vAlign w:val="top"/>
          </w:tcPr>
          <w:p w14:paraId="46A7F3EE">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如验收中出现质量问题或由于验收失败而影响采购人项目的进度，采购人保留索赔的权利。</w:t>
            </w:r>
          </w:p>
        </w:tc>
        <w:tc>
          <w:tcPr>
            <w:tcW w:w="1755" w:type="dxa"/>
            <w:tcBorders>
              <w:top w:val="single" w:color="000000" w:sz="4" w:space="0"/>
              <w:left w:val="single" w:color="000000" w:sz="4" w:space="0"/>
              <w:bottom w:val="single" w:color="000000" w:sz="4" w:space="0"/>
              <w:right w:val="single" w:color="000000" w:sz="4" w:space="0"/>
            </w:tcBorders>
            <w:vAlign w:val="center"/>
          </w:tcPr>
          <w:p w14:paraId="33D52D67">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val="0"/>
                <w:bCs/>
                <w:color w:val="auto"/>
                <w:kern w:val="0"/>
                <w:sz w:val="28"/>
                <w:szCs w:val="28"/>
                <w:lang w:val="en-US" w:eastAsia="zh-CN"/>
              </w:rPr>
              <w:t>否</w:t>
            </w:r>
          </w:p>
        </w:tc>
      </w:tr>
      <w:tr w14:paraId="32D819EF">
        <w:tblPrEx>
          <w:tblCellMar>
            <w:top w:w="0" w:type="dxa"/>
            <w:left w:w="0" w:type="dxa"/>
            <w:bottom w:w="0" w:type="dxa"/>
            <w:right w:w="0" w:type="dxa"/>
          </w:tblCellMar>
        </w:tblPrEx>
        <w:trPr>
          <w:trHeight w:val="20" w:hRule="atLeast"/>
          <w:jc w:val="center"/>
        </w:trPr>
        <w:tc>
          <w:tcPr>
            <w:tcW w:w="9526" w:type="dxa"/>
            <w:gridSpan w:val="5"/>
            <w:tcBorders>
              <w:top w:val="single" w:color="000000" w:sz="4" w:space="0"/>
              <w:left w:val="single" w:color="000000" w:sz="4" w:space="0"/>
              <w:bottom w:val="single" w:color="000000" w:sz="4" w:space="0"/>
              <w:right w:val="single" w:color="000000" w:sz="4" w:space="0"/>
            </w:tcBorders>
            <w:vAlign w:val="center"/>
          </w:tcPr>
          <w:p w14:paraId="571BF945">
            <w:pPr>
              <w:pageBreakBefore w:val="0"/>
              <w:widowControl/>
              <w:numPr>
                <w:ilvl w:val="0"/>
                <w:numId w:val="17"/>
              </w:numPr>
              <w:kinsoku/>
              <w:wordWrap/>
              <w:overflowPunct/>
              <w:topLinePunct w:val="0"/>
              <w:autoSpaceDE/>
              <w:autoSpaceDN/>
              <w:bidi w:val="0"/>
              <w:spacing w:line="560" w:lineRule="exact"/>
              <w:jc w:val="left"/>
              <w:textAlignment w:val="center"/>
              <w:rPr>
                <w:rFonts w:hint="default" w:ascii="Times New Roman" w:hAnsi="Times New Roman" w:eastAsia="仿宋_GB2312" w:cs="Times New Roman"/>
                <w:b w:val="0"/>
                <w:bCs/>
                <w:color w:val="auto"/>
                <w:kern w:val="0"/>
                <w:sz w:val="28"/>
                <w:szCs w:val="28"/>
                <w:lang w:val="en-US" w:eastAsia="zh-CN"/>
              </w:rPr>
            </w:pPr>
            <w:r>
              <w:rPr>
                <w:rFonts w:hint="default" w:ascii="Times New Roman" w:hAnsi="Times New Roman" w:eastAsia="仿宋_GB2312" w:cs="Times New Roman"/>
                <w:b/>
                <w:bCs w:val="0"/>
                <w:color w:val="auto"/>
                <w:kern w:val="0"/>
                <w:sz w:val="28"/>
                <w:szCs w:val="28"/>
                <w:lang w:val="en-US" w:eastAsia="zh-CN"/>
              </w:rPr>
              <w:t>履约验收交付文档要求</w:t>
            </w:r>
            <w:r>
              <w:rPr>
                <w:rFonts w:hint="default" w:ascii="Times New Roman" w:hAnsi="Times New Roman" w:eastAsia="仿宋_GB2312" w:cs="Times New Roman"/>
                <w:b/>
                <w:bCs w:val="0"/>
                <w:color w:val="auto"/>
                <w:kern w:val="0"/>
                <w:sz w:val="28"/>
                <w:szCs w:val="28"/>
                <w:highlight w:val="none"/>
                <w:lang w:val="en-US" w:eastAsia="zh-CN"/>
              </w:rPr>
              <w:t>（文档以采购人最终要求的格式为准，履约阶段交付）</w:t>
            </w:r>
          </w:p>
        </w:tc>
      </w:tr>
      <w:tr w14:paraId="4C805D8D">
        <w:tblPrEx>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12E7E87C">
            <w:pPr>
              <w:pageBreakBefore w:val="0"/>
              <w:widowControl/>
              <w:numPr>
                <w:ilvl w:val="0"/>
                <w:numId w:val="18"/>
              </w:numPr>
              <w:tabs>
                <w:tab w:val="left" w:pos="220"/>
                <w:tab w:val="clear" w:pos="420"/>
              </w:tabs>
              <w:kinsoku/>
              <w:wordWrap/>
              <w:overflowPunct/>
              <w:topLinePunct w:val="0"/>
              <w:autoSpaceDE/>
              <w:autoSpaceDN/>
              <w:bidi w:val="0"/>
              <w:spacing w:line="560" w:lineRule="exact"/>
              <w:ind w:left="635" w:leftChars="0" w:hanging="425"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0206C020">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5C74">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highlight w:val="none"/>
                <w:lang w:val="en-US" w:eastAsia="zh-CN" w:bidi="ar-SA"/>
              </w:rPr>
            </w:pPr>
            <w:r>
              <w:rPr>
                <w:rFonts w:hint="default" w:ascii="Times New Roman" w:hAnsi="Times New Roman" w:eastAsia="仿宋_GB2312" w:cs="Times New Roman"/>
                <w:b w:val="0"/>
                <w:bCs/>
                <w:color w:val="auto"/>
                <w:kern w:val="0"/>
                <w:sz w:val="28"/>
                <w:szCs w:val="28"/>
                <w:highlight w:val="none"/>
                <w:lang w:val="en-US" w:eastAsia="zh-CN"/>
              </w:rPr>
              <w:t>履约验收交付文档</w:t>
            </w:r>
          </w:p>
        </w:tc>
        <w:tc>
          <w:tcPr>
            <w:tcW w:w="4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08AF">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1.《每季度专线账单》</w:t>
            </w:r>
          </w:p>
          <w:p w14:paraId="362C6C20">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2.《每季度专线故障清单》</w:t>
            </w:r>
          </w:p>
          <w:p w14:paraId="39D8A2C8">
            <w:pPr>
              <w:pStyle w:val="20"/>
              <w:spacing w:after="0" w:line="56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3.《每季度</w:t>
            </w:r>
            <w:r>
              <w:rPr>
                <w:rFonts w:hint="eastAsia" w:ascii="Times New Roman" w:hAnsi="Times New Roman" w:eastAsia="仿宋_GB2312" w:cs="Times New Roman"/>
                <w:color w:val="auto"/>
                <w:sz w:val="28"/>
                <w:szCs w:val="28"/>
                <w:highlight w:val="none"/>
                <w:lang w:val="en-US" w:eastAsia="zh-CN"/>
              </w:rPr>
              <w:t>变更</w:t>
            </w:r>
            <w:r>
              <w:rPr>
                <w:rFonts w:hint="default" w:ascii="Times New Roman" w:hAnsi="Times New Roman" w:eastAsia="仿宋_GB2312" w:cs="Times New Roman"/>
                <w:color w:val="auto"/>
                <w:sz w:val="28"/>
                <w:szCs w:val="28"/>
                <w:highlight w:val="none"/>
                <w:lang w:val="en-US" w:eastAsia="zh-CN"/>
              </w:rPr>
              <w:t>专线测试报告》</w:t>
            </w:r>
          </w:p>
          <w:p w14:paraId="22802DDD">
            <w:pPr>
              <w:pStyle w:val="20"/>
              <w:spacing w:after="0" w:line="56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4.《每季度巡检报告》</w:t>
            </w:r>
          </w:p>
          <w:p w14:paraId="0E5769DF">
            <w:pPr>
              <w:pStyle w:val="20"/>
              <w:pageBreakBefore w:val="0"/>
              <w:widowControl/>
              <w:kinsoku/>
              <w:wordWrap/>
              <w:overflowPunct/>
              <w:topLinePunct w:val="0"/>
              <w:autoSpaceDE/>
              <w:autoSpaceDN/>
              <w:bidi w:val="0"/>
              <w:spacing w:after="0" w:line="560" w:lineRule="exact"/>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5.《验收清单》</w:t>
            </w:r>
          </w:p>
          <w:p w14:paraId="0C0E4554">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6.《验收实施计划》（合同金额大于等于 500 万的采购项目需提供）</w:t>
            </w:r>
          </w:p>
          <w:p w14:paraId="04CD3D97">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7.《验收报告》</w:t>
            </w:r>
          </w:p>
          <w:p w14:paraId="44272F01">
            <w:pPr>
              <w:pageBreakBefore w:val="0"/>
              <w:widowControl/>
              <w:kinsoku/>
              <w:wordWrap/>
              <w:overflowPunct/>
              <w:topLinePunct w:val="0"/>
              <w:autoSpaceDE/>
              <w:autoSpaceDN/>
              <w:bidi w:val="0"/>
              <w:spacing w:line="560" w:lineRule="exact"/>
              <w:textAlignment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8.《验收结论》</w:t>
            </w:r>
          </w:p>
        </w:tc>
        <w:tc>
          <w:tcPr>
            <w:tcW w:w="1755" w:type="dxa"/>
            <w:tcBorders>
              <w:top w:val="single" w:color="000000" w:sz="4" w:space="0"/>
              <w:left w:val="single" w:color="000000" w:sz="4" w:space="0"/>
              <w:bottom w:val="single" w:color="000000" w:sz="4" w:space="0"/>
              <w:right w:val="single" w:color="000000" w:sz="4" w:space="0"/>
            </w:tcBorders>
            <w:vAlign w:val="center"/>
          </w:tcPr>
          <w:p w14:paraId="7DA45855">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val="0"/>
                <w:bCs/>
                <w:color w:val="auto"/>
                <w:kern w:val="0"/>
                <w:sz w:val="28"/>
                <w:szCs w:val="28"/>
                <w:lang w:val="en-US" w:eastAsia="zh-CN"/>
              </w:rPr>
            </w:pPr>
            <w:r>
              <w:rPr>
                <w:rFonts w:hint="eastAsia" w:ascii="Times New Roman" w:hAnsi="Times New Roman" w:eastAsia="仿宋_GB2312" w:cs="Times New Roman"/>
                <w:b w:val="0"/>
                <w:bCs/>
                <w:color w:val="auto"/>
                <w:kern w:val="0"/>
                <w:sz w:val="28"/>
                <w:szCs w:val="28"/>
                <w:lang w:val="en-US" w:eastAsia="zh-CN"/>
              </w:rPr>
              <w:t>否</w:t>
            </w:r>
          </w:p>
        </w:tc>
      </w:tr>
    </w:tbl>
    <w:p w14:paraId="0869EC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付款方式</w:t>
      </w:r>
    </w:p>
    <w:tbl>
      <w:tblPr>
        <w:tblStyle w:val="22"/>
        <w:tblpPr w:leftFromText="180" w:rightFromText="180" w:vertAnchor="text" w:tblpXSpec="center" w:tblpY="1"/>
        <w:tblOverlap w:val="never"/>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701"/>
        <w:gridCol w:w="1442"/>
        <w:gridCol w:w="826"/>
      </w:tblGrid>
      <w:tr w14:paraId="4505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46" w:type="dxa"/>
            <w:vAlign w:val="center"/>
          </w:tcPr>
          <w:p w14:paraId="6AB88C1E">
            <w:pPr>
              <w:pageBreakBefore w:val="0"/>
              <w:widowControl/>
              <w:kinsoku/>
              <w:wordWrap/>
              <w:overflowPunct/>
              <w:topLinePunct w:val="0"/>
              <w:autoSpaceDE/>
              <w:autoSpaceDN/>
              <w:bidi w:val="0"/>
              <w:spacing w:line="560" w:lineRule="exact"/>
              <w:jc w:val="center"/>
              <w:textAlignment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序号</w:t>
            </w:r>
          </w:p>
        </w:tc>
        <w:tc>
          <w:tcPr>
            <w:tcW w:w="1559" w:type="dxa"/>
            <w:vAlign w:val="center"/>
          </w:tcPr>
          <w:p w14:paraId="0733F9EC">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付款节点（进度）</w:t>
            </w:r>
          </w:p>
        </w:tc>
        <w:tc>
          <w:tcPr>
            <w:tcW w:w="2410" w:type="dxa"/>
            <w:vAlign w:val="center"/>
          </w:tcPr>
          <w:p w14:paraId="45101EB0">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付款条件</w:t>
            </w:r>
          </w:p>
        </w:tc>
        <w:tc>
          <w:tcPr>
            <w:tcW w:w="1701" w:type="dxa"/>
            <w:vAlign w:val="center"/>
          </w:tcPr>
          <w:p w14:paraId="4E8BA217">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付款比例（或金额）</w:t>
            </w:r>
          </w:p>
        </w:tc>
        <w:tc>
          <w:tcPr>
            <w:tcW w:w="1442" w:type="dxa"/>
            <w:vAlign w:val="top"/>
          </w:tcPr>
          <w:p w14:paraId="614C042B">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资金支付</w:t>
            </w:r>
          </w:p>
          <w:p w14:paraId="165DEB28">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方式</w:t>
            </w:r>
          </w:p>
        </w:tc>
        <w:tc>
          <w:tcPr>
            <w:tcW w:w="826" w:type="dxa"/>
            <w:vAlign w:val="center"/>
          </w:tcPr>
          <w:p w14:paraId="4A7CED9B">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备注</w:t>
            </w:r>
          </w:p>
        </w:tc>
      </w:tr>
      <w:tr w14:paraId="73F0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846" w:type="dxa"/>
            <w:vAlign w:val="center"/>
          </w:tcPr>
          <w:p w14:paraId="6B916A21">
            <w:pPr>
              <w:pageBreakBefore w:val="0"/>
              <w:widowControl/>
              <w:kinsoku/>
              <w:wordWrap/>
              <w:overflowPunct/>
              <w:topLinePunct w:val="0"/>
              <w:autoSpaceDE/>
              <w:autoSpaceDN/>
              <w:bidi w:val="0"/>
              <w:spacing w:beforeLines="-2147483648" w:after="100" w:afterLines="-2147483648" w:afterAutospacing="1" w:line="440" w:lineRule="exact"/>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sz w:val="28"/>
                <w:szCs w:val="28"/>
              </w:rPr>
              <w:t>1</w:t>
            </w:r>
          </w:p>
        </w:tc>
        <w:tc>
          <w:tcPr>
            <w:tcW w:w="1559" w:type="dxa"/>
            <w:vAlign w:val="center"/>
          </w:tcPr>
          <w:p w14:paraId="15CC0C50">
            <w:pPr>
              <w:pageBreakBefore w:val="0"/>
              <w:widowControl/>
              <w:kinsoku/>
              <w:wordWrap/>
              <w:overflowPunct/>
              <w:topLinePunct w:val="0"/>
              <w:autoSpaceDE/>
              <w:autoSpaceDN/>
              <w:bidi w:val="0"/>
              <w:spacing w:beforeLines="-2147483648" w:after="100" w:afterLines="-2147483648" w:afterAutospacing="1" w:line="440" w:lineRule="exact"/>
              <w:jc w:val="center"/>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季度后付款</w:t>
            </w:r>
          </w:p>
        </w:tc>
        <w:tc>
          <w:tcPr>
            <w:tcW w:w="2410" w:type="dxa"/>
            <w:vAlign w:val="top"/>
          </w:tcPr>
          <w:p w14:paraId="7DC85BA6">
            <w:pPr>
              <w:pageBreakBefore w:val="0"/>
              <w:widowControl/>
              <w:kinsoku/>
              <w:wordWrap/>
              <w:overflowPunct/>
              <w:topLinePunct w:val="0"/>
              <w:autoSpaceDE/>
              <w:autoSpaceDN/>
              <w:bidi w:val="0"/>
              <w:spacing w:beforeLines="-2147483648" w:after="100" w:afterLines="-2147483648" w:afterAutospacing="1" w:line="440" w:lineRule="exact"/>
              <w:jc w:val="both"/>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每</w:t>
            </w:r>
            <w:r>
              <w:rPr>
                <w:rFonts w:hint="eastAsia" w:ascii="Times New Roman" w:hAnsi="Times New Roman" w:eastAsia="仿宋_GB2312" w:cs="Times New Roman"/>
                <w:color w:val="auto"/>
                <w:sz w:val="28"/>
                <w:szCs w:val="28"/>
                <w:lang w:val="en-US" w:eastAsia="zh-CN"/>
              </w:rPr>
              <w:t>季</w:t>
            </w:r>
            <w:r>
              <w:rPr>
                <w:rFonts w:hint="default" w:ascii="Times New Roman" w:hAnsi="Times New Roman" w:eastAsia="仿宋_GB2312" w:cs="Times New Roman"/>
                <w:color w:val="auto"/>
                <w:sz w:val="28"/>
                <w:szCs w:val="28"/>
              </w:rPr>
              <w:t>度服务结束后并经甲方验收通过，甲方出具验收报告及验收结论，且当阶段</w:t>
            </w:r>
            <w:r>
              <w:rPr>
                <w:rFonts w:hint="eastAsia" w:ascii="Times New Roman" w:hAnsi="Times New Roman" w:eastAsia="仿宋_GB2312" w:cs="Times New Roman"/>
                <w:color w:val="auto"/>
                <w:sz w:val="28"/>
                <w:szCs w:val="28"/>
                <w:lang w:val="en-US" w:eastAsia="zh-CN"/>
              </w:rPr>
              <w:t>付款</w:t>
            </w:r>
            <w:r>
              <w:rPr>
                <w:rFonts w:hint="default" w:ascii="Times New Roman" w:hAnsi="Times New Roman" w:eastAsia="仿宋_GB2312" w:cs="Times New Roman"/>
                <w:color w:val="auto"/>
                <w:sz w:val="28"/>
                <w:szCs w:val="28"/>
              </w:rPr>
              <w:t>材料</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付款通知书、专线费用账单、专线故障清单、变更专线测试报告、发票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齐备、经审核后的</w:t>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0个工作日内完成支付。</w:t>
            </w:r>
          </w:p>
        </w:tc>
        <w:tc>
          <w:tcPr>
            <w:tcW w:w="1701" w:type="dxa"/>
            <w:vAlign w:val="center"/>
          </w:tcPr>
          <w:p w14:paraId="7FCCA703">
            <w:pPr>
              <w:pageBreakBefore w:val="0"/>
              <w:widowControl/>
              <w:kinsoku/>
              <w:wordWrap/>
              <w:overflowPunct/>
              <w:topLinePunct w:val="0"/>
              <w:autoSpaceDE/>
              <w:autoSpaceDN/>
              <w:bidi w:val="0"/>
              <w:spacing w:beforeLines="-2147483648" w:after="100" w:afterLines="-2147483648" w:afterAutospacing="1" w:line="440" w:lineRule="exact"/>
              <w:jc w:val="center"/>
              <w:textAlignment w:val="center"/>
              <w:rPr>
                <w:rFonts w:hint="default" w:ascii="Times New Roman" w:hAnsi="Times New Roman" w:eastAsia="仿宋_GB2312" w:cs="Times New Roman"/>
                <w:color w:val="auto"/>
                <w:sz w:val="28"/>
                <w:szCs w:val="28"/>
                <w:lang w:val="en-US" w:eastAsia="zh-CN"/>
              </w:rPr>
            </w:pPr>
            <w:r>
              <w:rPr>
                <w:rFonts w:hint="eastAsia" w:ascii="仿宋_GB2312" w:hAnsi="仿宋_GB2312" w:eastAsia="仿宋_GB2312" w:cs="仿宋_GB2312"/>
                <w:color w:val="auto"/>
                <w:sz w:val="28"/>
                <w:szCs w:val="28"/>
                <w:lang w:val="en-US" w:eastAsia="zh-CN"/>
              </w:rPr>
              <w:t>据实支付对应服务的全部费用</w:t>
            </w:r>
          </w:p>
        </w:tc>
        <w:tc>
          <w:tcPr>
            <w:tcW w:w="1442" w:type="dxa"/>
            <w:vAlign w:val="center"/>
          </w:tcPr>
          <w:p w14:paraId="1565E944">
            <w:pPr>
              <w:pageBreakBefore w:val="0"/>
              <w:widowControl/>
              <w:kinsoku/>
              <w:wordWrap/>
              <w:overflowPunct/>
              <w:topLinePunct w:val="0"/>
              <w:autoSpaceDE/>
              <w:autoSpaceDN/>
              <w:bidi w:val="0"/>
              <w:spacing w:beforeLines="-2147483648" w:after="100" w:afterLines="-2147483648" w:afterAutospacing="1" w:line="440" w:lineRule="exact"/>
              <w:jc w:val="center"/>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银行转账</w:t>
            </w:r>
          </w:p>
        </w:tc>
        <w:tc>
          <w:tcPr>
            <w:tcW w:w="826" w:type="dxa"/>
            <w:vAlign w:val="top"/>
          </w:tcPr>
          <w:p w14:paraId="075AE131">
            <w:pPr>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28"/>
                <w:szCs w:val="28"/>
              </w:rPr>
            </w:pPr>
          </w:p>
        </w:tc>
      </w:tr>
    </w:tbl>
    <w:p w14:paraId="71BBFF31">
      <w:pPr>
        <w:pageBreakBefore w:val="0"/>
        <w:kinsoku/>
        <w:wordWrap/>
        <w:overflowPunct/>
        <w:topLinePunct w:val="0"/>
        <w:autoSpaceDE/>
        <w:autoSpaceDN/>
        <w:bidi w:val="0"/>
        <w:spacing w:line="560" w:lineRule="exact"/>
        <w:ind w:firstLine="0" w:firstLineChars="0"/>
        <w:jc w:val="left"/>
        <w:rPr>
          <w:rFonts w:ascii="Times New Roman" w:hAnsi="Times New Roman" w:eastAsia="仿宋_GB2312" w:cs="Times New Roman"/>
          <w:color w:val="auto"/>
          <w:kern w:val="0"/>
        </w:rPr>
      </w:pPr>
    </w:p>
    <w:p w14:paraId="4BDA6D2A">
      <w:pPr>
        <w:pStyle w:val="27"/>
        <w:ind w:firstLine="0" w:firstLineChars="0"/>
        <w:rPr>
          <w:rFonts w:hint="default" w:ascii="Times New Roman" w:hAnsi="Times New Roman" w:eastAsia="仿宋_GB2312" w:cs="Times New Roman"/>
          <w:color w:val="auto"/>
          <w:sz w:val="32"/>
          <w:szCs w:val="32"/>
          <w:lang w:val="en-US" w:eastAsia="zh-CN"/>
        </w:rPr>
      </w:pPr>
    </w:p>
    <w:p w14:paraId="7667E79B">
      <w:pPr>
        <w:keepNext w:val="0"/>
        <w:keepLines w:val="0"/>
        <w:pageBreakBefore w:val="0"/>
        <w:widowControl/>
        <w:suppressLineNumbers w:val="0"/>
        <w:shd w:val="clear"/>
        <w:suppressAutoHyphens/>
        <w:kinsoku/>
        <w:wordWrap/>
        <w:overflowPunct/>
        <w:topLinePunct w:val="0"/>
        <w:autoSpaceDE/>
        <w:autoSpaceDN/>
        <w:bidi w:val="0"/>
        <w:adjustRightInd/>
        <w:snapToGrid/>
        <w:spacing w:before="0" w:beforeAutospacing="0" w:after="0" w:afterAutospacing="0" w:line="240" w:lineRule="auto"/>
        <w:ind w:left="0" w:right="0" w:firstLine="0"/>
        <w:jc w:val="left"/>
        <w:outlineLvl w:val="9"/>
        <w:rPr>
          <w:rFonts w:hint="default" w:ascii="Times New Roman" w:hAnsi="Times New Roman" w:eastAsia="黑体" w:cs="Times New Roman"/>
          <w:b w:val="0"/>
          <w:bCs w:val="0"/>
          <w:caps w:val="0"/>
          <w:color w:val="auto"/>
          <w:kern w:val="2"/>
          <w:sz w:val="32"/>
          <w:szCs w:val="32"/>
          <w:vertAlign w:val="baseline"/>
          <w:lang w:val="en-US" w:eastAsia="zh-CN" w:bidi="ar"/>
        </w:rPr>
      </w:pPr>
      <w:r>
        <w:rPr>
          <w:rFonts w:hint="default" w:ascii="Times New Roman" w:hAnsi="Times New Roman" w:eastAsia="黑体" w:cs="Times New Roman"/>
          <w:b w:val="0"/>
          <w:bCs w:val="0"/>
          <w:caps w:val="0"/>
          <w:color w:val="auto"/>
          <w:kern w:val="2"/>
          <w:sz w:val="32"/>
          <w:szCs w:val="32"/>
          <w:vertAlign w:val="baseline"/>
          <w:lang w:val="en-US" w:eastAsia="zh-CN" w:bidi="ar"/>
        </w:rPr>
        <w:br w:type="page"/>
      </w:r>
    </w:p>
    <w:p w14:paraId="0D6A647E">
      <w:pPr>
        <w:keepNext w:val="0"/>
        <w:keepLines w:val="0"/>
        <w:pageBreakBefore w:val="0"/>
        <w:widowControl/>
        <w:suppressLineNumbers w:val="0"/>
        <w:shd w:val="clear"/>
        <w:suppressAutoHyphens/>
        <w:kinsoku/>
        <w:wordWrap/>
        <w:overflowPunct/>
        <w:topLinePunct w:val="0"/>
        <w:autoSpaceDE/>
        <w:autoSpaceDN/>
        <w:bidi w:val="0"/>
        <w:adjustRightInd/>
        <w:snapToGrid/>
        <w:spacing w:before="0" w:beforeAutospacing="0" w:after="0" w:afterAutospacing="0" w:line="560" w:lineRule="exact"/>
        <w:ind w:left="0" w:right="0" w:firstLine="0"/>
        <w:jc w:val="left"/>
        <w:outlineLvl w:val="9"/>
        <w:rPr>
          <w:rFonts w:hint="default" w:ascii="Times New Roman" w:hAnsi="Times New Roman" w:eastAsia="黑体" w:cs="Times New Roman"/>
          <w:b w:val="0"/>
          <w:bCs w:val="0"/>
          <w:caps w:val="0"/>
          <w:color w:val="auto"/>
          <w:kern w:val="2"/>
          <w:sz w:val="32"/>
          <w:szCs w:val="32"/>
          <w:vertAlign w:val="baseline"/>
          <w:lang w:val="en-US" w:eastAsia="zh-CN" w:bidi="ar"/>
        </w:rPr>
      </w:pPr>
      <w:r>
        <w:rPr>
          <w:rFonts w:hint="default" w:ascii="Times New Roman" w:hAnsi="Times New Roman" w:eastAsia="黑体" w:cs="Times New Roman"/>
          <w:b w:val="0"/>
          <w:bCs w:val="0"/>
          <w:caps w:val="0"/>
          <w:color w:val="auto"/>
          <w:kern w:val="2"/>
          <w:sz w:val="32"/>
          <w:szCs w:val="32"/>
          <w:vertAlign w:val="baseline"/>
          <w:lang w:val="en-US" w:eastAsia="zh-CN" w:bidi="ar"/>
        </w:rPr>
        <w:t>附件：</w:t>
      </w:r>
    </w:p>
    <w:p w14:paraId="54C0721F">
      <w:pPr>
        <w:spacing w:line="56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1.包1专线覆盖区域信息表</w:t>
      </w:r>
    </w:p>
    <w:tbl>
      <w:tblPr>
        <w:tblStyle w:val="22"/>
        <w:tblW w:w="42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77"/>
        <w:gridCol w:w="3213"/>
      </w:tblGrid>
      <w:tr w14:paraId="67562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blHeader/>
          <w:jc w:val="center"/>
        </w:trPr>
        <w:tc>
          <w:tcPr>
            <w:tcW w:w="1077" w:type="dxa"/>
            <w:tcBorders>
              <w:top w:val="single" w:color="auto" w:sz="6" w:space="0"/>
              <w:left w:val="single" w:color="auto" w:sz="6" w:space="0"/>
              <w:bottom w:val="single" w:color="auto" w:sz="6" w:space="0"/>
              <w:right w:val="single" w:color="auto" w:sz="6" w:space="0"/>
            </w:tcBorders>
            <w:shd w:val="clear" w:color="auto" w:fill="FFFFFF"/>
            <w:noWrap/>
            <w:vAlign w:val="center"/>
          </w:tcPr>
          <w:p w14:paraId="3B129CAC">
            <w:pPr>
              <w:keepNext w:val="0"/>
              <w:keepLines w:val="0"/>
              <w:widowControl/>
              <w:suppressLineNumbers w:val="0"/>
              <w:shd w:val="clear" w:fill="FFFFFF"/>
              <w:jc w:val="center"/>
              <w:textAlignment w:val="center"/>
              <w:rPr>
                <w:rFonts w:hint="default" w:ascii="Times New Roman" w:hAnsi="Times New Roman" w:eastAsia="仿宋_GB2312" w:cs="Times New Roman"/>
                <w:b/>
                <w:bCs/>
                <w:i w:val="0"/>
                <w:iCs w:val="0"/>
                <w:color w:val="000000"/>
                <w:sz w:val="24"/>
                <w:szCs w:val="24"/>
              </w:rPr>
            </w:pPr>
            <w:r>
              <w:rPr>
                <w:rFonts w:hint="default" w:ascii="Times New Roman" w:hAnsi="Times New Roman" w:eastAsia="仿宋_GB2312" w:cs="Times New Roman"/>
                <w:b/>
                <w:bCs/>
                <w:i w:val="0"/>
                <w:iCs w:val="0"/>
                <w:color w:val="000000"/>
                <w:kern w:val="0"/>
                <w:sz w:val="24"/>
                <w:szCs w:val="24"/>
                <w:lang w:val="en-US" w:eastAsia="zh-CN" w:bidi="ar"/>
              </w:rPr>
              <w:t>序号</w:t>
            </w:r>
          </w:p>
        </w:tc>
        <w:tc>
          <w:tcPr>
            <w:tcW w:w="3213" w:type="dxa"/>
            <w:tcBorders>
              <w:top w:val="single" w:color="auto" w:sz="6" w:space="0"/>
              <w:left w:val="single" w:color="auto" w:sz="6" w:space="0"/>
              <w:bottom w:val="single" w:color="auto" w:sz="6" w:space="0"/>
              <w:right w:val="single" w:color="auto" w:sz="6" w:space="0"/>
            </w:tcBorders>
            <w:shd w:val="clear" w:color="auto" w:fill="FFFFFF"/>
            <w:noWrap/>
            <w:vAlign w:val="center"/>
          </w:tcPr>
          <w:p w14:paraId="068AAD81">
            <w:pPr>
              <w:keepNext w:val="0"/>
              <w:keepLines w:val="0"/>
              <w:widowControl/>
              <w:suppressLineNumbers w:val="0"/>
              <w:shd w:val="clear" w:fill="FFFFFF"/>
              <w:jc w:val="center"/>
              <w:textAlignment w:val="center"/>
              <w:rPr>
                <w:rFonts w:hint="default" w:ascii="Times New Roman" w:hAnsi="Times New Roman" w:eastAsia="仿宋_GB2312" w:cs="Times New Roman"/>
                <w:b/>
                <w:bCs/>
                <w:i w:val="0"/>
                <w:iCs w:val="0"/>
                <w:color w:val="000000"/>
                <w:sz w:val="24"/>
                <w:szCs w:val="24"/>
              </w:rPr>
            </w:pPr>
            <w:r>
              <w:rPr>
                <w:rFonts w:hint="default" w:ascii="Times New Roman" w:hAnsi="Times New Roman" w:eastAsia="仿宋_GB2312" w:cs="Times New Roman"/>
                <w:b/>
                <w:bCs/>
                <w:i w:val="0"/>
                <w:iCs w:val="0"/>
                <w:color w:val="000000"/>
                <w:kern w:val="0"/>
                <w:sz w:val="24"/>
                <w:szCs w:val="24"/>
                <w:lang w:val="en-US" w:eastAsia="zh-CN" w:bidi="ar"/>
              </w:rPr>
              <w:t>专线覆盖区域</w:t>
            </w:r>
          </w:p>
        </w:tc>
      </w:tr>
      <w:tr w14:paraId="60317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65C51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1</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0390AF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安徽省合肥市</w:t>
            </w:r>
          </w:p>
        </w:tc>
      </w:tr>
      <w:tr w14:paraId="3D804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F2E67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2</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8D4B46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北京市昌平区</w:t>
            </w:r>
          </w:p>
        </w:tc>
      </w:tr>
      <w:tr w14:paraId="39786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11601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3</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46139F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北京市朝阳区</w:t>
            </w:r>
          </w:p>
        </w:tc>
      </w:tr>
      <w:tr w14:paraId="5BDE0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D9BDC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4</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15F63C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北京市大兴区</w:t>
            </w:r>
          </w:p>
        </w:tc>
      </w:tr>
      <w:tr w14:paraId="0BE1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5E00F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5</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BC14A4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北京市丰台区</w:t>
            </w:r>
          </w:p>
        </w:tc>
      </w:tr>
      <w:tr w14:paraId="779BA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CD6AC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6</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BDC96F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北京市海淀区</w:t>
            </w:r>
          </w:p>
        </w:tc>
      </w:tr>
      <w:tr w14:paraId="56C92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84E21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7</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C46EF4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北京市石景山区</w:t>
            </w:r>
          </w:p>
        </w:tc>
      </w:tr>
      <w:tr w14:paraId="19E89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6CBCF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8</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E82754D">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北京市顺义区</w:t>
            </w:r>
          </w:p>
        </w:tc>
      </w:tr>
      <w:tr w14:paraId="68B07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0D569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9</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F2D259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北京市通州区</w:t>
            </w:r>
          </w:p>
        </w:tc>
      </w:tr>
      <w:tr w14:paraId="0DE5C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0EE29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10</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629A8C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北京市西城区</w:t>
            </w:r>
          </w:p>
        </w:tc>
      </w:tr>
      <w:tr w14:paraId="25E0F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92185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11</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BB0D2B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福建省福州市</w:t>
            </w:r>
          </w:p>
        </w:tc>
      </w:tr>
      <w:tr w14:paraId="6CDD9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4B9CC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12</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69D68A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福建省泉州市</w:t>
            </w:r>
          </w:p>
        </w:tc>
      </w:tr>
      <w:tr w14:paraId="390B2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5F53DF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13</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C1BD82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福建省厦门市</w:t>
            </w:r>
          </w:p>
        </w:tc>
      </w:tr>
      <w:tr w14:paraId="160AF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E94E9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14</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0BD41D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甘肃省兰州市</w:t>
            </w:r>
          </w:p>
        </w:tc>
      </w:tr>
      <w:tr w14:paraId="41F14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F9605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15</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FB5D40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广东省东莞市</w:t>
            </w:r>
          </w:p>
        </w:tc>
      </w:tr>
      <w:tr w14:paraId="3EA15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605C7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16</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DCE421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广东省佛山市</w:t>
            </w:r>
          </w:p>
        </w:tc>
      </w:tr>
      <w:tr w14:paraId="3697C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67CDC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17</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8EFD2B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广东省广州市</w:t>
            </w:r>
          </w:p>
        </w:tc>
      </w:tr>
      <w:tr w14:paraId="58EBD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2B516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18</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557852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广东省深圳市</w:t>
            </w:r>
          </w:p>
        </w:tc>
      </w:tr>
      <w:tr w14:paraId="1BEE9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D71A7E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19</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441017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广东省湛江市</w:t>
            </w:r>
          </w:p>
        </w:tc>
      </w:tr>
      <w:tr w14:paraId="4711B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A46F2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20</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D2BDEA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广西壮族自治区桂林市</w:t>
            </w:r>
          </w:p>
        </w:tc>
      </w:tr>
      <w:tr w14:paraId="2E163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2547B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21</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0452ED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广西壮族自治区柳州市</w:t>
            </w:r>
          </w:p>
        </w:tc>
      </w:tr>
      <w:tr w14:paraId="24CB8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03D5C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22</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994075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广西壮族自治区南宁市</w:t>
            </w:r>
          </w:p>
        </w:tc>
      </w:tr>
      <w:tr w14:paraId="53C3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5045E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23</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60F0AC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贵州省贵阳市</w:t>
            </w:r>
          </w:p>
        </w:tc>
      </w:tr>
      <w:tr w14:paraId="7A3E2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354C8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24</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C8BBB3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贵州省贵安新区</w:t>
            </w:r>
          </w:p>
        </w:tc>
      </w:tr>
      <w:tr w14:paraId="0AEC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6B2A8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25</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85E69D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海南省海口市</w:t>
            </w:r>
          </w:p>
        </w:tc>
      </w:tr>
      <w:tr w14:paraId="023B8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E1BE9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26</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97814F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河北省保定市</w:t>
            </w:r>
          </w:p>
        </w:tc>
      </w:tr>
      <w:tr w14:paraId="550E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6114D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27</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ECBFDA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河北省沧州市</w:t>
            </w:r>
          </w:p>
        </w:tc>
      </w:tr>
      <w:tr w14:paraId="6A30D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A0DC2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28</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89805C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河北省承德市</w:t>
            </w:r>
          </w:p>
        </w:tc>
      </w:tr>
      <w:tr w14:paraId="67829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A6782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29</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661E90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河北省邯郸市</w:t>
            </w:r>
          </w:p>
        </w:tc>
      </w:tr>
      <w:tr w14:paraId="57898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F9AC5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30</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628B3B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河北省衡水市</w:t>
            </w:r>
          </w:p>
        </w:tc>
      </w:tr>
      <w:tr w14:paraId="0E497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B6F43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31</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7B0491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河北省廊坊市</w:t>
            </w:r>
          </w:p>
        </w:tc>
      </w:tr>
      <w:tr w14:paraId="0751E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D5516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32</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E9F9DC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河北省秦皇岛市</w:t>
            </w:r>
          </w:p>
        </w:tc>
      </w:tr>
      <w:tr w14:paraId="43804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53FD4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33</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8A4892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河北省石家庄市</w:t>
            </w:r>
          </w:p>
        </w:tc>
      </w:tr>
      <w:tr w14:paraId="796A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EDF5E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34</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467632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河北省唐山市</w:t>
            </w:r>
          </w:p>
        </w:tc>
      </w:tr>
      <w:tr w14:paraId="57E9D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E3DB7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35</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DA77E6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河北省邢台市</w:t>
            </w:r>
          </w:p>
        </w:tc>
      </w:tr>
      <w:tr w14:paraId="7086B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97C42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36</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EE24C8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河北省张家口市</w:t>
            </w:r>
          </w:p>
        </w:tc>
      </w:tr>
      <w:tr w14:paraId="1AC2A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F57FA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37</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255F6A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河南省郑州市</w:t>
            </w:r>
          </w:p>
        </w:tc>
      </w:tr>
      <w:tr w14:paraId="077C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40056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38</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784C81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黑龙江省哈尔滨市</w:t>
            </w:r>
          </w:p>
        </w:tc>
      </w:tr>
      <w:tr w14:paraId="65742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8BE42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39</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7B5C6B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湖北省武汉市</w:t>
            </w:r>
          </w:p>
        </w:tc>
      </w:tr>
      <w:tr w14:paraId="68970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8FEEF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40</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D4DD3B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湖南省长沙市</w:t>
            </w:r>
          </w:p>
        </w:tc>
      </w:tr>
      <w:tr w14:paraId="3465B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375AC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41</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F9EFD0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吉林省长春市</w:t>
            </w:r>
          </w:p>
        </w:tc>
      </w:tr>
      <w:tr w14:paraId="4D6A8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8D3AA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42</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1772CE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江苏省常州市</w:t>
            </w:r>
          </w:p>
        </w:tc>
      </w:tr>
      <w:tr w14:paraId="3C886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7A215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43</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4B368B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江苏省南京市</w:t>
            </w:r>
          </w:p>
        </w:tc>
      </w:tr>
      <w:tr w14:paraId="7FD30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89B16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44</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8F1F9B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江苏省苏州市</w:t>
            </w:r>
          </w:p>
        </w:tc>
      </w:tr>
      <w:tr w14:paraId="35A3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44D97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45</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CDB4D9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江苏省泰州市</w:t>
            </w:r>
          </w:p>
        </w:tc>
      </w:tr>
      <w:tr w14:paraId="670DC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6D3F6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46</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494F09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江苏省无锡市</w:t>
            </w:r>
          </w:p>
        </w:tc>
      </w:tr>
      <w:tr w14:paraId="2019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962AA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47</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1833BA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江西省赣州市</w:t>
            </w:r>
          </w:p>
        </w:tc>
      </w:tr>
      <w:tr w14:paraId="6397C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0C46B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48</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1DF2F7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江西省南昌市</w:t>
            </w:r>
          </w:p>
        </w:tc>
      </w:tr>
      <w:tr w14:paraId="2C3E3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7379C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49</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1FACC4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江西省上饶市</w:t>
            </w:r>
          </w:p>
        </w:tc>
      </w:tr>
      <w:tr w14:paraId="7C2A8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F477B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50</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307746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辽宁省本溪市</w:t>
            </w:r>
          </w:p>
        </w:tc>
      </w:tr>
      <w:tr w14:paraId="71510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CB947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51</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119F8E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辽宁省朝阳市</w:t>
            </w:r>
          </w:p>
        </w:tc>
      </w:tr>
      <w:tr w14:paraId="75265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B553E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52</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CB66A8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辽宁省大连市</w:t>
            </w:r>
          </w:p>
        </w:tc>
      </w:tr>
      <w:tr w14:paraId="25342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08610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53</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690777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辽宁省丹东市</w:t>
            </w:r>
          </w:p>
        </w:tc>
      </w:tr>
      <w:tr w14:paraId="5F809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6F10C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54</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0223EC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辽宁省抚顺市</w:t>
            </w:r>
          </w:p>
        </w:tc>
      </w:tr>
      <w:tr w14:paraId="4B329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DF882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55</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28AD47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辽宁省阜新市</w:t>
            </w:r>
          </w:p>
        </w:tc>
      </w:tr>
      <w:tr w14:paraId="4AB81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4CAA7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56</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71B487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辽宁省锦州市</w:t>
            </w:r>
          </w:p>
        </w:tc>
      </w:tr>
      <w:tr w14:paraId="4FA0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18491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57</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4879D5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辽宁省沈阳市</w:t>
            </w:r>
          </w:p>
        </w:tc>
      </w:tr>
      <w:tr w14:paraId="19825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EABFA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58</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05B70AD">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辽宁省铁岭市</w:t>
            </w:r>
          </w:p>
        </w:tc>
      </w:tr>
      <w:tr w14:paraId="32E67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05AC6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59</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63CF1C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辽宁省营口市</w:t>
            </w:r>
          </w:p>
        </w:tc>
      </w:tr>
      <w:tr w14:paraId="0FAB8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29EA8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60</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845B28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内蒙古自治区阿拉善盟左旗</w:t>
            </w:r>
          </w:p>
        </w:tc>
      </w:tr>
      <w:tr w14:paraId="17093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3512D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61</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C33563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内蒙古自治区呼和浩特市</w:t>
            </w:r>
          </w:p>
        </w:tc>
      </w:tr>
      <w:tr w14:paraId="7CDF3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115E8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62</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355FD9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宁夏回族自治区银川市</w:t>
            </w:r>
          </w:p>
        </w:tc>
      </w:tr>
      <w:tr w14:paraId="2E9A8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0B131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63</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AE9B2D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山东省青岛市</w:t>
            </w:r>
          </w:p>
        </w:tc>
      </w:tr>
      <w:tr w14:paraId="27D5F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132E0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64</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DEA37D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山东省烟台市</w:t>
            </w:r>
          </w:p>
        </w:tc>
      </w:tr>
      <w:tr w14:paraId="1DCC3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A5BDC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65</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02DF42D">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山西省晋中市</w:t>
            </w:r>
          </w:p>
        </w:tc>
      </w:tr>
      <w:tr w14:paraId="11790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6F9EA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66</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EA2A07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山西省太原市</w:t>
            </w:r>
          </w:p>
        </w:tc>
      </w:tr>
      <w:tr w14:paraId="50D6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F3C51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67</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AB23AF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陕西省西安市</w:t>
            </w:r>
          </w:p>
        </w:tc>
      </w:tr>
      <w:tr w14:paraId="5775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4E118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68</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6A7435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陕西省咸阳市</w:t>
            </w:r>
          </w:p>
        </w:tc>
      </w:tr>
      <w:tr w14:paraId="01E08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C768B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69</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56C84F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上海市宝山区</w:t>
            </w:r>
          </w:p>
        </w:tc>
      </w:tr>
      <w:tr w14:paraId="43321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60FE6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70</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439AE3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上海市虹口区</w:t>
            </w:r>
          </w:p>
        </w:tc>
      </w:tr>
      <w:tr w14:paraId="6D1CA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780E2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71</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72D0D6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上海市嘉定区</w:t>
            </w:r>
          </w:p>
        </w:tc>
      </w:tr>
      <w:tr w14:paraId="798D9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2DD4D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72</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AFF4C3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上海市静安区</w:t>
            </w:r>
          </w:p>
        </w:tc>
      </w:tr>
      <w:tr w14:paraId="61D1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BFAEC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73</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8D2F9E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上海市闵行区</w:t>
            </w:r>
          </w:p>
        </w:tc>
      </w:tr>
      <w:tr w14:paraId="46B7F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80C05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74</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93404F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上海市浦东新区</w:t>
            </w:r>
          </w:p>
        </w:tc>
      </w:tr>
      <w:tr w14:paraId="39A16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DA64D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75</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3D06B9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上海市青浦区</w:t>
            </w:r>
          </w:p>
        </w:tc>
      </w:tr>
      <w:tr w14:paraId="777F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EC12A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76</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47E53E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上海市徐汇区</w:t>
            </w:r>
          </w:p>
        </w:tc>
      </w:tr>
      <w:tr w14:paraId="43F68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346F4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77</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6B70DA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上海市杨浦区</w:t>
            </w:r>
          </w:p>
        </w:tc>
      </w:tr>
      <w:tr w14:paraId="505E3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36A22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78</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43CC41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四川省成都市</w:t>
            </w:r>
          </w:p>
        </w:tc>
      </w:tr>
      <w:tr w14:paraId="4324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A4C7A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79</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B44DD9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四川省绵阳市</w:t>
            </w:r>
          </w:p>
        </w:tc>
      </w:tr>
      <w:tr w14:paraId="29C0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3B35D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80</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BE9BF0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四川省攀枝花市</w:t>
            </w:r>
          </w:p>
        </w:tc>
      </w:tr>
      <w:tr w14:paraId="66268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2339A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81</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071B29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四川省遂宁市</w:t>
            </w:r>
          </w:p>
        </w:tc>
      </w:tr>
      <w:tr w14:paraId="0E7F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5BA02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82</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1A0FEE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四川省自贡市</w:t>
            </w:r>
          </w:p>
        </w:tc>
      </w:tr>
      <w:tr w14:paraId="309B5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7F6AF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83</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0800B0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天津市北辰区</w:t>
            </w:r>
          </w:p>
        </w:tc>
      </w:tr>
      <w:tr w14:paraId="44394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3C1AD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84</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A9E8B5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天津市河东区</w:t>
            </w:r>
          </w:p>
        </w:tc>
      </w:tr>
      <w:tr w14:paraId="1A8D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E3294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85</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760491D">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天津市武清区</w:t>
            </w:r>
          </w:p>
        </w:tc>
      </w:tr>
      <w:tr w14:paraId="5C354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35018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86</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EC4B06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天津市西青区</w:t>
            </w:r>
          </w:p>
        </w:tc>
      </w:tr>
      <w:tr w14:paraId="4E55D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F26E7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87</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69010C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新疆维吾尔自治区乌鲁木齐市</w:t>
            </w:r>
          </w:p>
        </w:tc>
      </w:tr>
      <w:tr w14:paraId="02CB7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BDA93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88</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0E4159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新疆维吾尔自治区奎屯市</w:t>
            </w:r>
          </w:p>
        </w:tc>
      </w:tr>
      <w:tr w14:paraId="015E9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DC90F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89</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2F899E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云南省昆明市</w:t>
            </w:r>
          </w:p>
        </w:tc>
      </w:tr>
      <w:tr w14:paraId="3AD6D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4398D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90</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B2289B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云南省曲靖市</w:t>
            </w:r>
          </w:p>
        </w:tc>
      </w:tr>
      <w:tr w14:paraId="3607D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D8126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91</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D0D422D">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浙江省杭州市</w:t>
            </w:r>
          </w:p>
        </w:tc>
      </w:tr>
      <w:tr w14:paraId="46191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3350A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92</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6A0C8E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浙江省湖州市</w:t>
            </w:r>
          </w:p>
        </w:tc>
      </w:tr>
      <w:tr w14:paraId="5168C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C9F98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93</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862AC2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浙江省嘉兴市</w:t>
            </w:r>
          </w:p>
        </w:tc>
      </w:tr>
      <w:tr w14:paraId="0B86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16159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94</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A86676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浙江省金华市</w:t>
            </w:r>
          </w:p>
        </w:tc>
      </w:tr>
      <w:tr w14:paraId="2CCFA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9DE92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95</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DFE45C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浙江省宁波市</w:t>
            </w:r>
          </w:p>
        </w:tc>
      </w:tr>
      <w:tr w14:paraId="30A70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E543E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96</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ACC08C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浙江省绍兴市</w:t>
            </w:r>
          </w:p>
        </w:tc>
      </w:tr>
      <w:tr w14:paraId="0ED4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78F51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97</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BA27A6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浙江省台州市</w:t>
            </w:r>
          </w:p>
        </w:tc>
      </w:tr>
      <w:tr w14:paraId="58F15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817B2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98</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7792A8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浙江省温州市</w:t>
            </w:r>
          </w:p>
        </w:tc>
      </w:tr>
      <w:tr w14:paraId="79F41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50D81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99</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8973AB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重庆市北碚区</w:t>
            </w:r>
          </w:p>
        </w:tc>
      </w:tr>
      <w:tr w14:paraId="5582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53ACD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100</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56DFBE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重庆市江北区</w:t>
            </w:r>
          </w:p>
        </w:tc>
      </w:tr>
      <w:tr w14:paraId="0281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07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0BEA9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rPr>
            </w:pPr>
            <w:r>
              <w:rPr>
                <w:rFonts w:hint="default" w:ascii="Times New Roman" w:hAnsi="Times New Roman" w:eastAsia="宋体" w:cs="Times New Roman"/>
                <w:i w:val="0"/>
                <w:iCs w:val="0"/>
                <w:color w:val="000000"/>
                <w:kern w:val="0"/>
                <w:sz w:val="24"/>
                <w:szCs w:val="24"/>
                <w:lang w:val="en-US" w:eastAsia="zh-CN" w:bidi="ar"/>
              </w:rPr>
              <w:t>101</w:t>
            </w:r>
          </w:p>
        </w:tc>
        <w:tc>
          <w:tcPr>
            <w:tcW w:w="321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DC7EE0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重庆市渝北区</w:t>
            </w:r>
          </w:p>
        </w:tc>
      </w:tr>
    </w:tbl>
    <w:p w14:paraId="06B90EC6">
      <w:pPr>
        <w:spacing w:line="560" w:lineRule="exact"/>
        <w:jc w:val="left"/>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lang w:val="en-US" w:eastAsia="zh-CN"/>
        </w:rPr>
        <w:t>.包</w:t>
      </w:r>
      <w:r>
        <w:rPr>
          <w:rFonts w:hint="eastAsia"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lang w:val="en-US" w:eastAsia="zh-CN"/>
        </w:rPr>
        <w:t>专线覆盖区域信息表</w:t>
      </w:r>
    </w:p>
    <w:tbl>
      <w:tblPr>
        <w:tblStyle w:val="22"/>
        <w:tblW w:w="4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50"/>
        <w:gridCol w:w="3210"/>
      </w:tblGrid>
      <w:tr w14:paraId="3850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blHeader/>
          <w:jc w:val="center"/>
        </w:trPr>
        <w:tc>
          <w:tcPr>
            <w:tcW w:w="10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FE0556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rPr>
            </w:pPr>
            <w:r>
              <w:rPr>
                <w:rFonts w:hint="default" w:ascii="Times New Roman" w:hAnsi="Times New Roman" w:eastAsia="仿宋_GB2312" w:cs="Times New Roman"/>
                <w:b/>
                <w:bCs/>
                <w:i w:val="0"/>
                <w:iCs w:val="0"/>
                <w:color w:val="000000"/>
                <w:kern w:val="0"/>
                <w:sz w:val="24"/>
                <w:szCs w:val="24"/>
                <w:lang w:val="en-US" w:eastAsia="zh-CN" w:bidi="ar"/>
              </w:rPr>
              <w:t>序号</w:t>
            </w:r>
          </w:p>
        </w:tc>
        <w:tc>
          <w:tcPr>
            <w:tcW w:w="3210" w:type="dxa"/>
            <w:tcBorders>
              <w:top w:val="single" w:color="auto" w:sz="6" w:space="0"/>
              <w:left w:val="single" w:color="auto" w:sz="6" w:space="0"/>
              <w:bottom w:val="single" w:color="auto" w:sz="6" w:space="0"/>
              <w:right w:val="single" w:color="auto" w:sz="6" w:space="0"/>
            </w:tcBorders>
            <w:shd w:val="clear" w:color="auto" w:fill="FFFFFF"/>
            <w:noWrap/>
            <w:vAlign w:val="center"/>
          </w:tcPr>
          <w:p w14:paraId="4159017F">
            <w:pPr>
              <w:keepNext w:val="0"/>
              <w:keepLines w:val="0"/>
              <w:widowControl/>
              <w:suppressLineNumbers w:val="0"/>
              <w:shd w:val="clear" w:fill="FFFFFF"/>
              <w:jc w:val="center"/>
              <w:textAlignment w:val="center"/>
              <w:rPr>
                <w:rFonts w:hint="default" w:ascii="Times New Roman" w:hAnsi="Times New Roman" w:eastAsia="仿宋_GB2312" w:cs="Times New Roman"/>
                <w:b/>
                <w:bCs/>
                <w:i w:val="0"/>
                <w:iCs w:val="0"/>
                <w:color w:val="000000"/>
                <w:sz w:val="24"/>
                <w:szCs w:val="24"/>
              </w:rPr>
            </w:pPr>
            <w:r>
              <w:rPr>
                <w:rFonts w:hint="default" w:ascii="Times New Roman" w:hAnsi="Times New Roman" w:eastAsia="仿宋_GB2312" w:cs="Times New Roman"/>
                <w:b/>
                <w:bCs/>
                <w:i w:val="0"/>
                <w:iCs w:val="0"/>
                <w:color w:val="000000"/>
                <w:kern w:val="0"/>
                <w:sz w:val="24"/>
                <w:szCs w:val="24"/>
                <w:lang w:val="en-US" w:eastAsia="zh-CN" w:bidi="ar"/>
              </w:rPr>
              <w:t>专线覆盖区域</w:t>
            </w:r>
          </w:p>
        </w:tc>
      </w:tr>
      <w:tr w14:paraId="1A474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BC665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070E5D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安徽省合肥市</w:t>
            </w:r>
          </w:p>
        </w:tc>
      </w:tr>
      <w:tr w14:paraId="2C7F6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A0E60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2</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28924F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北京市昌平区</w:t>
            </w:r>
          </w:p>
        </w:tc>
      </w:tr>
      <w:tr w14:paraId="6945D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70339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3</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8BC55FD">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北京市朝阳区</w:t>
            </w:r>
          </w:p>
        </w:tc>
      </w:tr>
      <w:tr w14:paraId="72C58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91EF3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4</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515D14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北京市大兴区</w:t>
            </w:r>
          </w:p>
        </w:tc>
      </w:tr>
      <w:tr w14:paraId="4DE3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D03B3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5</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2E599A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北京市丰台区</w:t>
            </w:r>
          </w:p>
        </w:tc>
      </w:tr>
      <w:tr w14:paraId="7552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477D7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6</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B23CFD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北京市海淀区</w:t>
            </w:r>
          </w:p>
        </w:tc>
      </w:tr>
      <w:tr w14:paraId="6A542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45908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7</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923827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北京市石景山区</w:t>
            </w:r>
          </w:p>
        </w:tc>
      </w:tr>
      <w:tr w14:paraId="317A6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3FD0D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8</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B48ED9D">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北京市顺义区</w:t>
            </w:r>
          </w:p>
        </w:tc>
      </w:tr>
      <w:tr w14:paraId="1838A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048A8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9</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43328A3">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北京市通州区</w:t>
            </w:r>
          </w:p>
        </w:tc>
      </w:tr>
      <w:tr w14:paraId="55976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8B453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10</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1BD58D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北京市西城区</w:t>
            </w:r>
          </w:p>
        </w:tc>
      </w:tr>
      <w:tr w14:paraId="791F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99447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11</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D743A7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福建省福州市</w:t>
            </w:r>
          </w:p>
        </w:tc>
      </w:tr>
      <w:tr w14:paraId="3A9F1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D6179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12</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DA5071D">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福建省泉州市</w:t>
            </w:r>
          </w:p>
        </w:tc>
      </w:tr>
      <w:tr w14:paraId="55F89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CEB25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13</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84A7CE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福建省厦门市</w:t>
            </w:r>
          </w:p>
        </w:tc>
      </w:tr>
      <w:tr w14:paraId="5516F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55143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14</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7FE093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甘肃省兰州市</w:t>
            </w:r>
          </w:p>
        </w:tc>
      </w:tr>
      <w:tr w14:paraId="0EB5F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86198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15</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3E3981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广东省东莞市</w:t>
            </w:r>
          </w:p>
        </w:tc>
      </w:tr>
      <w:tr w14:paraId="63914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14B1E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16</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FB23CC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广东省佛山市</w:t>
            </w:r>
          </w:p>
        </w:tc>
      </w:tr>
      <w:tr w14:paraId="2276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8F0FF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17</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42A037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广东省广州市</w:t>
            </w:r>
          </w:p>
        </w:tc>
      </w:tr>
      <w:tr w14:paraId="3FF10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02F5E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18</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342037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广东省深圳市</w:t>
            </w:r>
          </w:p>
        </w:tc>
      </w:tr>
      <w:tr w14:paraId="4F47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5EAA0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19</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09B55F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广东省珠海市</w:t>
            </w:r>
          </w:p>
        </w:tc>
      </w:tr>
      <w:tr w14:paraId="306F6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29C9A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20</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E0D3FC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广西壮族自治区桂林市</w:t>
            </w:r>
          </w:p>
        </w:tc>
      </w:tr>
      <w:tr w14:paraId="6664B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37EA7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21</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5932EB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广西壮族自治区柳州市</w:t>
            </w:r>
          </w:p>
        </w:tc>
      </w:tr>
      <w:tr w14:paraId="2977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7944C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22</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BB5C3C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广西壮族自治区南宁市</w:t>
            </w:r>
          </w:p>
        </w:tc>
      </w:tr>
      <w:tr w14:paraId="3C88E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CB057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23</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D310E2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贵州省贵阳市</w:t>
            </w:r>
          </w:p>
        </w:tc>
      </w:tr>
      <w:tr w14:paraId="2EEC1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87DA3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24</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042E56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海南省海口市</w:t>
            </w:r>
          </w:p>
        </w:tc>
      </w:tr>
      <w:tr w14:paraId="5E96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EA2B0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25</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3C518B3">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河北省保定市</w:t>
            </w:r>
          </w:p>
        </w:tc>
      </w:tr>
      <w:tr w14:paraId="24528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1CB3E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26</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490366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河北省沧州市</w:t>
            </w:r>
          </w:p>
        </w:tc>
      </w:tr>
      <w:tr w14:paraId="4B969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261C8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27</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578B13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河北省承德市</w:t>
            </w:r>
          </w:p>
        </w:tc>
      </w:tr>
      <w:tr w14:paraId="0AB49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8F431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28</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1D9DC2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河北省邯郸市</w:t>
            </w:r>
          </w:p>
        </w:tc>
      </w:tr>
      <w:tr w14:paraId="17B35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1C6BA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29</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1A38D5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河北省衡水市</w:t>
            </w:r>
          </w:p>
        </w:tc>
      </w:tr>
      <w:tr w14:paraId="41D79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13B5A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30</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1EF5CE3">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河北省廊坊市</w:t>
            </w:r>
          </w:p>
        </w:tc>
      </w:tr>
      <w:tr w14:paraId="4177A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78064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31</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611454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河北省石家庄市</w:t>
            </w:r>
          </w:p>
        </w:tc>
      </w:tr>
      <w:tr w14:paraId="35738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8BFEC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32</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0C352E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河北省唐山市</w:t>
            </w:r>
          </w:p>
        </w:tc>
      </w:tr>
      <w:tr w14:paraId="32A81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1C35D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33</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2D75FB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河北省邢台市</w:t>
            </w:r>
          </w:p>
        </w:tc>
      </w:tr>
      <w:tr w14:paraId="04194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886F9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34</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FAD534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河北省张家口市</w:t>
            </w:r>
          </w:p>
        </w:tc>
      </w:tr>
      <w:tr w14:paraId="1CACC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EAD45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35</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3025C23">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河南省郑州市</w:t>
            </w:r>
          </w:p>
        </w:tc>
      </w:tr>
      <w:tr w14:paraId="1E107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93229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36</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D87ACB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黑龙江省哈尔滨市</w:t>
            </w:r>
          </w:p>
        </w:tc>
      </w:tr>
      <w:tr w14:paraId="206F9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CA000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37</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567CC3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湖北省武汉市</w:t>
            </w:r>
          </w:p>
        </w:tc>
      </w:tr>
      <w:tr w14:paraId="1203B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9D50F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38</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53DAEB3">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湖南省长沙市</w:t>
            </w:r>
          </w:p>
        </w:tc>
      </w:tr>
      <w:tr w14:paraId="2098F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92AC1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39</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E6C059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湖南省郴州市</w:t>
            </w:r>
          </w:p>
        </w:tc>
      </w:tr>
      <w:tr w14:paraId="7A69E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FAFF6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40</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269924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吉林省长春市</w:t>
            </w:r>
          </w:p>
        </w:tc>
      </w:tr>
      <w:tr w14:paraId="3D091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81C20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41</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147E51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江苏省常州市</w:t>
            </w:r>
          </w:p>
        </w:tc>
      </w:tr>
      <w:tr w14:paraId="6D48B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446F8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42</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F7B764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江苏省南京市</w:t>
            </w:r>
          </w:p>
        </w:tc>
      </w:tr>
      <w:tr w14:paraId="7A67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7B213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43</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8BA7A0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江苏省苏州市</w:t>
            </w:r>
          </w:p>
        </w:tc>
      </w:tr>
      <w:tr w14:paraId="6C5C0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211AF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44</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E470D5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江苏省无锡市</w:t>
            </w:r>
          </w:p>
        </w:tc>
      </w:tr>
      <w:tr w14:paraId="54B74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60D36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45</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13DA11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江苏省泰州市</w:t>
            </w:r>
          </w:p>
        </w:tc>
      </w:tr>
      <w:tr w14:paraId="796A3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BA10E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46</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3120E6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江西省赣州市</w:t>
            </w:r>
          </w:p>
        </w:tc>
      </w:tr>
      <w:tr w14:paraId="6A6A6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7481C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47</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241369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江西省九江市</w:t>
            </w:r>
          </w:p>
        </w:tc>
      </w:tr>
      <w:tr w14:paraId="53289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7FE06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48</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632DCE3">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江西省南昌市</w:t>
            </w:r>
          </w:p>
        </w:tc>
      </w:tr>
      <w:tr w14:paraId="1A59F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3AF49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49</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928E54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江西省上饶市</w:t>
            </w:r>
          </w:p>
        </w:tc>
      </w:tr>
      <w:tr w14:paraId="30CF8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5B339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50</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FD14C3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辽宁省本溪市</w:t>
            </w:r>
          </w:p>
        </w:tc>
      </w:tr>
      <w:tr w14:paraId="63DC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B83EF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51</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956A29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辽宁省朝阳市</w:t>
            </w:r>
          </w:p>
        </w:tc>
      </w:tr>
      <w:tr w14:paraId="74982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C5B52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52</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36B0013">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辽宁省大连市</w:t>
            </w:r>
          </w:p>
        </w:tc>
      </w:tr>
      <w:tr w14:paraId="66AD5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EBDE7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53</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BC2D04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辽宁省丹东市</w:t>
            </w:r>
          </w:p>
        </w:tc>
      </w:tr>
      <w:tr w14:paraId="3D5C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8049D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54</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F37780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辽宁省抚顺市</w:t>
            </w:r>
          </w:p>
        </w:tc>
      </w:tr>
      <w:tr w14:paraId="2DA1B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F10EE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55</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313988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辽宁省阜新市</w:t>
            </w:r>
          </w:p>
        </w:tc>
      </w:tr>
      <w:tr w14:paraId="49CD5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EB815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56</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2F8BE0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辽宁省锦州市</w:t>
            </w:r>
          </w:p>
        </w:tc>
      </w:tr>
      <w:tr w14:paraId="267E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2F54E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57</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E8F325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辽宁省沈阳市</w:t>
            </w:r>
          </w:p>
        </w:tc>
      </w:tr>
      <w:tr w14:paraId="282B4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BFB4B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58</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17D31A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辽宁省铁岭市</w:t>
            </w:r>
          </w:p>
        </w:tc>
      </w:tr>
      <w:tr w14:paraId="690E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3426B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59</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6E627F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辽宁省营口市</w:t>
            </w:r>
          </w:p>
        </w:tc>
      </w:tr>
      <w:tr w14:paraId="1241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BC7C8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60</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46738E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内蒙古自治区阿拉善盟左旗</w:t>
            </w:r>
          </w:p>
        </w:tc>
      </w:tr>
      <w:tr w14:paraId="24A2F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11359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61</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321660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内蒙古自治区呼和浩特市</w:t>
            </w:r>
          </w:p>
        </w:tc>
      </w:tr>
      <w:tr w14:paraId="40F0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3D925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62</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EC0E3A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宁夏回族自治区银川市</w:t>
            </w:r>
          </w:p>
        </w:tc>
      </w:tr>
      <w:tr w14:paraId="239B8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69F17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63</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05F526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青海省西宁市</w:t>
            </w:r>
          </w:p>
        </w:tc>
      </w:tr>
      <w:tr w14:paraId="6642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36C72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64</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CE3B7B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山东省青岛市</w:t>
            </w:r>
          </w:p>
        </w:tc>
      </w:tr>
      <w:tr w14:paraId="47A20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ED601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65</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815564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山东省烟台市</w:t>
            </w:r>
          </w:p>
        </w:tc>
      </w:tr>
      <w:tr w14:paraId="62FF7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44B83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66</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674778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山西省晋中市</w:t>
            </w:r>
          </w:p>
        </w:tc>
      </w:tr>
      <w:tr w14:paraId="5B11F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C2351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67</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DBD3E5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山西省太原市</w:t>
            </w:r>
          </w:p>
        </w:tc>
      </w:tr>
      <w:tr w14:paraId="75900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9A3B7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68</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4D6C15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陕西省西安市</w:t>
            </w:r>
          </w:p>
        </w:tc>
      </w:tr>
      <w:tr w14:paraId="30FD0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86AA1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69</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3FC100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陕西省咸阳市</w:t>
            </w:r>
          </w:p>
        </w:tc>
      </w:tr>
      <w:tr w14:paraId="7C596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AA229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70</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91175E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上海市嘉定区</w:t>
            </w:r>
          </w:p>
        </w:tc>
      </w:tr>
      <w:tr w14:paraId="684BB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24EC7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71</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917CD0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上海市静安区</w:t>
            </w:r>
          </w:p>
        </w:tc>
      </w:tr>
      <w:tr w14:paraId="2DD5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5CB6F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72</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943A99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上海市闵行区</w:t>
            </w:r>
          </w:p>
        </w:tc>
      </w:tr>
      <w:tr w14:paraId="3651A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5ECC3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73</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E571E5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上海市浦东新区</w:t>
            </w:r>
          </w:p>
        </w:tc>
      </w:tr>
      <w:tr w14:paraId="50C28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6250D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74</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A04DB4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上海市普陀区</w:t>
            </w:r>
          </w:p>
        </w:tc>
      </w:tr>
      <w:tr w14:paraId="58842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830FB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75</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C6D436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上海市徐汇区</w:t>
            </w:r>
          </w:p>
        </w:tc>
      </w:tr>
      <w:tr w14:paraId="5EF1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CB3BC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76</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D83445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四川省成都市</w:t>
            </w:r>
          </w:p>
        </w:tc>
      </w:tr>
      <w:tr w14:paraId="0692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A3C73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77</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F6EBD1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四川省绵阳市</w:t>
            </w:r>
          </w:p>
        </w:tc>
      </w:tr>
      <w:tr w14:paraId="10A85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E14F7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78</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2B6549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四川省攀枝花市</w:t>
            </w:r>
          </w:p>
        </w:tc>
      </w:tr>
      <w:tr w14:paraId="6BBF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FF6CE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79</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5D283E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四川省遂宁市</w:t>
            </w:r>
          </w:p>
        </w:tc>
      </w:tr>
      <w:tr w14:paraId="2AA78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402E2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80</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F58ED1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四川省宜宾市</w:t>
            </w:r>
          </w:p>
        </w:tc>
      </w:tr>
      <w:tr w14:paraId="0A176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F3EBA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81</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49AE97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四川省自贡市</w:t>
            </w:r>
          </w:p>
        </w:tc>
      </w:tr>
      <w:tr w14:paraId="7A3AD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69EE5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82</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A96E23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天津市北辰区</w:t>
            </w:r>
          </w:p>
        </w:tc>
      </w:tr>
      <w:tr w14:paraId="28DA8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ACF00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83</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8C117C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天津市华苑产业区</w:t>
            </w:r>
          </w:p>
        </w:tc>
      </w:tr>
      <w:tr w14:paraId="3F494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F7525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84</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830BDD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天津市武清区</w:t>
            </w:r>
          </w:p>
        </w:tc>
      </w:tr>
      <w:tr w14:paraId="64F51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C493F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85</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1E972F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天津市西青区</w:t>
            </w:r>
          </w:p>
        </w:tc>
      </w:tr>
      <w:tr w14:paraId="58EC2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A8EC6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86</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007066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新疆维吾尔自治区乌鲁木齐市</w:t>
            </w:r>
          </w:p>
        </w:tc>
      </w:tr>
      <w:tr w14:paraId="0FB60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3A833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87</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0481C0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云南省昆明市</w:t>
            </w:r>
          </w:p>
        </w:tc>
      </w:tr>
      <w:tr w14:paraId="29530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804C1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88</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3F92EA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云南省曲靖市</w:t>
            </w:r>
          </w:p>
        </w:tc>
      </w:tr>
      <w:tr w14:paraId="0F4C4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B61A1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89</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4E61CF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浙江省杭州市</w:t>
            </w:r>
          </w:p>
        </w:tc>
      </w:tr>
      <w:tr w14:paraId="1BF4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BCC41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90</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B5A143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浙江省嘉兴市</w:t>
            </w:r>
          </w:p>
        </w:tc>
      </w:tr>
      <w:tr w14:paraId="52C9F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FCD59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91</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35E914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浙江省金华市</w:t>
            </w:r>
          </w:p>
        </w:tc>
      </w:tr>
      <w:tr w14:paraId="37173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4BE81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92</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267B1B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浙江省宁波市</w:t>
            </w:r>
          </w:p>
        </w:tc>
      </w:tr>
      <w:tr w14:paraId="69B9B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52684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93</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FC9F8D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浙江省绍兴市</w:t>
            </w:r>
          </w:p>
        </w:tc>
      </w:tr>
      <w:tr w14:paraId="5AB93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C317B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94</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60889A3">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浙江省台州市</w:t>
            </w:r>
          </w:p>
        </w:tc>
      </w:tr>
      <w:tr w14:paraId="0FEDD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4DA66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95</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71727E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浙江省温州市</w:t>
            </w:r>
          </w:p>
        </w:tc>
      </w:tr>
      <w:tr w14:paraId="1056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A7B5D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96</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4250DE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重庆市北碚区</w:t>
            </w:r>
          </w:p>
        </w:tc>
      </w:tr>
      <w:tr w14:paraId="55F80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D528D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97</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D3CB27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重庆市江北区</w:t>
            </w:r>
          </w:p>
        </w:tc>
      </w:tr>
      <w:tr w14:paraId="5304B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0E460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98</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1A2D78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重庆市渝北区</w:t>
            </w:r>
          </w:p>
        </w:tc>
      </w:tr>
    </w:tbl>
    <w:p w14:paraId="12DB9B55">
      <w:pPr>
        <w:spacing w:line="560" w:lineRule="exact"/>
        <w:jc w:val="left"/>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3</w:t>
      </w:r>
      <w:r>
        <w:rPr>
          <w:rFonts w:hint="default" w:ascii="Times New Roman" w:hAnsi="Times New Roman" w:eastAsia="黑体" w:cs="Times New Roman"/>
          <w:color w:val="auto"/>
          <w:sz w:val="32"/>
          <w:szCs w:val="32"/>
          <w:lang w:val="en-US" w:eastAsia="zh-CN"/>
        </w:rPr>
        <w:t>.包</w:t>
      </w:r>
      <w:r>
        <w:rPr>
          <w:rFonts w:hint="eastAsia" w:ascii="Times New Roman" w:hAnsi="Times New Roman" w:eastAsia="黑体" w:cs="Times New Roman"/>
          <w:color w:val="auto"/>
          <w:sz w:val="32"/>
          <w:szCs w:val="32"/>
          <w:lang w:val="en-US" w:eastAsia="zh-CN"/>
        </w:rPr>
        <w:t>3</w:t>
      </w:r>
      <w:r>
        <w:rPr>
          <w:rFonts w:hint="default" w:ascii="Times New Roman" w:hAnsi="Times New Roman" w:eastAsia="黑体" w:cs="Times New Roman"/>
          <w:color w:val="auto"/>
          <w:sz w:val="32"/>
          <w:szCs w:val="32"/>
          <w:lang w:val="en-US" w:eastAsia="zh-CN"/>
        </w:rPr>
        <w:t>专线覆盖区域信息表</w:t>
      </w:r>
    </w:p>
    <w:tbl>
      <w:tblPr>
        <w:tblStyle w:val="22"/>
        <w:tblW w:w="4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0"/>
        <w:gridCol w:w="3450"/>
      </w:tblGrid>
      <w:tr w14:paraId="3CB28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blHeader/>
          <w:jc w:val="center"/>
        </w:trPr>
        <w:tc>
          <w:tcPr>
            <w:tcW w:w="960" w:type="dxa"/>
            <w:tcBorders>
              <w:top w:val="single" w:color="auto" w:sz="6" w:space="0"/>
              <w:left w:val="single" w:color="auto" w:sz="6" w:space="0"/>
              <w:bottom w:val="single" w:color="auto" w:sz="6" w:space="0"/>
              <w:right w:val="single" w:color="auto" w:sz="6" w:space="0"/>
            </w:tcBorders>
            <w:shd w:val="clear" w:color="auto" w:fill="FFFFFF"/>
            <w:noWrap/>
            <w:vAlign w:val="center"/>
          </w:tcPr>
          <w:p w14:paraId="14B0C544">
            <w:pPr>
              <w:keepNext w:val="0"/>
              <w:keepLines w:val="0"/>
              <w:widowControl/>
              <w:suppressLineNumbers w:val="0"/>
              <w:shd w:val="clear" w:fill="FFFFFF"/>
              <w:jc w:val="center"/>
              <w:textAlignment w:val="center"/>
              <w:rPr>
                <w:rFonts w:hint="default" w:ascii="Times New Roman" w:hAnsi="Times New Roman" w:eastAsia="仿宋_GB2312" w:cs="Times New Roman"/>
                <w:b/>
                <w:bCs/>
                <w:i w:val="0"/>
                <w:iCs w:val="0"/>
                <w:color w:val="000000"/>
                <w:sz w:val="24"/>
                <w:szCs w:val="24"/>
              </w:rPr>
            </w:pPr>
            <w:r>
              <w:rPr>
                <w:rFonts w:hint="default" w:ascii="Times New Roman" w:hAnsi="Times New Roman" w:eastAsia="仿宋_GB2312" w:cs="Times New Roman"/>
                <w:b/>
                <w:bCs/>
                <w:i w:val="0"/>
                <w:iCs w:val="0"/>
                <w:color w:val="000000"/>
                <w:kern w:val="0"/>
                <w:sz w:val="24"/>
                <w:szCs w:val="24"/>
                <w:lang w:val="en-US" w:eastAsia="zh-CN" w:bidi="ar"/>
              </w:rPr>
              <w:t>序号</w:t>
            </w:r>
          </w:p>
        </w:tc>
        <w:tc>
          <w:tcPr>
            <w:tcW w:w="3450" w:type="dxa"/>
            <w:tcBorders>
              <w:top w:val="single" w:color="auto" w:sz="6" w:space="0"/>
              <w:left w:val="single" w:color="auto" w:sz="6" w:space="0"/>
              <w:bottom w:val="single" w:color="auto" w:sz="6" w:space="0"/>
              <w:right w:val="single" w:color="auto" w:sz="6" w:space="0"/>
            </w:tcBorders>
            <w:shd w:val="clear" w:color="auto" w:fill="FFFFFF"/>
            <w:noWrap/>
            <w:vAlign w:val="center"/>
          </w:tcPr>
          <w:p w14:paraId="598D2DC5">
            <w:pPr>
              <w:keepNext w:val="0"/>
              <w:keepLines w:val="0"/>
              <w:widowControl/>
              <w:suppressLineNumbers w:val="0"/>
              <w:shd w:val="clear" w:fill="FFFFFF"/>
              <w:jc w:val="center"/>
              <w:textAlignment w:val="center"/>
              <w:rPr>
                <w:rFonts w:hint="default" w:ascii="Times New Roman" w:hAnsi="Times New Roman" w:eastAsia="仿宋_GB2312" w:cs="Times New Roman"/>
                <w:b/>
                <w:bCs/>
                <w:i w:val="0"/>
                <w:iCs w:val="0"/>
                <w:color w:val="000000"/>
                <w:sz w:val="24"/>
                <w:szCs w:val="24"/>
              </w:rPr>
            </w:pPr>
            <w:r>
              <w:rPr>
                <w:rFonts w:hint="default" w:ascii="Times New Roman" w:hAnsi="Times New Roman" w:eastAsia="仿宋_GB2312" w:cs="Times New Roman"/>
                <w:b/>
                <w:bCs/>
                <w:i w:val="0"/>
                <w:iCs w:val="0"/>
                <w:color w:val="000000"/>
                <w:kern w:val="0"/>
                <w:sz w:val="24"/>
                <w:szCs w:val="24"/>
                <w:lang w:val="en-US" w:eastAsia="zh-CN" w:bidi="ar"/>
              </w:rPr>
              <w:t>专线覆盖区区域</w:t>
            </w:r>
          </w:p>
        </w:tc>
      </w:tr>
      <w:tr w14:paraId="221B8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402D1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0E84EE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安徽省合肥市</w:t>
            </w:r>
          </w:p>
        </w:tc>
      </w:tr>
      <w:tr w14:paraId="01D64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B4A9C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2</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01170C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北京市昌平区</w:t>
            </w:r>
          </w:p>
        </w:tc>
      </w:tr>
      <w:tr w14:paraId="60642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F1C32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3</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A45F1F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北京市朝阳区</w:t>
            </w:r>
          </w:p>
        </w:tc>
      </w:tr>
      <w:tr w14:paraId="48BE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F962C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4</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E1CCE1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北京市大兴区</w:t>
            </w:r>
          </w:p>
        </w:tc>
      </w:tr>
      <w:tr w14:paraId="73DFD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0F880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5</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6CE739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北京市丰台区</w:t>
            </w:r>
          </w:p>
        </w:tc>
      </w:tr>
      <w:tr w14:paraId="1C784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B39B8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6</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45FC6A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北京市海淀区</w:t>
            </w:r>
          </w:p>
        </w:tc>
      </w:tr>
      <w:tr w14:paraId="148A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61A27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7</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37CB18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北京市石景山区</w:t>
            </w:r>
          </w:p>
        </w:tc>
      </w:tr>
      <w:tr w14:paraId="5346F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632E9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8</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76227D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北京市顺义区</w:t>
            </w:r>
          </w:p>
        </w:tc>
      </w:tr>
      <w:tr w14:paraId="00C36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15357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9</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72EDA0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北京市通州区</w:t>
            </w:r>
          </w:p>
        </w:tc>
      </w:tr>
      <w:tr w14:paraId="05A0A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19D51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10</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E5223F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北京市西城区</w:t>
            </w:r>
          </w:p>
        </w:tc>
      </w:tr>
      <w:tr w14:paraId="5E541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0CA7C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11</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A62B3F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福建省福州市</w:t>
            </w:r>
          </w:p>
        </w:tc>
      </w:tr>
      <w:tr w14:paraId="2112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A8682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12</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C2601F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福建省泉州市</w:t>
            </w:r>
          </w:p>
        </w:tc>
      </w:tr>
      <w:tr w14:paraId="5F05B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74F92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13</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793D7C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福建省厦门市</w:t>
            </w:r>
          </w:p>
        </w:tc>
      </w:tr>
      <w:tr w14:paraId="4346E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36D67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14</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25213B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甘肃省兰州市</w:t>
            </w:r>
          </w:p>
        </w:tc>
      </w:tr>
      <w:tr w14:paraId="39D05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7CF9F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15</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235C1BD">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广东省东莞市</w:t>
            </w:r>
          </w:p>
        </w:tc>
      </w:tr>
      <w:tr w14:paraId="41C37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70107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16</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FF3824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广东省佛山市</w:t>
            </w:r>
          </w:p>
        </w:tc>
      </w:tr>
      <w:tr w14:paraId="119E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C31F9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17</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50198A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广东省广州市</w:t>
            </w:r>
          </w:p>
        </w:tc>
      </w:tr>
      <w:tr w14:paraId="15F1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1DFB8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18</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AAF121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广东省深圳市</w:t>
            </w:r>
          </w:p>
        </w:tc>
      </w:tr>
      <w:tr w14:paraId="69321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E77D0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19</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2B4A6D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广东省湛江市</w:t>
            </w:r>
          </w:p>
        </w:tc>
      </w:tr>
      <w:tr w14:paraId="31676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B8690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20</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B20E38D">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广东省珠海市</w:t>
            </w:r>
          </w:p>
        </w:tc>
      </w:tr>
      <w:tr w14:paraId="6B8E4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3DFEA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21</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2C16A0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广西壮族自治区桂林市</w:t>
            </w:r>
          </w:p>
        </w:tc>
      </w:tr>
      <w:tr w14:paraId="10C29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EB26D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22</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C29A00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广西壮族自治区柳州市</w:t>
            </w:r>
          </w:p>
        </w:tc>
      </w:tr>
      <w:tr w14:paraId="5B18C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38E91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23</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36349A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广西壮族自治区南宁市</w:t>
            </w:r>
          </w:p>
        </w:tc>
      </w:tr>
      <w:tr w14:paraId="1270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FA501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24</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FE9ACB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贵州省贵安新区</w:t>
            </w:r>
          </w:p>
        </w:tc>
      </w:tr>
      <w:tr w14:paraId="1B182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9FBF3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25</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B44D8F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贵州省贵阳市</w:t>
            </w:r>
          </w:p>
        </w:tc>
      </w:tr>
      <w:tr w14:paraId="7BD89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C4C1F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26</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B073E9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海南省海口市</w:t>
            </w:r>
          </w:p>
        </w:tc>
      </w:tr>
      <w:tr w14:paraId="46B84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F8061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27</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B4ECD3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河北省保定市</w:t>
            </w:r>
          </w:p>
        </w:tc>
      </w:tr>
      <w:tr w14:paraId="78697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04F04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28</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5585B4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河北省沧州市</w:t>
            </w:r>
          </w:p>
        </w:tc>
      </w:tr>
      <w:tr w14:paraId="56525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95E09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29</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0303D1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河北省承德市</w:t>
            </w:r>
          </w:p>
        </w:tc>
      </w:tr>
      <w:tr w14:paraId="548E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759FB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30</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CBF5B6D">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河北省邯郸市</w:t>
            </w:r>
          </w:p>
        </w:tc>
      </w:tr>
      <w:tr w14:paraId="71B1D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4ECD0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31</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60297C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河北省衡水市</w:t>
            </w:r>
          </w:p>
        </w:tc>
      </w:tr>
      <w:tr w14:paraId="4E470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0E9B0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32</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EF047D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河北省廊坊市</w:t>
            </w:r>
          </w:p>
        </w:tc>
      </w:tr>
      <w:tr w14:paraId="221A8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345D3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33</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B2E0FB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河北省秦皇岛市</w:t>
            </w:r>
          </w:p>
        </w:tc>
      </w:tr>
      <w:tr w14:paraId="2AB0C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3BDD9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34</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718D42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河北省石家庄市</w:t>
            </w:r>
          </w:p>
        </w:tc>
      </w:tr>
      <w:tr w14:paraId="5D0D2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41EEA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35</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74426FD">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河北省唐山市</w:t>
            </w:r>
          </w:p>
        </w:tc>
      </w:tr>
      <w:tr w14:paraId="42879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90C95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36</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FA50003">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河北省邢台市</w:t>
            </w:r>
          </w:p>
        </w:tc>
      </w:tr>
      <w:tr w14:paraId="2BD89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A6601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37</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406E8E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河北省张家口市</w:t>
            </w:r>
          </w:p>
        </w:tc>
      </w:tr>
      <w:tr w14:paraId="4ECE1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E1DC3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38</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53D258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河南省郑州市</w:t>
            </w:r>
          </w:p>
        </w:tc>
      </w:tr>
      <w:tr w14:paraId="43DF1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80583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39</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D1DF02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黑龙江省哈尔滨市</w:t>
            </w:r>
          </w:p>
        </w:tc>
      </w:tr>
      <w:tr w14:paraId="3749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E831C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40</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178E2E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湖北省武汉市</w:t>
            </w:r>
          </w:p>
        </w:tc>
      </w:tr>
      <w:tr w14:paraId="05A18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26364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41</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D2EE0D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湖南省长沙市</w:t>
            </w:r>
          </w:p>
        </w:tc>
      </w:tr>
      <w:tr w14:paraId="18E7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B143A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42</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E4F609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吉林省长春市</w:t>
            </w:r>
          </w:p>
        </w:tc>
      </w:tr>
      <w:tr w14:paraId="142C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54030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43</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986A26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江苏省常州市</w:t>
            </w:r>
          </w:p>
        </w:tc>
      </w:tr>
      <w:tr w14:paraId="18FC6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391E1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44</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23E89B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江苏省南京市</w:t>
            </w:r>
          </w:p>
        </w:tc>
      </w:tr>
      <w:tr w14:paraId="66743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CA590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45</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71B5D2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江苏省苏州市</w:t>
            </w:r>
          </w:p>
        </w:tc>
      </w:tr>
      <w:tr w14:paraId="011C8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A81FB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46</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69D006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江苏省泰州市</w:t>
            </w:r>
          </w:p>
        </w:tc>
      </w:tr>
      <w:tr w14:paraId="7D4BB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F49D7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47</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35E198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江苏省无锡市</w:t>
            </w:r>
          </w:p>
        </w:tc>
      </w:tr>
      <w:tr w14:paraId="56DCE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1B3F2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48</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A670B2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江西省赣州市</w:t>
            </w:r>
          </w:p>
        </w:tc>
      </w:tr>
      <w:tr w14:paraId="36CB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902B4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49</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B7AC73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江西省南昌市</w:t>
            </w:r>
          </w:p>
        </w:tc>
      </w:tr>
      <w:tr w14:paraId="1362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8155E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50</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698A3C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辽宁省本溪市</w:t>
            </w:r>
          </w:p>
        </w:tc>
      </w:tr>
      <w:tr w14:paraId="4E759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AE8A5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51</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221BA5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辽宁省朝阳市</w:t>
            </w:r>
          </w:p>
        </w:tc>
      </w:tr>
      <w:tr w14:paraId="5C545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FA051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52</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7A3427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辽宁省大连市</w:t>
            </w:r>
          </w:p>
        </w:tc>
      </w:tr>
      <w:tr w14:paraId="19F2A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42FC1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53</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A7CEF9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辽宁省丹东市</w:t>
            </w:r>
          </w:p>
        </w:tc>
      </w:tr>
      <w:tr w14:paraId="686AE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7E49F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54</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969823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辽宁省阜新市</w:t>
            </w:r>
          </w:p>
        </w:tc>
      </w:tr>
      <w:tr w14:paraId="6F02B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AA8BE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55</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8613BE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辽宁省锦州市</w:t>
            </w:r>
          </w:p>
        </w:tc>
      </w:tr>
      <w:tr w14:paraId="7D0C2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392C7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56</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C54D38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辽宁省沈阳市</w:t>
            </w:r>
          </w:p>
        </w:tc>
      </w:tr>
      <w:tr w14:paraId="4A2FC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3F01D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57</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F55D5D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辽宁省铁岭市</w:t>
            </w:r>
          </w:p>
        </w:tc>
      </w:tr>
      <w:tr w14:paraId="6E27B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FB4E7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58</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CC58673">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辽宁省营口市</w:t>
            </w:r>
          </w:p>
        </w:tc>
      </w:tr>
      <w:tr w14:paraId="79913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60581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59</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F7C281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内蒙古自治区阿拉善盟左旗</w:t>
            </w:r>
          </w:p>
        </w:tc>
      </w:tr>
      <w:tr w14:paraId="26431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053F5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60</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C3CEA7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宁夏回族自治区银川市</w:t>
            </w:r>
          </w:p>
        </w:tc>
      </w:tr>
      <w:tr w14:paraId="7984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F9A90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61</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49CC23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青海省西宁市</w:t>
            </w:r>
          </w:p>
        </w:tc>
      </w:tr>
      <w:tr w14:paraId="3EE93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ED847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62</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7E8CCF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山东省青岛市</w:t>
            </w:r>
          </w:p>
        </w:tc>
      </w:tr>
      <w:tr w14:paraId="2429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5999D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63</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A9FBA0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山东省烟台市</w:t>
            </w:r>
          </w:p>
        </w:tc>
      </w:tr>
      <w:tr w14:paraId="228DB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13FBE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64</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BBE509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山西省晋中市</w:t>
            </w:r>
          </w:p>
        </w:tc>
      </w:tr>
      <w:tr w14:paraId="41C2A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994FE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65</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31953E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山西省太原市</w:t>
            </w:r>
          </w:p>
        </w:tc>
      </w:tr>
      <w:tr w14:paraId="51DA9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473FE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66</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057046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上海市黄浦区</w:t>
            </w:r>
          </w:p>
        </w:tc>
      </w:tr>
      <w:tr w14:paraId="1CA4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D71FD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67</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7E4073F">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上海市嘉定区</w:t>
            </w:r>
          </w:p>
        </w:tc>
      </w:tr>
      <w:tr w14:paraId="4CDA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1648E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68</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7D3460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上海市静安区</w:t>
            </w:r>
          </w:p>
        </w:tc>
      </w:tr>
      <w:tr w14:paraId="2D800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B2DF3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69</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3C899F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上海市闵行区</w:t>
            </w:r>
          </w:p>
        </w:tc>
      </w:tr>
      <w:tr w14:paraId="601D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A29DA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70</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C3714C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上海市浦东新区</w:t>
            </w:r>
          </w:p>
        </w:tc>
      </w:tr>
      <w:tr w14:paraId="14F6A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9E5BF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71</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BD2E8A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上海市普陀区</w:t>
            </w:r>
          </w:p>
        </w:tc>
      </w:tr>
      <w:tr w14:paraId="719A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983A0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72</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ECB104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上海市青浦区</w:t>
            </w:r>
          </w:p>
        </w:tc>
      </w:tr>
      <w:tr w14:paraId="4D042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B9347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73</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CFBD2DD">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上海市徐汇区</w:t>
            </w:r>
          </w:p>
        </w:tc>
      </w:tr>
      <w:tr w14:paraId="46FC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3F21F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74</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E49377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四川省成都市</w:t>
            </w:r>
          </w:p>
        </w:tc>
      </w:tr>
      <w:tr w14:paraId="11E64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2FA86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75</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046920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四川省绵阳市</w:t>
            </w:r>
          </w:p>
        </w:tc>
      </w:tr>
      <w:tr w14:paraId="3A590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831E2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76</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0EF78B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四川省攀枝花市</w:t>
            </w:r>
          </w:p>
        </w:tc>
      </w:tr>
      <w:tr w14:paraId="2F05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0EC08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77</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BADC50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四川省遂宁市</w:t>
            </w:r>
          </w:p>
        </w:tc>
      </w:tr>
      <w:tr w14:paraId="26737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393DC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78</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1F7364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四川省宜宾市</w:t>
            </w:r>
          </w:p>
        </w:tc>
      </w:tr>
      <w:tr w14:paraId="16C4A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3D9EB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79</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FF10B4A">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四川省自贡市</w:t>
            </w:r>
          </w:p>
        </w:tc>
      </w:tr>
      <w:tr w14:paraId="121BA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3D0E4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80</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B438F2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天津市滨海高新技术产业开发区</w:t>
            </w:r>
          </w:p>
        </w:tc>
      </w:tr>
      <w:tr w14:paraId="5D1C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B1CD9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81</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F37DCC4">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天津市河东区</w:t>
            </w:r>
          </w:p>
        </w:tc>
      </w:tr>
      <w:tr w14:paraId="6698E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041DF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82</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1797D13">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天津市西青区</w:t>
            </w:r>
          </w:p>
        </w:tc>
      </w:tr>
      <w:tr w14:paraId="270E5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11244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83</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23418F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新疆维吾尔自治区乌鲁木齐市</w:t>
            </w:r>
          </w:p>
        </w:tc>
      </w:tr>
      <w:tr w14:paraId="06517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8ED44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84</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60218B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云南省昆明市</w:t>
            </w:r>
          </w:p>
        </w:tc>
      </w:tr>
      <w:tr w14:paraId="4555E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9E484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85</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943587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浙江省杭州市</w:t>
            </w:r>
          </w:p>
        </w:tc>
      </w:tr>
      <w:tr w14:paraId="03A70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1142F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86</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B6F267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浙江省湖州市</w:t>
            </w:r>
          </w:p>
        </w:tc>
      </w:tr>
      <w:tr w14:paraId="477F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1C19A7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87</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634530B">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浙江省嘉兴市</w:t>
            </w:r>
          </w:p>
        </w:tc>
      </w:tr>
      <w:tr w14:paraId="7D81A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3CA2D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88</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0AFC8BF7">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浙江省金华市</w:t>
            </w:r>
          </w:p>
        </w:tc>
      </w:tr>
      <w:tr w14:paraId="47DB1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40823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89</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8E5DF66">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浙江省宁波市</w:t>
            </w:r>
          </w:p>
        </w:tc>
      </w:tr>
      <w:tr w14:paraId="37470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CA6AF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90</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53CE8D7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浙江省绍兴市</w:t>
            </w:r>
          </w:p>
        </w:tc>
      </w:tr>
      <w:tr w14:paraId="7507F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690729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91</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73EDE36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浙江省台州市</w:t>
            </w:r>
          </w:p>
        </w:tc>
      </w:tr>
      <w:tr w14:paraId="3BABC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2A6CC9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92</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3C2E744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浙江省温州市</w:t>
            </w:r>
          </w:p>
        </w:tc>
      </w:tr>
      <w:tr w14:paraId="13CBC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F7217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93</w:t>
            </w:r>
          </w:p>
        </w:tc>
        <w:tc>
          <w:tcPr>
            <w:tcW w:w="0" w:type="auto"/>
            <w:tcBorders>
              <w:top w:val="single" w:color="auto" w:sz="6" w:space="0"/>
              <w:left w:val="single" w:color="auto" w:sz="6" w:space="0"/>
              <w:bottom w:val="single" w:color="auto" w:sz="6" w:space="0"/>
              <w:right w:val="single" w:color="auto" w:sz="6" w:space="0"/>
            </w:tcBorders>
            <w:shd w:val="clear" w:color="auto" w:fill="auto"/>
            <w:noWrap/>
            <w:vAlign w:val="center"/>
          </w:tcPr>
          <w:p w14:paraId="475AB9B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rPr>
            </w:pPr>
            <w:r>
              <w:rPr>
                <w:rFonts w:hint="default" w:ascii="Times New Roman" w:hAnsi="Times New Roman" w:eastAsia="仿宋_GB2312" w:cs="Times New Roman"/>
                <w:i w:val="0"/>
                <w:iCs w:val="0"/>
                <w:color w:val="000000"/>
                <w:kern w:val="0"/>
                <w:sz w:val="24"/>
                <w:szCs w:val="24"/>
                <w:lang w:val="en-US" w:eastAsia="zh-CN" w:bidi="ar"/>
              </w:rPr>
              <w:t>重庆市渝北区</w:t>
            </w:r>
          </w:p>
        </w:tc>
      </w:tr>
    </w:tbl>
    <w:p w14:paraId="0773590D">
      <w:pPr>
        <w:rPr>
          <w:rFonts w:hint="eastAsia" w:ascii="Times New Roman" w:hAnsi="Times New Roman" w:eastAsia="黑体" w:cs="Times New Roman"/>
          <w:color w:val="auto"/>
          <w:sz w:val="32"/>
          <w:szCs w:val="32"/>
          <w:lang w:val="en-US" w:eastAsia="zh-CN"/>
        </w:rPr>
      </w:pPr>
    </w:p>
    <w:p w14:paraId="7484738E">
      <w:pPr>
        <w:spacing w:line="560" w:lineRule="exact"/>
        <w:jc w:val="left"/>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br w:type="page"/>
      </w:r>
      <w:r>
        <w:rPr>
          <w:rFonts w:hint="eastAsia" w:ascii="Times New Roman" w:hAnsi="Times New Roman" w:eastAsia="黑体" w:cs="Times New Roman"/>
          <w:color w:val="auto"/>
          <w:sz w:val="32"/>
          <w:szCs w:val="32"/>
          <w:lang w:val="en-US" w:eastAsia="zh-CN"/>
        </w:rPr>
        <w:t>4</w:t>
      </w:r>
      <w:r>
        <w:rPr>
          <w:rFonts w:hint="default" w:ascii="Times New Roman" w:hAnsi="Times New Roman" w:eastAsia="黑体" w:cs="Times New Roman"/>
          <w:color w:val="auto"/>
          <w:sz w:val="32"/>
          <w:szCs w:val="32"/>
          <w:lang w:val="en-US" w:eastAsia="zh-CN"/>
        </w:rPr>
        <w:t>.包</w:t>
      </w:r>
      <w:r>
        <w:rPr>
          <w:rFonts w:hint="eastAsia" w:ascii="Times New Roman" w:hAnsi="Times New Roman" w:eastAsia="黑体" w:cs="Times New Roman"/>
          <w:color w:val="auto"/>
          <w:sz w:val="32"/>
          <w:szCs w:val="32"/>
          <w:lang w:val="en-US" w:eastAsia="zh-CN"/>
        </w:rPr>
        <w:t>1/包2/包3存量专线AZ端地址信息表</w:t>
      </w:r>
    </w:p>
    <w:p w14:paraId="4F9801E2">
      <w:pPr>
        <w:spacing w:line="560" w:lineRule="exact"/>
        <w:ind w:firstLine="560" w:firstLineChars="200"/>
        <w:rPr>
          <w:rFonts w:hint="eastAsia" w:ascii="Times New Roman" w:hAnsi="Times New Roman" w:eastAsia="黑体" w:cs="Times New Roman"/>
          <w:color w:val="auto"/>
          <w:sz w:val="32"/>
          <w:szCs w:val="32"/>
          <w:lang w:val="en-US" w:eastAsia="zh-CN"/>
        </w:rPr>
      </w:pPr>
      <w:r>
        <w:rPr>
          <w:rFonts w:hint="eastAsia" w:ascii="Times New Roman" w:hAnsi="Times New Roman" w:eastAsia="仿宋_GB2312" w:cs="Times New Roman"/>
          <w:i w:val="0"/>
          <w:iCs w:val="0"/>
          <w:color w:val="auto"/>
          <w:sz w:val="28"/>
          <w:szCs w:val="28"/>
          <w:highlight w:val="none"/>
          <w:lang w:val="en-US" w:eastAsia="zh-CN"/>
        </w:rPr>
        <w:t>详见单独附件。供应商须对存量专线AZ端地址信息表的全部信息严格保密，并在领取采购文件时签署保密承诺书。</w:t>
      </w:r>
    </w:p>
    <w:p w14:paraId="2AA17171">
      <w:pPr>
        <w:rPr>
          <w:rFonts w:hint="eastAsia" w:ascii="Times New Roman" w:hAnsi="Times New Roman" w:eastAsia="黑体" w:cs="Times New Roman"/>
          <w:color w:val="auto"/>
          <w:sz w:val="32"/>
          <w:szCs w:val="32"/>
          <w:lang w:val="en-US" w:eastAsia="zh-CN"/>
        </w:rPr>
      </w:pPr>
    </w:p>
    <w:p w14:paraId="1063A5F4">
      <w:pPr>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br w:type="page"/>
      </w:r>
    </w:p>
    <w:p w14:paraId="2E35019E">
      <w:pPr>
        <w:spacing w:line="560" w:lineRule="exact"/>
        <w:jc w:val="left"/>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rPr>
        <w:t>验收</w:t>
      </w:r>
      <w:r>
        <w:rPr>
          <w:rFonts w:hint="default" w:ascii="Times New Roman" w:hAnsi="Times New Roman" w:eastAsia="黑体" w:cs="Times New Roman"/>
          <w:color w:val="auto"/>
          <w:sz w:val="32"/>
          <w:szCs w:val="32"/>
          <w:lang w:val="en-US" w:eastAsia="zh-CN"/>
        </w:rPr>
        <w:t>清单</w:t>
      </w:r>
      <w:r>
        <w:rPr>
          <w:rFonts w:hint="default" w:ascii="Times New Roman" w:hAnsi="Times New Roman" w:eastAsia="黑体" w:cs="Times New Roman"/>
          <w:color w:val="auto"/>
          <w:sz w:val="32"/>
          <w:szCs w:val="32"/>
        </w:rPr>
        <w:t>模板</w:t>
      </w:r>
    </w:p>
    <w:p w14:paraId="530D2E07">
      <w:pPr>
        <w:jc w:val="center"/>
        <w:rPr>
          <w:rFonts w:hint="default" w:ascii="Times New Roman" w:hAnsi="Times New Roman"/>
          <w:color w:val="auto"/>
          <w:sz w:val="32"/>
          <w:szCs w:val="32"/>
          <w:highlight w:val="none"/>
        </w:rPr>
      </w:pPr>
      <w:r>
        <w:rPr>
          <w:rFonts w:hint="default" w:ascii="Times New Roman" w:hAnsi="Times New Roman" w:eastAsia="仿宋_GB2312" w:cs="Times New Roman"/>
          <w:b/>
          <w:color w:val="auto"/>
          <w:sz w:val="32"/>
          <w:szCs w:val="32"/>
          <w:highlight w:val="none"/>
        </w:rPr>
        <w:t>验收</w:t>
      </w:r>
      <w:r>
        <w:rPr>
          <w:rFonts w:hint="default" w:ascii="Times New Roman" w:hAnsi="Times New Roman" w:eastAsia="仿宋_GB2312" w:cs="Times New Roman"/>
          <w:b/>
          <w:color w:val="auto"/>
          <w:sz w:val="32"/>
          <w:szCs w:val="32"/>
          <w:highlight w:val="none"/>
          <w:lang w:val="en-US" w:eastAsia="zh-CN"/>
        </w:rPr>
        <w:t>清单</w:t>
      </w:r>
    </w:p>
    <w:tbl>
      <w:tblPr>
        <w:tblStyle w:val="22"/>
        <w:tblW w:w="9278"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1"/>
        <w:gridCol w:w="5617"/>
      </w:tblGrid>
      <w:tr w14:paraId="5CA6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3661" w:type="dxa"/>
            <w:noWrap w:val="0"/>
            <w:vAlign w:val="center"/>
          </w:tcPr>
          <w:p w14:paraId="794CA4F0">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采购</w:t>
            </w:r>
            <w:r>
              <w:rPr>
                <w:rFonts w:hint="default" w:ascii="Times New Roman" w:hAnsi="Times New Roman" w:eastAsia="仿宋_GB2312" w:cs="Times New Roman"/>
                <w:color w:val="auto"/>
                <w:sz w:val="28"/>
                <w:szCs w:val="28"/>
                <w:highlight w:val="none"/>
                <w:lang w:val="en-US" w:eastAsia="zh-CN"/>
              </w:rPr>
              <w:t>合同</w:t>
            </w:r>
            <w:r>
              <w:rPr>
                <w:rFonts w:hint="default" w:ascii="Times New Roman" w:hAnsi="Times New Roman" w:eastAsia="仿宋_GB2312" w:cs="Times New Roman"/>
                <w:color w:val="auto"/>
                <w:sz w:val="28"/>
                <w:szCs w:val="28"/>
                <w:highlight w:val="none"/>
              </w:rPr>
              <w:t>基本信息</w:t>
            </w:r>
          </w:p>
        </w:tc>
        <w:tc>
          <w:tcPr>
            <w:tcW w:w="5617" w:type="dxa"/>
            <w:noWrap w:val="0"/>
            <w:vAlign w:val="center"/>
          </w:tcPr>
          <w:p w14:paraId="281621B8">
            <w:pP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合同编号、合同名称</w:t>
            </w:r>
            <w:r>
              <w:rPr>
                <w:rFonts w:hint="default" w:ascii="Times New Roman" w:hAnsi="Times New Roman" w:eastAsia="仿宋_GB2312" w:cs="Times New Roman"/>
                <w:color w:val="auto"/>
                <w:sz w:val="24"/>
                <w:szCs w:val="24"/>
                <w:highlight w:val="none"/>
                <w:lang w:eastAsia="zh-CN"/>
              </w:rPr>
              <w:t>）</w:t>
            </w:r>
          </w:p>
        </w:tc>
      </w:tr>
      <w:tr w14:paraId="04C3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3661" w:type="dxa"/>
            <w:noWrap w:val="0"/>
            <w:vAlign w:val="center"/>
          </w:tcPr>
          <w:p w14:paraId="61EC4821">
            <w:pPr>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验收</w:t>
            </w:r>
            <w:r>
              <w:rPr>
                <w:rFonts w:hint="default" w:ascii="Times New Roman" w:hAnsi="Times New Roman" w:eastAsia="仿宋_GB2312" w:cs="Times New Roman"/>
                <w:color w:val="auto"/>
                <w:sz w:val="28"/>
                <w:szCs w:val="28"/>
                <w:highlight w:val="none"/>
                <w:lang w:val="en-US" w:eastAsia="zh-CN"/>
              </w:rPr>
              <w:t>小组成员</w:t>
            </w:r>
          </w:p>
        </w:tc>
        <w:tc>
          <w:tcPr>
            <w:tcW w:w="5617" w:type="dxa"/>
            <w:noWrap w:val="0"/>
            <w:vAlign w:val="center"/>
          </w:tcPr>
          <w:p w14:paraId="47A9FFDA">
            <w:pP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由履约执行</w:t>
            </w:r>
            <w:r>
              <w:rPr>
                <w:rFonts w:hint="default" w:ascii="Times New Roman" w:hAnsi="Times New Roman" w:eastAsia="仿宋_GB2312" w:cs="Times New Roman"/>
                <w:color w:val="auto"/>
                <w:sz w:val="24"/>
                <w:szCs w:val="24"/>
                <w:highlight w:val="none"/>
                <w:lang w:val="en-US" w:eastAsia="zh-CN"/>
              </w:rPr>
              <w:t>部门</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人员</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牵头</w:t>
            </w:r>
            <w:r>
              <w:rPr>
                <w:rFonts w:hint="default" w:ascii="Times New Roman" w:hAnsi="Times New Roman" w:eastAsia="仿宋_GB2312" w:cs="Times New Roman"/>
                <w:color w:val="auto"/>
                <w:sz w:val="24"/>
                <w:szCs w:val="24"/>
                <w:highlight w:val="none"/>
              </w:rPr>
              <w:t>组成至少</w:t>
            </w:r>
            <w:r>
              <w:rPr>
                <w:rFonts w:hint="default"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人（含）以上的验收小组</w:t>
            </w:r>
            <w:r>
              <w:rPr>
                <w:rFonts w:hint="default" w:ascii="Times New Roman" w:hAnsi="Times New Roman" w:eastAsia="仿宋_GB2312" w:cs="Times New Roman"/>
                <w:color w:val="auto"/>
                <w:sz w:val="24"/>
                <w:szCs w:val="24"/>
                <w:highlight w:val="none"/>
                <w:lang w:eastAsia="zh-CN"/>
              </w:rPr>
              <w:t>。）</w:t>
            </w:r>
          </w:p>
        </w:tc>
      </w:tr>
      <w:tr w14:paraId="6DBE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3661" w:type="dxa"/>
            <w:noWrap w:val="0"/>
            <w:vAlign w:val="center"/>
          </w:tcPr>
          <w:p w14:paraId="6B5E1156">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验收内容</w:t>
            </w:r>
          </w:p>
        </w:tc>
        <w:tc>
          <w:tcPr>
            <w:tcW w:w="5617" w:type="dxa"/>
            <w:noWrap w:val="0"/>
            <w:vAlign w:val="center"/>
          </w:tcPr>
          <w:p w14:paraId="08C4888A">
            <w:pPr>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对货物类合同，应严格</w:t>
            </w:r>
            <w:r>
              <w:rPr>
                <w:rFonts w:hint="default" w:ascii="Times New Roman" w:hAnsi="Times New Roman" w:eastAsia="仿宋_GB2312" w:cs="Times New Roman"/>
                <w:color w:val="auto"/>
                <w:sz w:val="24"/>
                <w:highlight w:val="none"/>
                <w:lang w:val="en-US" w:eastAsia="zh-CN"/>
              </w:rPr>
              <w:t>填写需在验收中核对的</w:t>
            </w:r>
            <w:r>
              <w:rPr>
                <w:rFonts w:hint="default" w:ascii="Times New Roman" w:hAnsi="Times New Roman" w:eastAsia="仿宋_GB2312" w:cs="Times New Roman"/>
                <w:color w:val="auto"/>
                <w:sz w:val="24"/>
                <w:highlight w:val="none"/>
              </w:rPr>
              <w:t>品牌、规格、型号、材质、配置、制造商名称、数量、价格、产品外观、包装、到货时间等信息；对服务类合同，应严格</w:t>
            </w:r>
            <w:r>
              <w:rPr>
                <w:rFonts w:hint="default" w:ascii="Times New Roman" w:hAnsi="Times New Roman" w:eastAsia="仿宋_GB2312" w:cs="Times New Roman"/>
                <w:color w:val="auto"/>
                <w:sz w:val="24"/>
                <w:highlight w:val="none"/>
                <w:lang w:val="en-US" w:eastAsia="zh-CN"/>
              </w:rPr>
              <w:t>填写需在验收中核对的</w:t>
            </w:r>
            <w:r>
              <w:rPr>
                <w:rFonts w:hint="default" w:ascii="Times New Roman" w:hAnsi="Times New Roman" w:eastAsia="仿宋_GB2312" w:cs="Times New Roman"/>
                <w:color w:val="auto"/>
                <w:sz w:val="24"/>
                <w:highlight w:val="none"/>
              </w:rPr>
              <w:t>工作人员上岗人数、技术资格、专业素质、同业经验、考勤工作量、服务效果满意度等信息。对工程类合同，应严格</w:t>
            </w:r>
            <w:r>
              <w:rPr>
                <w:rFonts w:hint="default" w:ascii="Times New Roman" w:hAnsi="Times New Roman" w:eastAsia="仿宋_GB2312" w:cs="Times New Roman"/>
                <w:color w:val="auto"/>
                <w:sz w:val="24"/>
                <w:highlight w:val="none"/>
                <w:lang w:val="en-US" w:eastAsia="zh-CN"/>
              </w:rPr>
              <w:t>填写需在验收中核对的</w:t>
            </w:r>
            <w:r>
              <w:rPr>
                <w:rFonts w:hint="default" w:ascii="Times New Roman" w:hAnsi="Times New Roman" w:eastAsia="仿宋_GB2312" w:cs="Times New Roman"/>
                <w:color w:val="auto"/>
                <w:sz w:val="24"/>
                <w:highlight w:val="none"/>
              </w:rPr>
              <w:t>工程质量、材料质量、工程量、安全情况、文明施工等信息。</w:t>
            </w:r>
            <w:r>
              <w:rPr>
                <w:rFonts w:hint="default" w:ascii="Times New Roman" w:hAnsi="Times New Roman" w:eastAsia="仿宋_GB2312" w:cs="Times New Roman"/>
                <w:color w:val="auto"/>
                <w:sz w:val="24"/>
                <w:highlight w:val="none"/>
                <w:lang w:val="en-US" w:eastAsia="zh-CN"/>
              </w:rPr>
              <w:t>以上信息为参考标准，实际验收内容以合同约定为准。</w:t>
            </w:r>
            <w:r>
              <w:rPr>
                <w:rFonts w:hint="default" w:ascii="Times New Roman" w:hAnsi="Times New Roman" w:eastAsia="仿宋_GB2312" w:cs="Times New Roman"/>
                <w:color w:val="auto"/>
                <w:sz w:val="24"/>
                <w:highlight w:val="none"/>
                <w:lang w:eastAsia="zh-CN"/>
              </w:rPr>
              <w:t>）</w:t>
            </w:r>
          </w:p>
        </w:tc>
      </w:tr>
      <w:tr w14:paraId="011E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4" w:hRule="atLeast"/>
        </w:trPr>
        <w:tc>
          <w:tcPr>
            <w:tcW w:w="3661" w:type="dxa"/>
            <w:noWrap w:val="0"/>
            <w:vAlign w:val="center"/>
          </w:tcPr>
          <w:p w14:paraId="39ED74F1">
            <w:pPr>
              <w:jc w:val="cente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验收标准</w:t>
            </w:r>
          </w:p>
        </w:tc>
        <w:tc>
          <w:tcPr>
            <w:tcW w:w="5617" w:type="dxa"/>
            <w:noWrap w:val="0"/>
            <w:vAlign w:val="center"/>
          </w:tcPr>
          <w:p w14:paraId="4EB87712">
            <w:pP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olor w:val="auto"/>
                <w:sz w:val="24"/>
                <w:szCs w:val="22"/>
                <w:highlight w:val="none"/>
                <w:lang w:eastAsia="zh-CN"/>
              </w:rPr>
              <w:t>（验收不同阶段应各自对应明确的标准，包括所有客观、量化指标。不能明确客观标准、涉及主观判断的，可以通过开展问卷调查等方式，转化为客观、量化的验收标准。）</w:t>
            </w:r>
          </w:p>
        </w:tc>
      </w:tr>
    </w:tbl>
    <w:p w14:paraId="792BD623">
      <w:pPr>
        <w:pStyle w:val="12"/>
        <w:rPr>
          <w:rFonts w:hint="default" w:ascii="Times New Roman" w:hAnsi="Times New Roman"/>
          <w:color w:val="auto"/>
          <w:highlight w:val="none"/>
          <w:lang w:val="en-US" w:eastAsia="zh-CN"/>
        </w:rPr>
      </w:pPr>
    </w:p>
    <w:p w14:paraId="7A1B0727">
      <w:pPr>
        <w:spacing w:line="560" w:lineRule="exact"/>
        <w:jc w:val="left"/>
        <w:rPr>
          <w:rFonts w:hint="eastAsia" w:ascii="Times New Roman" w:hAnsi="Times New Roman" w:eastAsia="黑体" w:cs="Times New Roman"/>
          <w:color w:val="auto"/>
          <w:sz w:val="32"/>
          <w:szCs w:val="32"/>
          <w:highlight w:val="none"/>
          <w:lang w:val="en-US" w:eastAsia="zh-CN"/>
        </w:rPr>
      </w:pPr>
    </w:p>
    <w:p w14:paraId="05906EBE">
      <w:pPr>
        <w:spacing w:line="560" w:lineRule="exact"/>
        <w:jc w:val="left"/>
        <w:rPr>
          <w:rFonts w:hint="eastAsia" w:ascii="Times New Roman" w:hAnsi="Times New Roman" w:eastAsia="黑体" w:cs="Times New Roman"/>
          <w:color w:val="auto"/>
          <w:sz w:val="32"/>
          <w:szCs w:val="32"/>
          <w:highlight w:val="none"/>
          <w:lang w:val="en-US" w:eastAsia="zh-CN"/>
        </w:rPr>
      </w:pPr>
    </w:p>
    <w:p w14:paraId="41A3F7A8">
      <w:pPr>
        <w:spacing w:line="560" w:lineRule="exact"/>
        <w:jc w:val="left"/>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6</w:t>
      </w:r>
      <w:r>
        <w:rPr>
          <w:rFonts w:hint="default" w:ascii="Times New Roman" w:hAnsi="Times New Roman" w:eastAsia="黑体" w:cs="Times New Roman"/>
          <w:color w:val="auto"/>
          <w:sz w:val="32"/>
          <w:szCs w:val="32"/>
          <w:highlight w:val="none"/>
          <w:lang w:val="en-US" w:eastAsia="zh-CN"/>
        </w:rPr>
        <w:t>.验收实施计划</w:t>
      </w:r>
      <w:r>
        <w:rPr>
          <w:rFonts w:hint="default" w:ascii="Times New Roman" w:hAnsi="Times New Roman" w:eastAsia="黑体" w:cs="Times New Roman"/>
          <w:color w:val="auto"/>
          <w:sz w:val="32"/>
          <w:szCs w:val="32"/>
          <w:highlight w:val="none"/>
        </w:rPr>
        <w:t>模板</w:t>
      </w:r>
    </w:p>
    <w:p w14:paraId="0D0BCF99">
      <w:pPr>
        <w:jc w:val="center"/>
        <w:rPr>
          <w:rFonts w:ascii="Times New Roman" w:hAnsi="Times New Roman" w:eastAsia="黑体" w:cs="Times New Roman"/>
          <w:color w:val="auto"/>
          <w:sz w:val="36"/>
          <w:szCs w:val="36"/>
          <w:highlight w:val="none"/>
        </w:rPr>
      </w:pPr>
      <w:r>
        <w:rPr>
          <w:rFonts w:hint="default" w:ascii="Times New Roman" w:hAnsi="Times New Roman" w:eastAsia="仿宋_GB2312" w:cs="Times New Roman"/>
          <w:b/>
          <w:bCs/>
          <w:color w:val="auto"/>
          <w:sz w:val="32"/>
          <w:szCs w:val="32"/>
          <w:highlight w:val="none"/>
        </w:rPr>
        <w:t>验收实施计划</w:t>
      </w:r>
    </w:p>
    <w:p w14:paraId="1ABF7982">
      <w:pPr>
        <w:rPr>
          <w:rFonts w:hint="default" w:ascii="Times New Roman" w:hAnsi="Times New Roman" w:eastAsia="仿宋_GB2312"/>
          <w:color w:val="auto"/>
          <w:sz w:val="24"/>
          <w:szCs w:val="22"/>
          <w:highlight w:val="none"/>
          <w:lang w:val="en-US" w:eastAsia="zh-CN"/>
        </w:rPr>
      </w:pPr>
    </w:p>
    <w:p w14:paraId="20827866">
      <w:pPr>
        <w:rPr>
          <w:rFonts w:hint="default" w:ascii="Times New Roman" w:hAnsi="Times New Roman" w:eastAsia="仿宋_GB2312"/>
          <w:color w:val="auto"/>
          <w:sz w:val="24"/>
          <w:szCs w:val="22"/>
          <w:highlight w:val="none"/>
          <w:lang w:val="en-US" w:eastAsia="zh-CN"/>
        </w:rPr>
      </w:pPr>
      <w:r>
        <w:rPr>
          <w:rFonts w:hint="default" w:ascii="Times New Roman" w:hAnsi="Times New Roman" w:eastAsia="仿宋_GB2312"/>
          <w:color w:val="auto"/>
          <w:sz w:val="24"/>
          <w:szCs w:val="22"/>
          <w:highlight w:val="none"/>
          <w:lang w:val="en-US" w:eastAsia="zh-CN"/>
        </w:rPr>
        <w:t>【编写说明】</w:t>
      </w:r>
    </w:p>
    <w:p w14:paraId="08841907">
      <w:pPr>
        <w:rPr>
          <w:rFonts w:hint="default" w:ascii="Times New Roman" w:hAnsi="Times New Roman" w:eastAsia="仿宋_GB2312"/>
          <w:color w:val="auto"/>
          <w:sz w:val="24"/>
          <w:szCs w:val="22"/>
          <w:highlight w:val="none"/>
          <w:lang w:val="en-US" w:eastAsia="zh-CN"/>
        </w:rPr>
      </w:pPr>
      <w:r>
        <w:rPr>
          <w:rFonts w:hint="default" w:ascii="Times New Roman" w:hAnsi="Times New Roman" w:eastAsia="仿宋_GB2312"/>
          <w:color w:val="auto"/>
          <w:sz w:val="24"/>
          <w:szCs w:val="22"/>
          <w:highlight w:val="none"/>
          <w:lang w:val="en-US" w:eastAsia="zh-CN"/>
        </w:rPr>
        <w:t>在每次验收前均应根据履约验收方案及有关条款，制定验收实施计划。验收实施计划应列明：该次验收的阶段、时间、地点、方法、内容、标准、验收小组人员构成等。</w:t>
      </w:r>
    </w:p>
    <w:p w14:paraId="356DA8D2">
      <w:pPr>
        <w:rPr>
          <w:rFonts w:hint="default" w:ascii="Times New Roman" w:hAnsi="Times New Roman" w:eastAsia="仿宋_GB2312"/>
          <w:color w:val="auto"/>
          <w:sz w:val="24"/>
          <w:szCs w:val="22"/>
          <w:highlight w:val="none"/>
          <w:lang w:val="en-US" w:eastAsia="zh-CN"/>
        </w:rPr>
      </w:pPr>
    </w:p>
    <w:p w14:paraId="2558BC06">
      <w:pPr>
        <w:numPr>
          <w:ilvl w:val="0"/>
          <w:numId w:val="20"/>
        </w:numPr>
        <w:tabs>
          <w:tab w:val="left" w:pos="312"/>
        </w:tabs>
        <w:snapToGrid w:val="0"/>
        <w:ind w:firstLine="640" w:firstLineChars="200"/>
        <w:jc w:val="left"/>
        <w:rPr>
          <w:rFonts w:hint="default" w:ascii="Times New Roman" w:hAnsi="Times New Roman" w:eastAsia="仿宋_GB2312" w:cs="Times New Roman"/>
          <w:color w:val="auto"/>
          <w:kern w:val="0"/>
          <w:sz w:val="32"/>
          <w:szCs w:val="32"/>
          <w:highlight w:val="none"/>
          <w:u w:val="single"/>
          <w:lang w:bidi="ar"/>
        </w:rPr>
      </w:pPr>
      <w:r>
        <w:rPr>
          <w:rFonts w:hint="default" w:ascii="Times New Roman" w:hAnsi="Times New Roman" w:eastAsia="仿宋_GB2312" w:cs="Times New Roman"/>
          <w:color w:val="auto"/>
          <w:kern w:val="0"/>
          <w:sz w:val="32"/>
          <w:szCs w:val="32"/>
          <w:highlight w:val="none"/>
          <w:lang w:bidi="ar"/>
        </w:rPr>
        <w:t>采购合同信息</w:t>
      </w:r>
      <w:r>
        <w:rPr>
          <w:rFonts w:hint="default" w:ascii="Times New Roman" w:hAnsi="Times New Roman" w:eastAsia="仿宋_GB2312" w:cs="Times New Roman"/>
          <w:color w:val="auto"/>
          <w:kern w:val="0"/>
          <w:sz w:val="32"/>
          <w:szCs w:val="32"/>
          <w:highlight w:val="none"/>
          <w:u w:val="single"/>
          <w:lang w:bidi="ar"/>
        </w:rPr>
        <w:t xml:space="preserve">            </w:t>
      </w:r>
    </w:p>
    <w:p w14:paraId="75B04E61">
      <w:pPr>
        <w:pStyle w:val="12"/>
        <w:rPr>
          <w:rFonts w:hint="default" w:ascii="Times New Roman" w:hAnsi="Times New Roman" w:eastAsia="楷体" w:cs="Times New Roman"/>
          <w:i/>
          <w:color w:val="auto"/>
          <w:kern w:val="0"/>
          <w:sz w:val="24"/>
          <w:highlight w:val="none"/>
          <w:lang w:bidi="ar"/>
        </w:rPr>
      </w:pPr>
    </w:p>
    <w:p w14:paraId="0E571260">
      <w:pPr>
        <w:rPr>
          <w:rFonts w:hint="default" w:ascii="Times New Roman" w:hAnsi="Times New Roman" w:eastAsia="仿宋_GB2312"/>
          <w:color w:val="auto"/>
          <w:sz w:val="24"/>
          <w:szCs w:val="22"/>
          <w:highlight w:val="none"/>
          <w:lang w:val="en-US" w:eastAsia="zh-CN"/>
        </w:rPr>
      </w:pPr>
      <w:r>
        <w:rPr>
          <w:rFonts w:hint="default" w:ascii="Times New Roman" w:hAnsi="Times New Roman" w:eastAsia="仿宋_GB2312"/>
          <w:color w:val="auto"/>
          <w:sz w:val="24"/>
          <w:szCs w:val="22"/>
          <w:highlight w:val="none"/>
          <w:lang w:val="en-US" w:eastAsia="zh-CN"/>
        </w:rPr>
        <w:t>【编写说明】</w:t>
      </w:r>
    </w:p>
    <w:p w14:paraId="1DD27F5E">
      <w:pPr>
        <w:rPr>
          <w:rFonts w:hint="default" w:ascii="Times New Roman" w:hAnsi="Times New Roman" w:eastAsia="仿宋_GB2312"/>
          <w:color w:val="auto"/>
          <w:sz w:val="24"/>
          <w:szCs w:val="22"/>
          <w:highlight w:val="none"/>
          <w:lang w:val="en-US" w:eastAsia="zh-CN"/>
        </w:rPr>
      </w:pPr>
      <w:r>
        <w:rPr>
          <w:rFonts w:hint="default" w:ascii="Times New Roman" w:hAnsi="Times New Roman" w:eastAsia="仿宋_GB2312"/>
          <w:color w:val="auto"/>
          <w:sz w:val="24"/>
          <w:szCs w:val="22"/>
          <w:highlight w:val="none"/>
          <w:lang w:val="en-US" w:eastAsia="zh-CN"/>
        </w:rPr>
        <w:t xml:space="preserve"> 合同名称、合同编号等内容。</w:t>
      </w:r>
    </w:p>
    <w:p w14:paraId="7480D27A">
      <w:pPr>
        <w:rPr>
          <w:rFonts w:hint="default" w:ascii="Times New Roman" w:hAnsi="Times New Roman" w:eastAsia="仿宋_GB2312"/>
          <w:color w:val="auto"/>
          <w:sz w:val="24"/>
          <w:szCs w:val="22"/>
          <w:highlight w:val="none"/>
          <w:lang w:val="en-US" w:eastAsia="zh-CN"/>
        </w:rPr>
      </w:pPr>
    </w:p>
    <w:p w14:paraId="661656D3">
      <w:pPr>
        <w:numPr>
          <w:ilvl w:val="0"/>
          <w:numId w:val="20"/>
        </w:numPr>
        <w:tabs>
          <w:tab w:val="left" w:pos="312"/>
        </w:tabs>
        <w:snapToGrid w:val="0"/>
        <w:ind w:firstLine="640" w:firstLineChars="200"/>
        <w:jc w:val="left"/>
        <w:rPr>
          <w:rFonts w:hint="default" w:ascii="Times New Roman" w:hAnsi="Times New Roman" w:eastAsia="仿宋_GB2312" w:cs="Times New Roman"/>
          <w:color w:val="auto"/>
          <w:kern w:val="0"/>
          <w:sz w:val="31"/>
          <w:szCs w:val="31"/>
          <w:highlight w:val="none"/>
          <w:u w:val="single"/>
          <w:lang w:bidi="ar"/>
        </w:rPr>
      </w:pPr>
      <w:r>
        <w:rPr>
          <w:rFonts w:hint="default" w:ascii="Times New Roman" w:hAnsi="Times New Roman" w:eastAsia="仿宋" w:cs="Times New Roman"/>
          <w:color w:val="auto"/>
          <w:kern w:val="0"/>
          <w:sz w:val="32"/>
          <w:szCs w:val="32"/>
          <w:highlight w:val="none"/>
          <w:lang w:bidi="ar"/>
        </w:rPr>
        <w:t>验收阶段（期）</w:t>
      </w:r>
      <w:r>
        <w:rPr>
          <w:rFonts w:hint="default" w:ascii="Times New Roman" w:hAnsi="Times New Roman" w:eastAsia="仿宋_GB2312" w:cs="Times New Roman"/>
          <w:color w:val="auto"/>
          <w:kern w:val="0"/>
          <w:sz w:val="31"/>
          <w:szCs w:val="31"/>
          <w:highlight w:val="none"/>
          <w:u w:val="single"/>
          <w:lang w:bidi="ar"/>
        </w:rPr>
        <w:t xml:space="preserve">            </w:t>
      </w:r>
      <w:r>
        <w:rPr>
          <w:rFonts w:hint="default" w:ascii="Times New Roman" w:hAnsi="Times New Roman" w:eastAsia="仿宋_GB2312" w:cs="Times New Roman"/>
          <w:color w:val="auto"/>
          <w:kern w:val="0"/>
          <w:sz w:val="31"/>
          <w:szCs w:val="31"/>
          <w:highlight w:val="none"/>
          <w:lang w:bidi="ar"/>
        </w:rPr>
        <w:t>，第</w:t>
      </w:r>
      <w:r>
        <w:rPr>
          <w:rFonts w:hint="default" w:ascii="Times New Roman" w:hAnsi="Times New Roman" w:eastAsia="仿宋_GB2312" w:cs="Times New Roman"/>
          <w:color w:val="auto"/>
          <w:kern w:val="0"/>
          <w:sz w:val="31"/>
          <w:szCs w:val="31"/>
          <w:highlight w:val="none"/>
          <w:u w:val="single"/>
          <w:lang w:bidi="ar"/>
        </w:rPr>
        <w:t xml:space="preserve">  </w:t>
      </w:r>
      <w:r>
        <w:rPr>
          <w:rFonts w:hint="default" w:ascii="Times New Roman" w:hAnsi="Times New Roman" w:eastAsia="仿宋_GB2312" w:cs="Times New Roman"/>
          <w:color w:val="auto"/>
          <w:kern w:val="0"/>
          <w:sz w:val="31"/>
          <w:szCs w:val="31"/>
          <w:highlight w:val="none"/>
          <w:lang w:bidi="ar"/>
        </w:rPr>
        <w:t>次验收</w:t>
      </w:r>
      <w:r>
        <w:rPr>
          <w:rFonts w:hint="default" w:ascii="Times New Roman" w:hAnsi="Times New Roman" w:eastAsia="仿宋_GB2312" w:cs="Times New Roman"/>
          <w:color w:val="auto"/>
          <w:kern w:val="0"/>
          <w:sz w:val="31"/>
          <w:szCs w:val="31"/>
          <w:highlight w:val="none"/>
          <w:lang w:eastAsia="zh-CN" w:bidi="ar"/>
        </w:rPr>
        <w:t>，</w:t>
      </w:r>
      <w:r>
        <w:rPr>
          <w:rFonts w:hint="default" w:ascii="Times New Roman" w:hAnsi="Times New Roman" w:eastAsia="仿宋_GB2312" w:cs="Times New Roman"/>
          <w:color w:val="auto"/>
          <w:kern w:val="0"/>
          <w:sz w:val="31"/>
          <w:szCs w:val="31"/>
          <w:highlight w:val="none"/>
          <w:lang w:val="en-US" w:eastAsia="zh-CN" w:bidi="ar"/>
        </w:rPr>
        <w:t>本次验收对应付款金额</w:t>
      </w:r>
      <w:r>
        <w:rPr>
          <w:rFonts w:hint="default" w:ascii="Times New Roman" w:hAnsi="Times New Roman" w:eastAsia="仿宋_GB2312" w:cs="Times New Roman"/>
          <w:color w:val="auto"/>
          <w:kern w:val="0"/>
          <w:sz w:val="31"/>
          <w:szCs w:val="31"/>
          <w:highlight w:val="none"/>
          <w:u w:val="single"/>
          <w:lang w:val="en-US" w:eastAsia="zh-CN" w:bidi="ar"/>
        </w:rPr>
        <w:t xml:space="preserve">       万元</w:t>
      </w:r>
      <w:r>
        <w:rPr>
          <w:rFonts w:hint="default" w:ascii="Times New Roman" w:hAnsi="Times New Roman" w:eastAsia="仿宋_GB2312" w:cs="Times New Roman"/>
          <w:color w:val="auto"/>
          <w:kern w:val="0"/>
          <w:sz w:val="31"/>
          <w:szCs w:val="31"/>
          <w:highlight w:val="none"/>
          <w:u w:val="none"/>
          <w:lang w:val="en-US" w:eastAsia="zh-CN" w:bidi="ar"/>
        </w:rPr>
        <w:t>。</w:t>
      </w:r>
    </w:p>
    <w:p w14:paraId="73DB112A">
      <w:pPr>
        <w:rPr>
          <w:rFonts w:hint="default" w:ascii="Times New Roman" w:hAnsi="Times New Roman" w:eastAsia="仿宋_GB2312"/>
          <w:color w:val="auto"/>
          <w:sz w:val="24"/>
          <w:szCs w:val="22"/>
          <w:highlight w:val="none"/>
          <w:lang w:val="en-US" w:eastAsia="zh-CN"/>
        </w:rPr>
      </w:pPr>
    </w:p>
    <w:p w14:paraId="604A3BD2">
      <w:pPr>
        <w:rPr>
          <w:rFonts w:hint="default" w:ascii="Times New Roman" w:hAnsi="Times New Roman" w:eastAsia="仿宋_GB2312"/>
          <w:color w:val="auto"/>
          <w:sz w:val="24"/>
          <w:szCs w:val="22"/>
          <w:highlight w:val="none"/>
          <w:lang w:val="en-US" w:eastAsia="zh-CN"/>
        </w:rPr>
      </w:pPr>
      <w:r>
        <w:rPr>
          <w:rFonts w:hint="default" w:ascii="Times New Roman" w:hAnsi="Times New Roman" w:eastAsia="仿宋_GB2312"/>
          <w:color w:val="auto"/>
          <w:sz w:val="24"/>
          <w:szCs w:val="22"/>
          <w:highlight w:val="none"/>
          <w:lang w:val="en-US" w:eastAsia="zh-CN"/>
        </w:rPr>
        <w:t>【编写说明】</w:t>
      </w:r>
    </w:p>
    <w:p w14:paraId="5655C3B0">
      <w:pPr>
        <w:rPr>
          <w:rFonts w:hint="default" w:ascii="Times New Roman" w:hAnsi="Times New Roman" w:eastAsia="仿宋_GB2312"/>
          <w:color w:val="auto"/>
          <w:sz w:val="24"/>
          <w:szCs w:val="22"/>
          <w:highlight w:val="none"/>
          <w:lang w:val="en-US" w:eastAsia="zh-CN"/>
        </w:rPr>
      </w:pPr>
      <w:r>
        <w:rPr>
          <w:rFonts w:hint="default" w:ascii="Times New Roman" w:hAnsi="Times New Roman" w:eastAsia="仿宋_GB2312"/>
          <w:color w:val="auto"/>
          <w:sz w:val="24"/>
          <w:szCs w:val="22"/>
          <w:highlight w:val="none"/>
          <w:lang w:val="en-US" w:eastAsia="zh-CN"/>
        </w:rPr>
        <w:t>即本次验收属于履约验收方案中哪一阶段（期），不得减少验收频次。以货物类分段验收方式为例，可以填交货验收/初验/终验等。该阶段（期）第一次验收不合格的，如重新组织第二次验收，应另行出具验收实施计划。</w:t>
      </w:r>
    </w:p>
    <w:p w14:paraId="1EB5B468">
      <w:pPr>
        <w:rPr>
          <w:rFonts w:hint="default" w:ascii="Times New Roman" w:hAnsi="Times New Roman" w:eastAsia="仿宋_GB2312"/>
          <w:color w:val="auto"/>
          <w:sz w:val="24"/>
          <w:szCs w:val="22"/>
          <w:highlight w:val="none"/>
          <w:lang w:val="en-US" w:eastAsia="zh-CN"/>
        </w:rPr>
      </w:pPr>
    </w:p>
    <w:p w14:paraId="030F42F1">
      <w:pPr>
        <w:numPr>
          <w:ilvl w:val="0"/>
          <w:numId w:val="20"/>
        </w:numPr>
        <w:tabs>
          <w:tab w:val="left" w:pos="312"/>
        </w:tabs>
        <w:snapToGrid w:val="0"/>
        <w:ind w:firstLine="640" w:firstLineChars="200"/>
        <w:jc w:val="left"/>
        <w:rPr>
          <w:rFonts w:hint="default" w:ascii="Times New Roman" w:hAnsi="Times New Roman" w:eastAsia="仿宋_GB2312" w:cs="Times New Roman"/>
          <w:color w:val="auto"/>
          <w:kern w:val="0"/>
          <w:sz w:val="31"/>
          <w:szCs w:val="31"/>
          <w:highlight w:val="none"/>
          <w:u w:val="single"/>
          <w:lang w:bidi="ar"/>
        </w:rPr>
      </w:pPr>
      <w:r>
        <w:rPr>
          <w:rFonts w:hint="default" w:ascii="Times New Roman" w:hAnsi="Times New Roman" w:eastAsia="仿宋" w:cs="Times New Roman"/>
          <w:color w:val="auto"/>
          <w:kern w:val="0"/>
          <w:sz w:val="32"/>
          <w:szCs w:val="32"/>
          <w:highlight w:val="none"/>
          <w:lang w:bidi="ar"/>
        </w:rPr>
        <w:t>验收时间</w:t>
      </w:r>
      <w:r>
        <w:rPr>
          <w:rFonts w:hint="default" w:ascii="Times New Roman" w:hAnsi="Times New Roman" w:eastAsia="仿宋_GB2312" w:cs="Times New Roman"/>
          <w:color w:val="auto"/>
          <w:kern w:val="0"/>
          <w:sz w:val="31"/>
          <w:szCs w:val="31"/>
          <w:highlight w:val="none"/>
          <w:u w:val="single"/>
          <w:lang w:bidi="ar"/>
        </w:rPr>
        <w:t xml:space="preserve">            </w:t>
      </w:r>
    </w:p>
    <w:p w14:paraId="460B5CEB">
      <w:pPr>
        <w:rPr>
          <w:rFonts w:hint="default" w:ascii="Times New Roman" w:hAnsi="Times New Roman" w:eastAsia="仿宋_GB2312"/>
          <w:color w:val="auto"/>
          <w:sz w:val="24"/>
          <w:szCs w:val="22"/>
          <w:highlight w:val="none"/>
          <w:lang w:val="en-US" w:eastAsia="zh-CN"/>
        </w:rPr>
      </w:pPr>
    </w:p>
    <w:p w14:paraId="29E877E5">
      <w:pPr>
        <w:rPr>
          <w:rFonts w:hint="default" w:ascii="Times New Roman" w:hAnsi="Times New Roman" w:eastAsia="仿宋_GB2312"/>
          <w:color w:val="auto"/>
          <w:sz w:val="24"/>
          <w:szCs w:val="22"/>
          <w:highlight w:val="none"/>
          <w:lang w:val="en-US" w:eastAsia="zh-CN"/>
        </w:rPr>
      </w:pPr>
      <w:r>
        <w:rPr>
          <w:rFonts w:hint="default" w:ascii="Times New Roman" w:hAnsi="Times New Roman" w:eastAsia="仿宋_GB2312"/>
          <w:color w:val="auto"/>
          <w:sz w:val="24"/>
          <w:szCs w:val="22"/>
          <w:highlight w:val="none"/>
          <w:lang w:val="en-US" w:eastAsia="zh-CN"/>
        </w:rPr>
        <w:t>【编写说明】</w:t>
      </w:r>
    </w:p>
    <w:p w14:paraId="1B826C42">
      <w:pPr>
        <w:rPr>
          <w:rFonts w:hint="default" w:ascii="Times New Roman" w:hAnsi="Times New Roman" w:eastAsia="仿宋_GB2312"/>
          <w:color w:val="auto"/>
          <w:sz w:val="24"/>
          <w:szCs w:val="22"/>
          <w:highlight w:val="none"/>
          <w:lang w:val="en-US" w:eastAsia="zh-CN"/>
        </w:rPr>
      </w:pPr>
      <w:r>
        <w:rPr>
          <w:rFonts w:hint="default" w:ascii="Times New Roman" w:hAnsi="Times New Roman" w:eastAsia="仿宋_GB2312"/>
          <w:color w:val="auto"/>
          <w:sz w:val="24"/>
          <w:szCs w:val="22"/>
          <w:highlight w:val="none"/>
          <w:lang w:val="en-US" w:eastAsia="zh-CN"/>
        </w:rPr>
        <w:t>在履约验收方案约定的验收时间段之内，填具体验收的时间点，即XX年XX月XX日，不得超出履约验收方案放宽验收时间。</w:t>
      </w:r>
    </w:p>
    <w:p w14:paraId="08E5BF4B">
      <w:pPr>
        <w:rPr>
          <w:rFonts w:hint="default" w:ascii="Times New Roman" w:hAnsi="Times New Roman" w:eastAsia="仿宋_GB2312"/>
          <w:color w:val="auto"/>
          <w:sz w:val="24"/>
          <w:szCs w:val="22"/>
          <w:highlight w:val="none"/>
          <w:lang w:val="en-US" w:eastAsia="zh-CN"/>
        </w:rPr>
      </w:pPr>
    </w:p>
    <w:p w14:paraId="214D7FC3">
      <w:pPr>
        <w:numPr>
          <w:ilvl w:val="0"/>
          <w:numId w:val="20"/>
        </w:numPr>
        <w:tabs>
          <w:tab w:val="left" w:pos="312"/>
        </w:tabs>
        <w:snapToGrid w:val="0"/>
        <w:ind w:firstLine="640" w:firstLineChars="200"/>
        <w:jc w:val="left"/>
        <w:rPr>
          <w:rFonts w:hint="default" w:ascii="Times New Roman" w:hAnsi="Times New Roman" w:eastAsia="仿宋_GB2312" w:cs="Times New Roman"/>
          <w:color w:val="auto"/>
          <w:kern w:val="0"/>
          <w:sz w:val="31"/>
          <w:szCs w:val="31"/>
          <w:highlight w:val="none"/>
          <w:u w:val="single"/>
          <w:lang w:bidi="ar"/>
        </w:rPr>
      </w:pPr>
      <w:r>
        <w:rPr>
          <w:rFonts w:hint="default" w:ascii="Times New Roman" w:hAnsi="Times New Roman" w:eastAsia="仿宋" w:cs="Times New Roman"/>
          <w:color w:val="auto"/>
          <w:kern w:val="0"/>
          <w:sz w:val="32"/>
          <w:szCs w:val="32"/>
          <w:highlight w:val="none"/>
          <w:lang w:bidi="ar"/>
        </w:rPr>
        <w:t>验收地点</w:t>
      </w:r>
      <w:r>
        <w:rPr>
          <w:rFonts w:hint="default" w:ascii="Times New Roman" w:hAnsi="Times New Roman" w:eastAsia="仿宋_GB2312" w:cs="Times New Roman"/>
          <w:color w:val="auto"/>
          <w:kern w:val="0"/>
          <w:sz w:val="31"/>
          <w:szCs w:val="31"/>
          <w:highlight w:val="none"/>
          <w:u w:val="single"/>
          <w:lang w:bidi="ar"/>
        </w:rPr>
        <w:t xml:space="preserve">            </w:t>
      </w:r>
    </w:p>
    <w:p w14:paraId="34558395">
      <w:pPr>
        <w:rPr>
          <w:rFonts w:hint="default" w:ascii="Times New Roman" w:hAnsi="Times New Roman" w:eastAsia="仿宋_GB2312"/>
          <w:color w:val="auto"/>
          <w:sz w:val="24"/>
          <w:szCs w:val="22"/>
          <w:highlight w:val="none"/>
          <w:lang w:val="en-US" w:eastAsia="zh-CN"/>
        </w:rPr>
      </w:pPr>
    </w:p>
    <w:p w14:paraId="258C7327">
      <w:pPr>
        <w:rPr>
          <w:rFonts w:hint="default" w:ascii="Times New Roman" w:hAnsi="Times New Roman" w:eastAsia="仿宋_GB2312"/>
          <w:color w:val="auto"/>
          <w:sz w:val="24"/>
          <w:szCs w:val="22"/>
          <w:highlight w:val="none"/>
          <w:lang w:val="en-US" w:eastAsia="zh-CN"/>
        </w:rPr>
      </w:pPr>
      <w:r>
        <w:rPr>
          <w:rFonts w:hint="default" w:ascii="Times New Roman" w:hAnsi="Times New Roman" w:eastAsia="仿宋_GB2312"/>
          <w:color w:val="auto"/>
          <w:sz w:val="24"/>
          <w:szCs w:val="22"/>
          <w:highlight w:val="none"/>
          <w:lang w:val="en-US" w:eastAsia="zh-CN"/>
        </w:rPr>
        <w:t>【编写说明】</w:t>
      </w:r>
    </w:p>
    <w:p w14:paraId="383DD121">
      <w:pPr>
        <w:rPr>
          <w:rFonts w:hint="default" w:ascii="Times New Roman" w:hAnsi="Times New Roman" w:eastAsia="仿宋_GB2312"/>
          <w:color w:val="auto"/>
          <w:sz w:val="24"/>
          <w:szCs w:val="22"/>
          <w:highlight w:val="none"/>
          <w:lang w:val="en-US" w:eastAsia="zh-CN"/>
        </w:rPr>
      </w:pPr>
      <w:r>
        <w:rPr>
          <w:rFonts w:hint="default" w:ascii="Times New Roman" w:hAnsi="Times New Roman" w:eastAsia="仿宋_GB2312"/>
          <w:color w:val="auto"/>
          <w:sz w:val="24"/>
          <w:szCs w:val="22"/>
          <w:highlight w:val="none"/>
          <w:lang w:val="en-US" w:eastAsia="zh-CN"/>
        </w:rPr>
        <w:t>与履约验收方案约定的地点一致，可以进行细化。</w:t>
      </w:r>
    </w:p>
    <w:p w14:paraId="770E27CF">
      <w:pPr>
        <w:rPr>
          <w:rFonts w:hint="default" w:ascii="Times New Roman" w:hAnsi="Times New Roman" w:eastAsia="仿宋_GB2312"/>
          <w:color w:val="auto"/>
          <w:sz w:val="24"/>
          <w:szCs w:val="22"/>
          <w:highlight w:val="none"/>
          <w:lang w:val="en-US" w:eastAsia="zh-CN"/>
        </w:rPr>
      </w:pPr>
    </w:p>
    <w:p w14:paraId="7578711E">
      <w:pPr>
        <w:numPr>
          <w:ilvl w:val="0"/>
          <w:numId w:val="20"/>
        </w:numPr>
        <w:tabs>
          <w:tab w:val="left" w:pos="312"/>
        </w:tabs>
        <w:snapToGrid w:val="0"/>
        <w:ind w:firstLine="640" w:firstLineChars="200"/>
        <w:jc w:val="left"/>
        <w:rPr>
          <w:rFonts w:hint="default" w:ascii="Times New Roman" w:hAnsi="Times New Roman" w:eastAsia="仿宋" w:cs="Times New Roman"/>
          <w:color w:val="auto"/>
          <w:kern w:val="0"/>
          <w:sz w:val="32"/>
          <w:szCs w:val="32"/>
          <w:highlight w:val="none"/>
          <w:lang w:bidi="ar"/>
        </w:rPr>
      </w:pPr>
      <w:r>
        <w:rPr>
          <w:rFonts w:hint="default" w:ascii="Times New Roman" w:hAnsi="Times New Roman" w:eastAsia="仿宋" w:cs="Times New Roman"/>
          <w:color w:val="auto"/>
          <w:kern w:val="0"/>
          <w:sz w:val="32"/>
          <w:szCs w:val="32"/>
          <w:highlight w:val="none"/>
          <w:lang w:bidi="ar"/>
        </w:rPr>
        <w:t xml:space="preserve">验收方法            </w:t>
      </w:r>
    </w:p>
    <w:p w14:paraId="6F6210C9">
      <w:pPr>
        <w:rPr>
          <w:rFonts w:hint="default" w:ascii="Times New Roman" w:hAnsi="Times New Roman" w:eastAsia="仿宋_GB2312"/>
          <w:color w:val="auto"/>
          <w:sz w:val="24"/>
          <w:szCs w:val="22"/>
          <w:highlight w:val="none"/>
          <w:lang w:val="en-US" w:eastAsia="zh-CN"/>
        </w:rPr>
      </w:pPr>
    </w:p>
    <w:p w14:paraId="6DB23242">
      <w:pPr>
        <w:rPr>
          <w:rFonts w:hint="default" w:ascii="Times New Roman" w:hAnsi="Times New Roman" w:eastAsia="仿宋_GB2312"/>
          <w:color w:val="auto"/>
          <w:sz w:val="24"/>
          <w:szCs w:val="22"/>
          <w:highlight w:val="none"/>
          <w:lang w:val="en-US" w:eastAsia="zh-CN"/>
        </w:rPr>
      </w:pPr>
      <w:r>
        <w:rPr>
          <w:rFonts w:hint="default" w:ascii="Times New Roman" w:hAnsi="Times New Roman" w:eastAsia="仿宋_GB2312"/>
          <w:color w:val="auto"/>
          <w:sz w:val="24"/>
          <w:szCs w:val="22"/>
          <w:highlight w:val="none"/>
          <w:lang w:val="en-US" w:eastAsia="zh-CN"/>
        </w:rPr>
        <w:t>【编写说明】</w:t>
      </w:r>
    </w:p>
    <w:p w14:paraId="386353E5">
      <w:pPr>
        <w:rPr>
          <w:rFonts w:hint="default" w:ascii="Times New Roman" w:hAnsi="Times New Roman" w:eastAsia="仿宋_GB2312"/>
          <w:color w:val="auto"/>
          <w:sz w:val="24"/>
          <w:szCs w:val="22"/>
          <w:highlight w:val="none"/>
          <w:lang w:val="en-US" w:eastAsia="zh-CN"/>
        </w:rPr>
      </w:pPr>
      <w:r>
        <w:rPr>
          <w:rFonts w:hint="default" w:ascii="Times New Roman" w:hAnsi="Times New Roman" w:eastAsia="仿宋_GB2312"/>
          <w:color w:val="auto"/>
          <w:sz w:val="24"/>
          <w:szCs w:val="22"/>
          <w:highlight w:val="none"/>
          <w:lang w:val="en-US" w:eastAsia="zh-CN"/>
        </w:rPr>
        <w:t>与履约验收方案约定的一致，可以进行细化。</w:t>
      </w:r>
    </w:p>
    <w:p w14:paraId="71D30B68">
      <w:pPr>
        <w:rPr>
          <w:rFonts w:hint="default" w:ascii="Times New Roman" w:hAnsi="Times New Roman" w:eastAsia="仿宋_GB2312"/>
          <w:color w:val="auto"/>
          <w:sz w:val="24"/>
          <w:szCs w:val="22"/>
          <w:highlight w:val="none"/>
          <w:lang w:val="en-US" w:eastAsia="zh-CN"/>
        </w:rPr>
      </w:pPr>
    </w:p>
    <w:p w14:paraId="1B04DB13">
      <w:pPr>
        <w:numPr>
          <w:ilvl w:val="0"/>
          <w:numId w:val="20"/>
        </w:numPr>
        <w:tabs>
          <w:tab w:val="left" w:pos="312"/>
        </w:tabs>
        <w:snapToGrid w:val="0"/>
        <w:ind w:firstLine="640" w:firstLineChars="200"/>
        <w:jc w:val="left"/>
        <w:rPr>
          <w:rFonts w:hint="default" w:ascii="Times New Roman" w:hAnsi="Times New Roman" w:eastAsia="仿宋" w:cs="Times New Roman"/>
          <w:color w:val="auto"/>
          <w:kern w:val="0"/>
          <w:sz w:val="32"/>
          <w:szCs w:val="32"/>
          <w:highlight w:val="none"/>
          <w:lang w:bidi="ar"/>
        </w:rPr>
      </w:pPr>
      <w:r>
        <w:rPr>
          <w:rFonts w:hint="default" w:ascii="Times New Roman" w:hAnsi="Times New Roman" w:eastAsia="仿宋" w:cs="Times New Roman"/>
          <w:color w:val="auto"/>
          <w:kern w:val="0"/>
          <w:sz w:val="32"/>
          <w:szCs w:val="32"/>
          <w:highlight w:val="none"/>
          <w:lang w:bidi="ar"/>
        </w:rPr>
        <w:t xml:space="preserve">验收内容            </w:t>
      </w:r>
    </w:p>
    <w:p w14:paraId="73FD2277">
      <w:pPr>
        <w:rPr>
          <w:rFonts w:hint="default" w:ascii="Times New Roman" w:hAnsi="Times New Roman" w:eastAsia="仿宋_GB2312"/>
          <w:color w:val="auto"/>
          <w:sz w:val="24"/>
          <w:szCs w:val="22"/>
          <w:highlight w:val="none"/>
          <w:lang w:val="en-US" w:eastAsia="zh-CN"/>
        </w:rPr>
      </w:pPr>
    </w:p>
    <w:p w14:paraId="2808B110">
      <w:pPr>
        <w:rPr>
          <w:rFonts w:hint="default" w:ascii="Times New Roman" w:hAnsi="Times New Roman" w:eastAsia="仿宋_GB2312"/>
          <w:color w:val="auto"/>
          <w:sz w:val="24"/>
          <w:szCs w:val="22"/>
          <w:highlight w:val="none"/>
          <w:lang w:val="en-US" w:eastAsia="zh-CN"/>
        </w:rPr>
      </w:pPr>
      <w:r>
        <w:rPr>
          <w:rFonts w:hint="default" w:ascii="Times New Roman" w:hAnsi="Times New Roman" w:eastAsia="仿宋_GB2312"/>
          <w:color w:val="auto"/>
          <w:sz w:val="24"/>
          <w:szCs w:val="22"/>
          <w:highlight w:val="none"/>
          <w:lang w:val="en-US" w:eastAsia="zh-CN"/>
        </w:rPr>
        <w:t>【编写说明】</w:t>
      </w:r>
    </w:p>
    <w:p w14:paraId="116D967A">
      <w:pPr>
        <w:rPr>
          <w:rFonts w:hint="default" w:ascii="Times New Roman" w:hAnsi="Times New Roman" w:eastAsia="仿宋_GB2312"/>
          <w:color w:val="auto"/>
          <w:sz w:val="24"/>
          <w:szCs w:val="22"/>
          <w:highlight w:val="none"/>
          <w:lang w:val="en-US" w:eastAsia="zh-CN"/>
        </w:rPr>
      </w:pPr>
      <w:r>
        <w:rPr>
          <w:rFonts w:hint="default" w:ascii="Times New Roman" w:hAnsi="Times New Roman" w:eastAsia="仿宋_GB2312"/>
          <w:color w:val="auto"/>
          <w:sz w:val="24"/>
          <w:szCs w:val="22"/>
          <w:highlight w:val="none"/>
          <w:lang w:val="en-US" w:eastAsia="zh-CN"/>
        </w:rPr>
        <w:t>验收实施计划内容既包括采购文件中的技术需求，也包括供应商响应、承诺的相关内容，但不得超出采购合同约定。</w:t>
      </w:r>
    </w:p>
    <w:p w14:paraId="2F91DDFA">
      <w:pPr>
        <w:rPr>
          <w:rFonts w:hint="default" w:ascii="Times New Roman" w:hAnsi="Times New Roman" w:eastAsia="仿宋_GB2312"/>
          <w:color w:val="auto"/>
          <w:sz w:val="24"/>
          <w:szCs w:val="22"/>
          <w:highlight w:val="none"/>
          <w:lang w:val="en-US" w:eastAsia="zh-CN"/>
        </w:rPr>
      </w:pPr>
    </w:p>
    <w:p w14:paraId="01722EBB">
      <w:pPr>
        <w:numPr>
          <w:ilvl w:val="0"/>
          <w:numId w:val="20"/>
        </w:numPr>
        <w:tabs>
          <w:tab w:val="left" w:pos="312"/>
        </w:tabs>
        <w:snapToGrid w:val="0"/>
        <w:ind w:firstLine="640" w:firstLineChars="200"/>
        <w:jc w:val="left"/>
        <w:rPr>
          <w:rFonts w:hint="default" w:ascii="Times New Roman" w:hAnsi="Times New Roman" w:eastAsia="仿宋" w:cs="Times New Roman"/>
          <w:color w:val="auto"/>
          <w:kern w:val="0"/>
          <w:sz w:val="32"/>
          <w:szCs w:val="32"/>
          <w:highlight w:val="none"/>
          <w:lang w:bidi="ar"/>
        </w:rPr>
      </w:pPr>
      <w:r>
        <w:rPr>
          <w:rFonts w:hint="default" w:ascii="Times New Roman" w:hAnsi="Times New Roman" w:eastAsia="仿宋" w:cs="Times New Roman"/>
          <w:color w:val="auto"/>
          <w:kern w:val="0"/>
          <w:sz w:val="32"/>
          <w:szCs w:val="32"/>
          <w:highlight w:val="none"/>
          <w:lang w:bidi="ar"/>
        </w:rPr>
        <w:t xml:space="preserve">验收标准            </w:t>
      </w:r>
    </w:p>
    <w:p w14:paraId="6170780A">
      <w:pPr>
        <w:rPr>
          <w:rFonts w:hint="default" w:ascii="Times New Roman" w:hAnsi="Times New Roman" w:eastAsia="仿宋_GB2312"/>
          <w:color w:val="auto"/>
          <w:sz w:val="24"/>
          <w:szCs w:val="22"/>
          <w:highlight w:val="none"/>
          <w:lang w:val="en-US" w:eastAsia="zh-CN"/>
        </w:rPr>
      </w:pPr>
    </w:p>
    <w:p w14:paraId="1DFDC8B8">
      <w:pPr>
        <w:rPr>
          <w:rFonts w:hint="default" w:ascii="Times New Roman" w:hAnsi="Times New Roman" w:eastAsia="仿宋_GB2312"/>
          <w:color w:val="auto"/>
          <w:sz w:val="24"/>
          <w:szCs w:val="22"/>
          <w:highlight w:val="none"/>
          <w:lang w:val="en-US" w:eastAsia="zh-CN"/>
        </w:rPr>
      </w:pPr>
      <w:r>
        <w:rPr>
          <w:rFonts w:hint="default" w:ascii="Times New Roman" w:hAnsi="Times New Roman" w:eastAsia="仿宋_GB2312"/>
          <w:color w:val="auto"/>
          <w:sz w:val="24"/>
          <w:szCs w:val="22"/>
          <w:highlight w:val="none"/>
          <w:lang w:val="en-US" w:eastAsia="zh-CN"/>
        </w:rPr>
        <w:t>【编写说明】</w:t>
      </w:r>
    </w:p>
    <w:p w14:paraId="210A81A9">
      <w:pPr>
        <w:rPr>
          <w:rFonts w:hint="default" w:ascii="Times New Roman" w:hAnsi="Times New Roman" w:eastAsia="仿宋_GB2312"/>
          <w:color w:val="auto"/>
          <w:sz w:val="24"/>
          <w:szCs w:val="22"/>
          <w:highlight w:val="none"/>
          <w:lang w:val="en-US" w:eastAsia="zh-CN"/>
        </w:rPr>
      </w:pPr>
      <w:r>
        <w:rPr>
          <w:rFonts w:hint="default" w:ascii="Times New Roman" w:hAnsi="Times New Roman" w:eastAsia="仿宋_GB2312"/>
          <w:color w:val="auto"/>
          <w:sz w:val="24"/>
          <w:szCs w:val="22"/>
          <w:highlight w:val="none"/>
          <w:lang w:val="en-US" w:eastAsia="zh-CN"/>
        </w:rPr>
        <w:t>与履约验收方案约定的标准一致，可以进行细化。</w:t>
      </w:r>
    </w:p>
    <w:p w14:paraId="6C0BDFF6">
      <w:pPr>
        <w:rPr>
          <w:rFonts w:hint="default" w:ascii="Times New Roman" w:hAnsi="Times New Roman" w:eastAsia="仿宋_GB2312"/>
          <w:color w:val="auto"/>
          <w:sz w:val="24"/>
          <w:szCs w:val="22"/>
          <w:highlight w:val="none"/>
          <w:lang w:val="en-US" w:eastAsia="zh-CN"/>
        </w:rPr>
      </w:pPr>
    </w:p>
    <w:p w14:paraId="222FA999">
      <w:pPr>
        <w:numPr>
          <w:ilvl w:val="0"/>
          <w:numId w:val="20"/>
        </w:numPr>
        <w:tabs>
          <w:tab w:val="left" w:pos="312"/>
        </w:tabs>
        <w:snapToGrid w:val="0"/>
        <w:ind w:firstLine="640" w:firstLineChars="200"/>
        <w:jc w:val="left"/>
        <w:rPr>
          <w:rFonts w:hint="default" w:ascii="Times New Roman" w:hAnsi="Times New Roman" w:eastAsia="仿宋" w:cs="Times New Roman"/>
          <w:color w:val="auto"/>
          <w:kern w:val="0"/>
          <w:sz w:val="32"/>
          <w:szCs w:val="32"/>
          <w:highlight w:val="none"/>
          <w:lang w:bidi="ar"/>
        </w:rPr>
      </w:pPr>
      <w:r>
        <w:rPr>
          <w:rFonts w:hint="default" w:ascii="Times New Roman" w:hAnsi="Times New Roman" w:eastAsia="仿宋" w:cs="Times New Roman"/>
          <w:color w:val="auto"/>
          <w:kern w:val="0"/>
          <w:sz w:val="32"/>
          <w:szCs w:val="32"/>
          <w:highlight w:val="none"/>
          <w:lang w:bidi="ar"/>
        </w:rPr>
        <w:t xml:space="preserve">验收小组成员              </w:t>
      </w:r>
    </w:p>
    <w:p w14:paraId="398A4D70">
      <w:pPr>
        <w:rPr>
          <w:rFonts w:hint="default" w:ascii="Times New Roman" w:hAnsi="Times New Roman" w:eastAsia="仿宋_GB2312"/>
          <w:color w:val="auto"/>
          <w:sz w:val="24"/>
          <w:szCs w:val="22"/>
          <w:highlight w:val="none"/>
          <w:lang w:val="en-US" w:eastAsia="zh-CN"/>
        </w:rPr>
      </w:pPr>
      <w:r>
        <w:rPr>
          <w:rFonts w:hint="default" w:ascii="Times New Roman" w:hAnsi="Times New Roman" w:eastAsia="仿宋_GB2312"/>
          <w:color w:val="auto"/>
          <w:sz w:val="24"/>
          <w:szCs w:val="22"/>
          <w:highlight w:val="none"/>
          <w:lang w:val="en-US" w:eastAsia="zh-CN"/>
        </w:rPr>
        <w:t xml:space="preserve"> </w:t>
      </w:r>
    </w:p>
    <w:p w14:paraId="0EFC753C">
      <w:pPr>
        <w:rPr>
          <w:rFonts w:hint="default" w:ascii="Times New Roman" w:hAnsi="Times New Roman" w:eastAsia="仿宋_GB2312"/>
          <w:color w:val="auto"/>
          <w:sz w:val="24"/>
          <w:szCs w:val="22"/>
          <w:highlight w:val="none"/>
          <w:lang w:val="en-US" w:eastAsia="zh-CN"/>
        </w:rPr>
      </w:pPr>
      <w:r>
        <w:rPr>
          <w:rFonts w:hint="default" w:ascii="Times New Roman" w:hAnsi="Times New Roman" w:eastAsia="仿宋_GB2312"/>
          <w:color w:val="auto"/>
          <w:sz w:val="24"/>
          <w:szCs w:val="22"/>
          <w:highlight w:val="none"/>
          <w:lang w:val="en-US" w:eastAsia="zh-CN"/>
        </w:rPr>
        <w:t>【编写说明】</w:t>
      </w:r>
    </w:p>
    <w:p w14:paraId="4F5051E8">
      <w:pPr>
        <w:rPr>
          <w:rFonts w:hint="default" w:ascii="Times New Roman" w:hAnsi="Times New Roman" w:eastAsia="仿宋_GB2312"/>
          <w:color w:val="auto"/>
          <w:sz w:val="24"/>
          <w:szCs w:val="22"/>
          <w:highlight w:val="none"/>
          <w:lang w:val="en-US" w:eastAsia="zh-CN"/>
        </w:rPr>
      </w:pPr>
      <w:r>
        <w:rPr>
          <w:rFonts w:hint="default" w:ascii="Times New Roman" w:hAnsi="Times New Roman" w:eastAsia="仿宋_GB2312"/>
          <w:color w:val="auto"/>
          <w:sz w:val="24"/>
          <w:szCs w:val="22"/>
          <w:highlight w:val="none"/>
          <w:lang w:val="en-US" w:eastAsia="zh-CN"/>
        </w:rPr>
        <w:t>验收小组成员由履约执行人员（部门）牵头组成，并明确主要负责人员。验收小组至少由3人（含）以上单数人员组成，相关专业人员人数不得少于验收小组人员总数的三分之二。验收小组成员不得与供应商存在利害关系。</w:t>
      </w:r>
    </w:p>
    <w:p w14:paraId="5FFABFBD">
      <w:pPr>
        <w:rPr>
          <w:rFonts w:hint="default" w:ascii="Times New Roman" w:hAnsi="Times New Roman" w:eastAsia="仿宋_GB2312"/>
          <w:color w:val="auto"/>
          <w:sz w:val="24"/>
          <w:szCs w:val="22"/>
          <w:highlight w:val="none"/>
          <w:lang w:val="en-US" w:eastAsia="zh-CN"/>
        </w:rPr>
      </w:pPr>
    </w:p>
    <w:p w14:paraId="7212C4FA">
      <w:pPr>
        <w:rPr>
          <w:rFonts w:hint="default" w:ascii="Times New Roman" w:hAnsi="Times New Roman" w:eastAsia="仿宋_GB2312"/>
          <w:color w:val="auto"/>
          <w:sz w:val="24"/>
          <w:szCs w:val="22"/>
          <w:highlight w:val="none"/>
          <w:lang w:val="en-US" w:eastAsia="zh-CN"/>
        </w:rPr>
      </w:pPr>
    </w:p>
    <w:p w14:paraId="6814BC9D">
      <w:pPr>
        <w:rPr>
          <w:rFonts w:hint="default" w:ascii="Times New Roman" w:hAnsi="Times New Roman" w:eastAsia="仿宋_GB2312"/>
          <w:color w:val="auto"/>
          <w:sz w:val="24"/>
          <w:szCs w:val="22"/>
          <w:highlight w:val="none"/>
          <w:lang w:val="en-US" w:eastAsia="zh-CN"/>
        </w:rPr>
      </w:pPr>
    </w:p>
    <w:p w14:paraId="13E5C0AD">
      <w:pPr>
        <w:pStyle w:val="12"/>
        <w:rPr>
          <w:rFonts w:hint="default" w:ascii="Times New Roman" w:hAnsi="Times New Roman" w:eastAsia="仿宋_GB2312"/>
          <w:color w:val="auto"/>
          <w:sz w:val="24"/>
          <w:szCs w:val="22"/>
          <w:highlight w:val="none"/>
          <w:lang w:val="en-US" w:eastAsia="zh-CN"/>
        </w:rPr>
      </w:pPr>
    </w:p>
    <w:p w14:paraId="486D35DE">
      <w:pPr>
        <w:pStyle w:val="12"/>
        <w:rPr>
          <w:rFonts w:hint="default" w:ascii="Times New Roman" w:hAnsi="Times New Roman" w:eastAsia="仿宋_GB2312"/>
          <w:color w:val="auto"/>
          <w:sz w:val="24"/>
          <w:szCs w:val="22"/>
          <w:highlight w:val="none"/>
          <w:lang w:val="en-US" w:eastAsia="zh-CN"/>
        </w:rPr>
      </w:pPr>
    </w:p>
    <w:p w14:paraId="1EFDF93C">
      <w:pPr>
        <w:pStyle w:val="12"/>
        <w:rPr>
          <w:rFonts w:hint="default" w:ascii="Times New Roman" w:hAnsi="Times New Roman" w:eastAsia="仿宋_GB2312"/>
          <w:color w:val="auto"/>
          <w:sz w:val="24"/>
          <w:szCs w:val="22"/>
          <w:highlight w:val="none"/>
          <w:lang w:val="en-US" w:eastAsia="zh-CN"/>
        </w:rPr>
      </w:pPr>
    </w:p>
    <w:p w14:paraId="1F4F84B0">
      <w:pPr>
        <w:pStyle w:val="12"/>
        <w:rPr>
          <w:rFonts w:hint="default" w:ascii="Times New Roman" w:hAnsi="Times New Roman" w:eastAsia="仿宋_GB2312"/>
          <w:color w:val="auto"/>
          <w:sz w:val="24"/>
          <w:szCs w:val="22"/>
          <w:highlight w:val="none"/>
          <w:lang w:val="en-US" w:eastAsia="zh-CN"/>
        </w:rPr>
      </w:pPr>
    </w:p>
    <w:p w14:paraId="0DA84A4B">
      <w:pPr>
        <w:pStyle w:val="12"/>
        <w:rPr>
          <w:rFonts w:hint="default" w:ascii="Times New Roman" w:hAnsi="Times New Roman" w:eastAsia="仿宋_GB2312"/>
          <w:color w:val="auto"/>
          <w:sz w:val="24"/>
          <w:szCs w:val="22"/>
          <w:highlight w:val="none"/>
          <w:lang w:val="en-US" w:eastAsia="zh-CN"/>
        </w:rPr>
      </w:pPr>
    </w:p>
    <w:p w14:paraId="52D080FE">
      <w:pPr>
        <w:pStyle w:val="12"/>
        <w:rPr>
          <w:rFonts w:hint="default" w:ascii="Times New Roman" w:hAnsi="Times New Roman" w:eastAsia="仿宋_GB2312"/>
          <w:color w:val="auto"/>
          <w:sz w:val="24"/>
          <w:szCs w:val="22"/>
          <w:highlight w:val="none"/>
          <w:lang w:val="en-US" w:eastAsia="zh-CN"/>
        </w:rPr>
      </w:pPr>
    </w:p>
    <w:p w14:paraId="715EBB5A">
      <w:pPr>
        <w:pStyle w:val="12"/>
        <w:rPr>
          <w:rFonts w:hint="default" w:ascii="Times New Roman" w:hAnsi="Times New Roman" w:eastAsia="仿宋_GB2312"/>
          <w:color w:val="auto"/>
          <w:sz w:val="24"/>
          <w:szCs w:val="22"/>
          <w:highlight w:val="none"/>
          <w:lang w:val="en-US" w:eastAsia="zh-CN"/>
        </w:rPr>
      </w:pPr>
    </w:p>
    <w:p w14:paraId="023E2657">
      <w:pPr>
        <w:pStyle w:val="12"/>
        <w:rPr>
          <w:rFonts w:hint="default" w:ascii="Times New Roman" w:hAnsi="Times New Roman" w:eastAsia="仿宋_GB2312"/>
          <w:color w:val="auto"/>
          <w:sz w:val="24"/>
          <w:szCs w:val="22"/>
          <w:highlight w:val="none"/>
          <w:lang w:val="en-US" w:eastAsia="zh-CN"/>
        </w:rPr>
      </w:pPr>
    </w:p>
    <w:p w14:paraId="379DEDDD">
      <w:pPr>
        <w:pStyle w:val="12"/>
        <w:rPr>
          <w:rFonts w:hint="default" w:ascii="Times New Roman" w:hAnsi="Times New Roman" w:eastAsia="仿宋_GB2312"/>
          <w:color w:val="auto"/>
          <w:sz w:val="24"/>
          <w:szCs w:val="22"/>
          <w:highlight w:val="none"/>
          <w:lang w:val="en-US" w:eastAsia="zh-CN"/>
        </w:rPr>
      </w:pPr>
    </w:p>
    <w:p w14:paraId="5C4F9682">
      <w:pPr>
        <w:pStyle w:val="12"/>
        <w:rPr>
          <w:rFonts w:hint="default" w:ascii="Times New Roman" w:hAnsi="Times New Roman" w:eastAsia="仿宋_GB2312"/>
          <w:color w:val="auto"/>
          <w:sz w:val="24"/>
          <w:szCs w:val="22"/>
          <w:highlight w:val="none"/>
          <w:lang w:val="en-US" w:eastAsia="zh-CN"/>
        </w:rPr>
      </w:pPr>
    </w:p>
    <w:p w14:paraId="3B84BFFE">
      <w:pPr>
        <w:pStyle w:val="12"/>
        <w:rPr>
          <w:rFonts w:hint="default" w:ascii="Times New Roman" w:hAnsi="Times New Roman" w:eastAsia="仿宋_GB2312"/>
          <w:color w:val="auto"/>
          <w:sz w:val="24"/>
          <w:szCs w:val="22"/>
          <w:highlight w:val="none"/>
          <w:lang w:val="en-US" w:eastAsia="zh-CN"/>
        </w:rPr>
      </w:pPr>
    </w:p>
    <w:p w14:paraId="3A593E08">
      <w:pPr>
        <w:pStyle w:val="12"/>
        <w:rPr>
          <w:rFonts w:hint="default" w:ascii="Times New Roman" w:hAnsi="Times New Roman" w:eastAsia="仿宋_GB2312"/>
          <w:color w:val="auto"/>
          <w:sz w:val="24"/>
          <w:szCs w:val="22"/>
          <w:highlight w:val="none"/>
          <w:lang w:val="en-US" w:eastAsia="zh-CN"/>
        </w:rPr>
      </w:pPr>
    </w:p>
    <w:p w14:paraId="5583B209">
      <w:pPr>
        <w:pStyle w:val="12"/>
        <w:rPr>
          <w:rFonts w:hint="default" w:ascii="Times New Roman" w:hAnsi="Times New Roman" w:eastAsia="仿宋_GB2312"/>
          <w:color w:val="auto"/>
          <w:sz w:val="24"/>
          <w:szCs w:val="22"/>
          <w:highlight w:val="none"/>
          <w:lang w:val="en-US" w:eastAsia="zh-CN"/>
        </w:rPr>
      </w:pPr>
    </w:p>
    <w:p w14:paraId="4E543355">
      <w:pPr>
        <w:pStyle w:val="12"/>
        <w:rPr>
          <w:rFonts w:hint="default" w:ascii="Times New Roman" w:hAnsi="Times New Roman" w:eastAsia="仿宋_GB2312"/>
          <w:color w:val="auto"/>
          <w:sz w:val="24"/>
          <w:szCs w:val="22"/>
          <w:highlight w:val="none"/>
          <w:lang w:val="en-US" w:eastAsia="zh-CN"/>
        </w:rPr>
      </w:pPr>
    </w:p>
    <w:p w14:paraId="2B2C91B2">
      <w:pPr>
        <w:pStyle w:val="12"/>
        <w:rPr>
          <w:rFonts w:hint="default" w:ascii="Times New Roman" w:hAnsi="Times New Roman" w:eastAsia="仿宋_GB2312"/>
          <w:color w:val="auto"/>
          <w:sz w:val="24"/>
          <w:szCs w:val="22"/>
          <w:highlight w:val="none"/>
          <w:lang w:val="en-US" w:eastAsia="zh-CN"/>
        </w:rPr>
      </w:pPr>
    </w:p>
    <w:p w14:paraId="15E49A6F">
      <w:pPr>
        <w:pStyle w:val="12"/>
        <w:rPr>
          <w:rFonts w:hint="default" w:ascii="Times New Roman" w:hAnsi="Times New Roman" w:eastAsia="仿宋_GB2312"/>
          <w:color w:val="auto"/>
          <w:sz w:val="24"/>
          <w:szCs w:val="22"/>
          <w:highlight w:val="none"/>
          <w:lang w:val="en-US" w:eastAsia="zh-CN"/>
        </w:rPr>
      </w:pPr>
    </w:p>
    <w:p w14:paraId="2566F385">
      <w:pPr>
        <w:pStyle w:val="12"/>
        <w:rPr>
          <w:rFonts w:hint="default" w:ascii="Times New Roman" w:hAnsi="Times New Roman" w:eastAsia="仿宋_GB2312"/>
          <w:color w:val="auto"/>
          <w:sz w:val="24"/>
          <w:szCs w:val="22"/>
          <w:highlight w:val="none"/>
          <w:lang w:val="en-US" w:eastAsia="zh-CN"/>
        </w:rPr>
      </w:pPr>
    </w:p>
    <w:p w14:paraId="1B3D5216">
      <w:pPr>
        <w:pStyle w:val="12"/>
        <w:rPr>
          <w:rFonts w:hint="default" w:ascii="Times New Roman" w:hAnsi="Times New Roman" w:eastAsia="仿宋_GB2312"/>
          <w:color w:val="auto"/>
          <w:sz w:val="24"/>
          <w:szCs w:val="22"/>
          <w:highlight w:val="none"/>
          <w:lang w:val="en-US" w:eastAsia="zh-CN"/>
        </w:rPr>
      </w:pPr>
    </w:p>
    <w:p w14:paraId="6A657B55">
      <w:pPr>
        <w:pStyle w:val="12"/>
        <w:rPr>
          <w:rFonts w:hint="default" w:ascii="Times New Roman" w:hAnsi="Times New Roman" w:eastAsia="仿宋_GB2312"/>
          <w:color w:val="auto"/>
          <w:sz w:val="24"/>
          <w:szCs w:val="22"/>
          <w:highlight w:val="none"/>
          <w:lang w:val="en-US" w:eastAsia="zh-CN"/>
        </w:rPr>
      </w:pPr>
    </w:p>
    <w:p w14:paraId="5AAE837C">
      <w:pPr>
        <w:pStyle w:val="12"/>
        <w:rPr>
          <w:rFonts w:hint="default" w:ascii="Times New Roman" w:hAnsi="Times New Roman" w:eastAsia="仿宋_GB2312"/>
          <w:color w:val="auto"/>
          <w:sz w:val="24"/>
          <w:szCs w:val="22"/>
          <w:highlight w:val="none"/>
          <w:lang w:val="en-US" w:eastAsia="zh-CN"/>
        </w:rPr>
      </w:pPr>
    </w:p>
    <w:p w14:paraId="2CAF24ED">
      <w:pPr>
        <w:pStyle w:val="12"/>
        <w:rPr>
          <w:rFonts w:hint="default" w:ascii="Times New Roman" w:hAnsi="Times New Roman" w:eastAsia="仿宋_GB2312"/>
          <w:color w:val="auto"/>
          <w:sz w:val="24"/>
          <w:szCs w:val="22"/>
          <w:highlight w:val="none"/>
          <w:lang w:val="en-US" w:eastAsia="zh-CN"/>
        </w:rPr>
      </w:pPr>
    </w:p>
    <w:p w14:paraId="424BAEF7">
      <w:pPr>
        <w:pStyle w:val="12"/>
        <w:rPr>
          <w:rFonts w:hint="default" w:ascii="Times New Roman" w:hAnsi="Times New Roman" w:eastAsia="仿宋_GB2312"/>
          <w:color w:val="auto"/>
          <w:sz w:val="24"/>
          <w:szCs w:val="22"/>
          <w:highlight w:val="none"/>
          <w:lang w:val="en-US" w:eastAsia="zh-CN"/>
        </w:rPr>
      </w:pPr>
    </w:p>
    <w:p w14:paraId="61FA9F94">
      <w:pPr>
        <w:pStyle w:val="12"/>
        <w:rPr>
          <w:rFonts w:hint="default" w:ascii="Times New Roman" w:hAnsi="Times New Roman" w:eastAsia="仿宋_GB2312"/>
          <w:color w:val="auto"/>
          <w:sz w:val="24"/>
          <w:szCs w:val="22"/>
          <w:highlight w:val="none"/>
          <w:lang w:val="en-US" w:eastAsia="zh-CN"/>
        </w:rPr>
      </w:pPr>
    </w:p>
    <w:p w14:paraId="56A1119F">
      <w:pPr>
        <w:pStyle w:val="12"/>
        <w:rPr>
          <w:rFonts w:hint="default" w:ascii="Times New Roman" w:hAnsi="Times New Roman" w:eastAsia="仿宋_GB2312"/>
          <w:color w:val="auto"/>
          <w:sz w:val="24"/>
          <w:szCs w:val="22"/>
          <w:highlight w:val="none"/>
          <w:lang w:val="en-US" w:eastAsia="zh-CN"/>
        </w:rPr>
      </w:pPr>
    </w:p>
    <w:p w14:paraId="450EA3EF">
      <w:pPr>
        <w:pStyle w:val="12"/>
        <w:rPr>
          <w:rFonts w:hint="default" w:ascii="Times New Roman" w:hAnsi="Times New Roman" w:eastAsia="仿宋_GB2312"/>
          <w:color w:val="auto"/>
          <w:sz w:val="24"/>
          <w:szCs w:val="22"/>
          <w:highlight w:val="none"/>
          <w:lang w:val="en-US" w:eastAsia="zh-CN"/>
        </w:rPr>
      </w:pPr>
    </w:p>
    <w:p w14:paraId="04E37FAE">
      <w:pPr>
        <w:pStyle w:val="12"/>
        <w:rPr>
          <w:rFonts w:hint="default" w:ascii="Times New Roman" w:hAnsi="Times New Roman" w:eastAsia="仿宋_GB2312"/>
          <w:color w:val="auto"/>
          <w:sz w:val="24"/>
          <w:szCs w:val="22"/>
          <w:highlight w:val="none"/>
          <w:lang w:val="en-US" w:eastAsia="zh-CN"/>
        </w:rPr>
      </w:pPr>
    </w:p>
    <w:p w14:paraId="6E851EA2">
      <w:pPr>
        <w:pStyle w:val="12"/>
        <w:rPr>
          <w:rFonts w:hint="default" w:ascii="Times New Roman" w:hAnsi="Times New Roman" w:eastAsia="仿宋_GB2312"/>
          <w:color w:val="auto"/>
          <w:sz w:val="24"/>
          <w:szCs w:val="22"/>
          <w:highlight w:val="none"/>
          <w:lang w:val="en-US" w:eastAsia="zh-CN"/>
        </w:rPr>
      </w:pPr>
    </w:p>
    <w:p w14:paraId="6A694DE4">
      <w:pPr>
        <w:spacing w:line="560" w:lineRule="exact"/>
        <w:jc w:val="left"/>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7</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验收报告模板</w:t>
      </w:r>
    </w:p>
    <w:p w14:paraId="31353040">
      <w:pPr>
        <w:jc w:val="center"/>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验收报告</w:t>
      </w:r>
    </w:p>
    <w:p w14:paraId="1CFC495B">
      <w:pPr>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验收</w:t>
      </w:r>
      <w:r>
        <w:rPr>
          <w:rFonts w:ascii="Times New Roman" w:hAnsi="Times New Roman" w:eastAsia="仿宋_GB2312" w:cs="Times New Roman"/>
          <w:color w:val="auto"/>
          <w:sz w:val="28"/>
          <w:szCs w:val="28"/>
          <w:highlight w:val="none"/>
        </w:rPr>
        <w:t>阶段（</w:t>
      </w:r>
      <w:r>
        <w:rPr>
          <w:rFonts w:hint="default" w:ascii="Times New Roman" w:hAnsi="Times New Roman" w:eastAsia="仿宋_GB2312" w:cs="Times New Roman"/>
          <w:color w:val="auto"/>
          <w:sz w:val="28"/>
          <w:szCs w:val="28"/>
          <w:highlight w:val="none"/>
        </w:rPr>
        <w:t>期</w:t>
      </w:r>
      <w:r>
        <w:rPr>
          <w:rFonts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rPr>
        <w:t xml:space="preserve">                                 第  </w:t>
      </w:r>
      <w:r>
        <w:rPr>
          <w:rFonts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rPr>
        <w:t>次验收</w:t>
      </w:r>
    </w:p>
    <w:tbl>
      <w:tblPr>
        <w:tblStyle w:val="22"/>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7124"/>
      </w:tblGrid>
      <w:tr w14:paraId="3575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154" w:type="dxa"/>
            <w:tcBorders>
              <w:bottom w:val="single" w:color="auto" w:sz="4" w:space="0"/>
              <w:right w:val="single" w:color="auto" w:sz="4" w:space="0"/>
            </w:tcBorders>
            <w:noWrap w:val="0"/>
            <w:vAlign w:val="center"/>
          </w:tcPr>
          <w:p w14:paraId="303A9873">
            <w:pPr>
              <w:ind w:left="-107" w:leftChars="-52" w:right="-108" w:hanging="2"/>
              <w:jc w:val="center"/>
              <w:rPr>
                <w:rFonts w:ascii="Times New Roman" w:hAnsi="Times New Roman" w:eastAsia="仿宋_GB2312"/>
                <w:color w:val="auto"/>
                <w:sz w:val="28"/>
                <w:highlight w:val="none"/>
              </w:rPr>
            </w:pPr>
            <w:r>
              <w:rPr>
                <w:rFonts w:hint="default" w:ascii="Times New Roman" w:hAnsi="Times New Roman" w:eastAsia="仿宋_GB2312"/>
                <w:color w:val="auto"/>
                <w:sz w:val="28"/>
                <w:highlight w:val="none"/>
              </w:rPr>
              <w:t>采购合同信息</w:t>
            </w:r>
          </w:p>
        </w:tc>
        <w:tc>
          <w:tcPr>
            <w:tcW w:w="7124" w:type="dxa"/>
            <w:tcBorders>
              <w:top w:val="single" w:color="auto" w:sz="4" w:space="0"/>
              <w:left w:val="single" w:color="auto" w:sz="4" w:space="0"/>
              <w:bottom w:val="single" w:color="auto" w:sz="4" w:space="0"/>
              <w:right w:val="single" w:color="auto" w:sz="4" w:space="0"/>
            </w:tcBorders>
            <w:noWrap w:val="0"/>
            <w:vAlign w:val="center"/>
          </w:tcPr>
          <w:p w14:paraId="785742CE">
            <w:pPr>
              <w:rPr>
                <w:rFonts w:hint="default" w:ascii="Times New Roman" w:hAnsi="Times New Roman" w:eastAsia="仿宋_GB2312"/>
                <w:color w:val="auto"/>
                <w:sz w:val="28"/>
                <w:highlight w:val="none"/>
              </w:rPr>
            </w:pPr>
            <w:r>
              <w:rPr>
                <w:rFonts w:hint="default" w:ascii="Times New Roman" w:hAnsi="Times New Roman" w:eastAsia="仿宋_GB2312"/>
                <w:color w:val="auto"/>
                <w:sz w:val="24"/>
                <w:szCs w:val="22"/>
                <w:highlight w:val="none"/>
              </w:rPr>
              <w:t>（合同名称、合同编号等内容）</w:t>
            </w:r>
          </w:p>
        </w:tc>
      </w:tr>
      <w:tr w14:paraId="608A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154" w:type="dxa"/>
            <w:tcBorders>
              <w:bottom w:val="single" w:color="auto" w:sz="4" w:space="0"/>
              <w:right w:val="single" w:color="auto" w:sz="4" w:space="0"/>
            </w:tcBorders>
            <w:noWrap w:val="0"/>
            <w:vAlign w:val="center"/>
          </w:tcPr>
          <w:p w14:paraId="6426E42B">
            <w:pPr>
              <w:ind w:left="-107" w:leftChars="-52" w:right="-108" w:hanging="2"/>
              <w:jc w:val="center"/>
              <w:rPr>
                <w:rFonts w:ascii="Times New Roman" w:hAnsi="Times New Roman" w:eastAsia="仿宋_GB2312"/>
                <w:color w:val="auto"/>
                <w:sz w:val="28"/>
                <w:highlight w:val="none"/>
              </w:rPr>
            </w:pPr>
            <w:r>
              <w:rPr>
                <w:rFonts w:hint="default" w:ascii="Times New Roman" w:hAnsi="Times New Roman" w:eastAsia="仿宋_GB2312"/>
                <w:color w:val="auto"/>
                <w:sz w:val="28"/>
                <w:highlight w:val="none"/>
              </w:rPr>
              <w:t>验收信息</w:t>
            </w:r>
          </w:p>
        </w:tc>
        <w:tc>
          <w:tcPr>
            <w:tcW w:w="7124" w:type="dxa"/>
            <w:tcBorders>
              <w:top w:val="single" w:color="auto" w:sz="4" w:space="0"/>
              <w:left w:val="single" w:color="auto" w:sz="4" w:space="0"/>
              <w:bottom w:val="single" w:color="auto" w:sz="4" w:space="0"/>
              <w:right w:val="single" w:color="auto" w:sz="4" w:space="0"/>
            </w:tcBorders>
            <w:noWrap w:val="0"/>
            <w:vAlign w:val="center"/>
          </w:tcPr>
          <w:p w14:paraId="41D66AA5">
            <w:pPr>
              <w:rPr>
                <w:rFonts w:ascii="Times New Roman" w:hAnsi="Times New Roman" w:eastAsia="仿宋_GB2312"/>
                <w:color w:val="auto"/>
                <w:sz w:val="28"/>
                <w:highlight w:val="none"/>
              </w:rPr>
            </w:pPr>
            <w:r>
              <w:rPr>
                <w:rFonts w:hint="default" w:ascii="Times New Roman" w:hAnsi="Times New Roman" w:eastAsia="仿宋_GB2312"/>
                <w:color w:val="auto"/>
                <w:sz w:val="24"/>
                <w:szCs w:val="22"/>
                <w:highlight w:val="none"/>
              </w:rPr>
              <w:t>（验收时间、验收地点等内容）</w:t>
            </w:r>
          </w:p>
        </w:tc>
      </w:tr>
      <w:tr w14:paraId="49DB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54" w:type="dxa"/>
            <w:tcBorders>
              <w:bottom w:val="single" w:color="auto" w:sz="4" w:space="0"/>
              <w:right w:val="single" w:color="auto" w:sz="4" w:space="0"/>
            </w:tcBorders>
            <w:noWrap w:val="0"/>
            <w:vAlign w:val="center"/>
          </w:tcPr>
          <w:p w14:paraId="48218FB8">
            <w:pPr>
              <w:ind w:left="-107" w:leftChars="-52" w:right="-108" w:hanging="2"/>
              <w:jc w:val="center"/>
              <w:rPr>
                <w:rFonts w:ascii="Times New Roman" w:hAnsi="Times New Roman" w:eastAsia="仿宋_GB2312"/>
                <w:color w:val="auto"/>
                <w:sz w:val="28"/>
                <w:highlight w:val="none"/>
              </w:rPr>
            </w:pPr>
            <w:r>
              <w:rPr>
                <w:rFonts w:hint="default" w:ascii="Times New Roman" w:hAnsi="Times New Roman" w:eastAsia="仿宋_GB2312"/>
                <w:color w:val="auto"/>
                <w:sz w:val="28"/>
                <w:highlight w:val="none"/>
              </w:rPr>
              <w:t>验收小组成员</w:t>
            </w:r>
          </w:p>
        </w:tc>
        <w:tc>
          <w:tcPr>
            <w:tcW w:w="7124" w:type="dxa"/>
            <w:tcBorders>
              <w:top w:val="single" w:color="auto" w:sz="4" w:space="0"/>
              <w:left w:val="single" w:color="auto" w:sz="4" w:space="0"/>
              <w:bottom w:val="single" w:color="auto" w:sz="4" w:space="0"/>
              <w:right w:val="single" w:color="auto" w:sz="4" w:space="0"/>
            </w:tcBorders>
            <w:noWrap w:val="0"/>
            <w:vAlign w:val="center"/>
          </w:tcPr>
          <w:p w14:paraId="051C566A">
            <w:pPr>
              <w:rPr>
                <w:rFonts w:hint="default" w:ascii="Times New Roman" w:hAnsi="Times New Roman" w:eastAsia="仿宋_GB2312"/>
                <w:color w:val="auto"/>
                <w:sz w:val="28"/>
                <w:highlight w:val="none"/>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由履约执行</w:t>
            </w:r>
            <w:r>
              <w:rPr>
                <w:rFonts w:hint="default" w:ascii="Times New Roman" w:hAnsi="Times New Roman" w:eastAsia="仿宋_GB2312" w:cs="Times New Roman"/>
                <w:color w:val="auto"/>
                <w:sz w:val="24"/>
                <w:szCs w:val="24"/>
                <w:highlight w:val="none"/>
                <w:lang w:val="en-US" w:eastAsia="zh-CN"/>
              </w:rPr>
              <w:t>部门</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人员</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牵头</w:t>
            </w:r>
            <w:r>
              <w:rPr>
                <w:rFonts w:hint="default" w:ascii="Times New Roman" w:hAnsi="Times New Roman" w:eastAsia="仿宋_GB2312" w:cs="Times New Roman"/>
                <w:color w:val="auto"/>
                <w:sz w:val="24"/>
                <w:szCs w:val="24"/>
                <w:highlight w:val="none"/>
              </w:rPr>
              <w:t>组成至少</w:t>
            </w:r>
            <w:r>
              <w:rPr>
                <w:rFonts w:hint="default"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人（含）以上的验收小组</w:t>
            </w:r>
            <w:r>
              <w:rPr>
                <w:rFonts w:hint="default" w:ascii="Times New Roman" w:hAnsi="Times New Roman" w:eastAsia="仿宋_GB2312" w:cs="Times New Roman"/>
                <w:color w:val="auto"/>
                <w:sz w:val="24"/>
                <w:szCs w:val="24"/>
                <w:highlight w:val="none"/>
                <w:lang w:eastAsia="zh-CN"/>
              </w:rPr>
              <w:t>。）</w:t>
            </w:r>
          </w:p>
        </w:tc>
      </w:tr>
      <w:tr w14:paraId="5397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jc w:val="center"/>
        </w:trPr>
        <w:tc>
          <w:tcPr>
            <w:tcW w:w="2154" w:type="dxa"/>
            <w:tcBorders>
              <w:bottom w:val="single" w:color="auto" w:sz="4" w:space="0"/>
              <w:right w:val="single" w:color="auto" w:sz="4" w:space="0"/>
            </w:tcBorders>
            <w:noWrap w:val="0"/>
            <w:vAlign w:val="center"/>
          </w:tcPr>
          <w:p w14:paraId="10B88DFC">
            <w:pPr>
              <w:ind w:left="-107" w:leftChars="-52" w:right="-108" w:hanging="2"/>
              <w:jc w:val="center"/>
              <w:rPr>
                <w:rFonts w:hint="default" w:ascii="Times New Roman" w:hAnsi="Times New Roman" w:eastAsia="仿宋_GB2312"/>
                <w:color w:val="auto"/>
                <w:sz w:val="28"/>
                <w:highlight w:val="none"/>
                <w:lang w:val="en-US" w:eastAsia="zh-CN"/>
              </w:rPr>
            </w:pPr>
            <w:r>
              <w:rPr>
                <w:rFonts w:hint="default" w:ascii="Times New Roman" w:hAnsi="Times New Roman" w:eastAsia="仿宋_GB2312"/>
                <w:color w:val="auto"/>
                <w:sz w:val="28"/>
                <w:highlight w:val="none"/>
                <w:lang w:val="en-US" w:eastAsia="zh-CN"/>
              </w:rPr>
              <w:t>验收内容</w:t>
            </w:r>
          </w:p>
        </w:tc>
        <w:tc>
          <w:tcPr>
            <w:tcW w:w="7124" w:type="dxa"/>
            <w:tcBorders>
              <w:top w:val="single" w:color="auto" w:sz="4" w:space="0"/>
              <w:left w:val="single" w:color="auto" w:sz="4" w:space="0"/>
              <w:bottom w:val="single" w:color="auto" w:sz="4" w:space="0"/>
              <w:right w:val="single" w:color="auto" w:sz="4" w:space="0"/>
            </w:tcBorders>
            <w:noWrap w:val="0"/>
            <w:vAlign w:val="center"/>
          </w:tcPr>
          <w:p w14:paraId="2E826691">
            <w:pP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olor w:val="auto"/>
                <w:sz w:val="24"/>
                <w:szCs w:val="22"/>
                <w:highlight w:val="none"/>
              </w:rPr>
              <w:t>（</w:t>
            </w:r>
            <w:r>
              <w:rPr>
                <w:rFonts w:hint="default" w:ascii="Times New Roman" w:hAnsi="Times New Roman" w:eastAsia="仿宋_GB2312"/>
                <w:color w:val="auto"/>
                <w:sz w:val="24"/>
                <w:szCs w:val="22"/>
                <w:highlight w:val="none"/>
                <w:lang w:eastAsia="zh-CN"/>
              </w:rPr>
              <w:t>应包含</w:t>
            </w:r>
            <w:r>
              <w:rPr>
                <w:rFonts w:hint="default" w:ascii="Times New Roman" w:hAnsi="Times New Roman" w:eastAsia="仿宋_GB2312"/>
                <w:color w:val="auto"/>
                <w:sz w:val="24"/>
                <w:szCs w:val="22"/>
                <w:highlight w:val="none"/>
                <w:lang w:val="en-US" w:eastAsia="zh-CN"/>
              </w:rPr>
              <w:t>采购文件中的技术需求</w:t>
            </w:r>
            <w:r>
              <w:rPr>
                <w:rFonts w:hint="default" w:ascii="Times New Roman" w:hAnsi="Times New Roman" w:eastAsia="仿宋_GB2312"/>
                <w:color w:val="auto"/>
                <w:sz w:val="24"/>
                <w:szCs w:val="22"/>
                <w:highlight w:val="none"/>
                <w:lang w:eastAsia="zh-CN"/>
              </w:rPr>
              <w:t>，</w:t>
            </w:r>
            <w:r>
              <w:rPr>
                <w:rFonts w:hint="default" w:ascii="Times New Roman" w:hAnsi="Times New Roman" w:eastAsia="仿宋_GB2312"/>
                <w:color w:val="auto"/>
                <w:sz w:val="24"/>
                <w:szCs w:val="22"/>
                <w:highlight w:val="none"/>
                <w:lang w:val="en-US" w:eastAsia="zh-CN"/>
              </w:rPr>
              <w:t>也包括供应商响应、承诺的相关内容，但不得超出采购合同约定。）</w:t>
            </w:r>
          </w:p>
        </w:tc>
      </w:tr>
      <w:tr w14:paraId="79EA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jc w:val="center"/>
        </w:trPr>
        <w:tc>
          <w:tcPr>
            <w:tcW w:w="2154" w:type="dxa"/>
            <w:tcBorders>
              <w:bottom w:val="single" w:color="auto" w:sz="4" w:space="0"/>
              <w:right w:val="single" w:color="auto" w:sz="4" w:space="0"/>
            </w:tcBorders>
            <w:noWrap w:val="0"/>
            <w:vAlign w:val="center"/>
          </w:tcPr>
          <w:p w14:paraId="77E0E3D1">
            <w:pPr>
              <w:ind w:left="-107" w:leftChars="-52" w:right="-108" w:hanging="2"/>
              <w:jc w:val="center"/>
              <w:rPr>
                <w:rFonts w:hint="default" w:ascii="Times New Roman" w:hAnsi="Times New Roman" w:eastAsia="仿宋_GB2312"/>
                <w:color w:val="auto"/>
                <w:sz w:val="28"/>
                <w:highlight w:val="none"/>
                <w:lang w:val="en-US" w:eastAsia="zh-CN"/>
              </w:rPr>
            </w:pPr>
            <w:r>
              <w:rPr>
                <w:rFonts w:hint="default" w:ascii="Times New Roman" w:hAnsi="Times New Roman" w:eastAsia="仿宋_GB2312"/>
                <w:color w:val="auto"/>
                <w:sz w:val="28"/>
                <w:highlight w:val="none"/>
                <w:lang w:val="en-US" w:eastAsia="zh-CN"/>
              </w:rPr>
              <w:t>验收标准</w:t>
            </w:r>
          </w:p>
        </w:tc>
        <w:tc>
          <w:tcPr>
            <w:tcW w:w="7124" w:type="dxa"/>
            <w:tcBorders>
              <w:top w:val="single" w:color="auto" w:sz="4" w:space="0"/>
              <w:left w:val="single" w:color="auto" w:sz="4" w:space="0"/>
              <w:bottom w:val="single" w:color="auto" w:sz="4" w:space="0"/>
              <w:right w:val="single" w:color="auto" w:sz="4" w:space="0"/>
            </w:tcBorders>
            <w:noWrap w:val="0"/>
            <w:vAlign w:val="center"/>
          </w:tcPr>
          <w:p w14:paraId="22C19B00">
            <w:pP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olor w:val="auto"/>
                <w:sz w:val="24"/>
                <w:szCs w:val="22"/>
                <w:highlight w:val="none"/>
                <w:lang w:eastAsia="zh-CN"/>
              </w:rPr>
              <w:t>（验收不同阶段应各自对应明确的标准，包括所有客观、量化指标。不能明确客观标准、涉及主观判断的，可以通过开展问卷调查等方式，转化为客观、量化的验收标准。）</w:t>
            </w:r>
          </w:p>
        </w:tc>
      </w:tr>
      <w:tr w14:paraId="157B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154" w:type="dxa"/>
            <w:tcBorders>
              <w:bottom w:val="single" w:color="auto" w:sz="4" w:space="0"/>
              <w:right w:val="single" w:color="auto" w:sz="4" w:space="0"/>
            </w:tcBorders>
            <w:noWrap w:val="0"/>
            <w:vAlign w:val="center"/>
          </w:tcPr>
          <w:p w14:paraId="6F2BFBEA">
            <w:pPr>
              <w:ind w:left="-107" w:leftChars="-52" w:right="-108" w:hanging="2"/>
              <w:jc w:val="center"/>
              <w:rPr>
                <w:rFonts w:hint="default" w:ascii="Times New Roman" w:hAnsi="Times New Roman" w:eastAsia="仿宋_GB2312"/>
                <w:color w:val="auto"/>
                <w:sz w:val="28"/>
                <w:highlight w:val="none"/>
                <w:lang w:val="en-US" w:eastAsia="zh-CN"/>
              </w:rPr>
            </w:pPr>
            <w:r>
              <w:rPr>
                <w:rFonts w:hint="default" w:ascii="Times New Roman" w:hAnsi="Times New Roman" w:eastAsia="仿宋_GB2312"/>
                <w:color w:val="auto"/>
                <w:sz w:val="28"/>
                <w:highlight w:val="none"/>
                <w:lang w:val="en-US" w:eastAsia="zh-CN"/>
              </w:rPr>
              <w:t>本次验收对应付款金额</w:t>
            </w:r>
          </w:p>
        </w:tc>
        <w:tc>
          <w:tcPr>
            <w:tcW w:w="7124" w:type="dxa"/>
            <w:tcBorders>
              <w:top w:val="single" w:color="auto" w:sz="4" w:space="0"/>
              <w:left w:val="single" w:color="auto" w:sz="4" w:space="0"/>
              <w:bottom w:val="single" w:color="auto" w:sz="4" w:space="0"/>
              <w:right w:val="single" w:color="auto" w:sz="4" w:space="0"/>
            </w:tcBorders>
            <w:noWrap w:val="0"/>
            <w:vAlign w:val="center"/>
          </w:tcPr>
          <w:p w14:paraId="10864C25">
            <w:pPr>
              <w:ind w:firstLine="2240" w:firstLineChars="800"/>
              <w:rPr>
                <w:rFonts w:hint="default" w:ascii="Times New Roman" w:hAnsi="Times New Roman" w:eastAsia="仿宋_GB2312"/>
                <w:color w:val="auto"/>
                <w:sz w:val="24"/>
                <w:szCs w:val="22"/>
                <w:highlight w:val="none"/>
                <w:lang w:eastAsia="zh-CN"/>
              </w:rPr>
            </w:pPr>
            <w:r>
              <w:rPr>
                <w:rFonts w:hint="default" w:ascii="Times New Roman" w:hAnsi="Times New Roman" w:eastAsia="仿宋_GB2312"/>
                <w:color w:val="auto"/>
                <w:sz w:val="28"/>
                <w:highlight w:val="none"/>
                <w:u w:val="single"/>
                <w:lang w:val="en-US" w:eastAsia="zh-CN"/>
              </w:rPr>
              <w:t xml:space="preserve">    </w:t>
            </w:r>
            <w:r>
              <w:rPr>
                <w:rFonts w:hint="default" w:ascii="Times New Roman" w:hAnsi="Times New Roman" w:eastAsia="仿宋_GB2312"/>
                <w:color w:val="auto"/>
                <w:sz w:val="28"/>
                <w:highlight w:val="none"/>
                <w:lang w:val="en-US" w:eastAsia="zh-CN"/>
              </w:rPr>
              <w:t>万元</w:t>
            </w:r>
          </w:p>
        </w:tc>
      </w:tr>
      <w:tr w14:paraId="7F4E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2154" w:type="dxa"/>
            <w:tcBorders>
              <w:bottom w:val="single" w:color="auto" w:sz="4" w:space="0"/>
              <w:right w:val="single" w:color="auto" w:sz="4" w:space="0"/>
            </w:tcBorders>
            <w:noWrap w:val="0"/>
            <w:vAlign w:val="center"/>
          </w:tcPr>
          <w:p w14:paraId="0CB39000">
            <w:pPr>
              <w:ind w:left="-107" w:leftChars="-52" w:right="-108" w:hanging="2"/>
              <w:jc w:val="center"/>
              <w:rPr>
                <w:rFonts w:ascii="Times New Roman" w:hAnsi="Times New Roman" w:eastAsia="仿宋_GB2312"/>
                <w:color w:val="auto"/>
                <w:sz w:val="28"/>
                <w:highlight w:val="none"/>
              </w:rPr>
            </w:pPr>
            <w:r>
              <w:rPr>
                <w:rFonts w:hint="default" w:ascii="Times New Roman" w:hAnsi="Times New Roman" w:eastAsia="仿宋_GB2312"/>
                <w:color w:val="auto"/>
                <w:sz w:val="28"/>
                <w:highlight w:val="none"/>
              </w:rPr>
              <w:t>验收报告</w:t>
            </w:r>
          </w:p>
        </w:tc>
        <w:tc>
          <w:tcPr>
            <w:tcW w:w="7124" w:type="dxa"/>
            <w:tcBorders>
              <w:top w:val="single" w:color="auto" w:sz="4" w:space="0"/>
              <w:left w:val="single" w:color="auto" w:sz="4" w:space="0"/>
              <w:bottom w:val="single" w:color="auto" w:sz="4" w:space="0"/>
              <w:right w:val="single" w:color="auto" w:sz="4" w:space="0"/>
            </w:tcBorders>
            <w:noWrap w:val="0"/>
            <w:vAlign w:val="center"/>
          </w:tcPr>
          <w:p w14:paraId="28F6A254">
            <w:pPr>
              <w:rPr>
                <w:rFonts w:hint="default" w:ascii="Times New Roman" w:hAnsi="Times New Roman" w:eastAsia="仿宋_GB2312"/>
                <w:color w:val="auto"/>
                <w:sz w:val="28"/>
                <w:highlight w:val="none"/>
              </w:rPr>
            </w:pPr>
            <w:r>
              <w:rPr>
                <w:rFonts w:hint="default" w:ascii="Times New Roman" w:hAnsi="Times New Roman" w:eastAsia="仿宋_GB2312"/>
                <w:color w:val="auto"/>
                <w:sz w:val="24"/>
                <w:szCs w:val="22"/>
                <w:highlight w:val="none"/>
                <w:lang w:val="en-US" w:eastAsia="zh-CN"/>
              </w:rPr>
              <w:t>（</w:t>
            </w:r>
            <w:r>
              <w:rPr>
                <w:rFonts w:hint="default" w:ascii="Times New Roman" w:hAnsi="Times New Roman" w:eastAsia="仿宋_GB2312"/>
                <w:color w:val="auto"/>
                <w:sz w:val="24"/>
                <w:szCs w:val="22"/>
                <w:highlight w:val="none"/>
              </w:rPr>
              <w:t>验收过程基本陈述，对照验收</w:t>
            </w:r>
            <w:r>
              <w:rPr>
                <w:rFonts w:hint="default" w:ascii="Times New Roman" w:hAnsi="Times New Roman" w:eastAsia="仿宋_GB2312"/>
                <w:color w:val="auto"/>
                <w:sz w:val="24"/>
                <w:szCs w:val="22"/>
                <w:highlight w:val="none"/>
                <w:lang w:val="en-US" w:eastAsia="zh-CN"/>
              </w:rPr>
              <w:t>清单、验收</w:t>
            </w:r>
            <w:r>
              <w:rPr>
                <w:rFonts w:hint="default" w:ascii="Times New Roman" w:hAnsi="Times New Roman" w:eastAsia="仿宋_GB2312"/>
                <w:color w:val="auto"/>
                <w:sz w:val="24"/>
                <w:szCs w:val="22"/>
                <w:highlight w:val="none"/>
              </w:rPr>
              <w:t>实施计划</w:t>
            </w:r>
            <w:r>
              <w:rPr>
                <w:rFonts w:hint="default" w:ascii="Times New Roman" w:hAnsi="Times New Roman" w:eastAsia="仿宋_GB2312"/>
                <w:color w:val="auto"/>
                <w:sz w:val="24"/>
                <w:szCs w:val="22"/>
                <w:highlight w:val="none"/>
                <w:lang w:eastAsia="zh-CN"/>
              </w:rPr>
              <w:t>（</w:t>
            </w:r>
            <w:r>
              <w:rPr>
                <w:rFonts w:hint="default" w:ascii="Times New Roman" w:hAnsi="Times New Roman" w:eastAsia="仿宋_GB2312"/>
                <w:color w:val="auto"/>
                <w:sz w:val="24"/>
                <w:szCs w:val="22"/>
                <w:highlight w:val="none"/>
                <w:lang w:val="en-US" w:eastAsia="zh-CN"/>
              </w:rPr>
              <w:t>如有</w:t>
            </w:r>
            <w:r>
              <w:rPr>
                <w:rFonts w:hint="default" w:ascii="Times New Roman" w:hAnsi="Times New Roman" w:eastAsia="仿宋_GB2312"/>
                <w:color w:val="auto"/>
                <w:sz w:val="24"/>
                <w:szCs w:val="22"/>
                <w:highlight w:val="none"/>
                <w:lang w:eastAsia="zh-CN"/>
              </w:rPr>
              <w:t>）</w:t>
            </w:r>
            <w:r>
              <w:rPr>
                <w:rFonts w:hint="default" w:ascii="Times New Roman" w:hAnsi="Times New Roman" w:eastAsia="仿宋_GB2312"/>
                <w:color w:val="auto"/>
                <w:sz w:val="24"/>
                <w:szCs w:val="22"/>
                <w:highlight w:val="none"/>
              </w:rPr>
              <w:t>逐项核查的履约情况等</w:t>
            </w:r>
            <w:r>
              <w:rPr>
                <w:rFonts w:hint="default" w:ascii="Times New Roman" w:hAnsi="Times New Roman" w:eastAsia="仿宋_GB2312"/>
                <w:color w:val="auto"/>
                <w:sz w:val="24"/>
                <w:szCs w:val="22"/>
                <w:highlight w:val="none"/>
                <w:lang w:eastAsia="zh-CN"/>
              </w:rPr>
              <w:t>。</w:t>
            </w:r>
            <w:r>
              <w:rPr>
                <w:rFonts w:hint="default" w:ascii="Times New Roman" w:hAnsi="Times New Roman" w:eastAsia="仿宋_GB2312"/>
                <w:color w:val="auto"/>
                <w:sz w:val="24"/>
                <w:szCs w:val="22"/>
                <w:highlight w:val="none"/>
              </w:rPr>
              <w:t>对货物类合同，应严格核对品牌、规格、型号、材质、配置、制造商名称、数量、价格、产品外观、包装、到货时间</w:t>
            </w:r>
            <w:r>
              <w:rPr>
                <w:rFonts w:hint="default" w:ascii="Times New Roman" w:hAnsi="Times New Roman" w:eastAsia="仿宋_GB2312"/>
                <w:color w:val="auto"/>
                <w:sz w:val="24"/>
                <w:szCs w:val="22"/>
                <w:highlight w:val="none"/>
                <w:lang w:eastAsia="zh-CN"/>
              </w:rPr>
              <w:t>、</w:t>
            </w:r>
            <w:r>
              <w:rPr>
                <w:rFonts w:hint="default" w:ascii="Times New Roman" w:hAnsi="Times New Roman" w:eastAsia="仿宋_GB2312"/>
                <w:color w:val="auto"/>
                <w:sz w:val="24"/>
                <w:szCs w:val="22"/>
                <w:highlight w:val="none"/>
                <w:lang w:val="en-US" w:eastAsia="zh-CN"/>
              </w:rPr>
              <w:t>安全标准</w:t>
            </w:r>
            <w:r>
              <w:rPr>
                <w:rFonts w:hint="default" w:ascii="Times New Roman" w:hAnsi="Times New Roman" w:eastAsia="仿宋_GB2312"/>
                <w:color w:val="auto"/>
                <w:sz w:val="24"/>
                <w:szCs w:val="22"/>
                <w:highlight w:val="none"/>
              </w:rPr>
              <w:t>等信息；对服务类合同，应严格核对工作人员上岗人数、技术资格、专业素质、同业经验、考勤工作量、服务效果满意度等信息。对工程类合同，应严格核对工程质量、材料质量、工程量、安全情况、文明施工等信息。</w:t>
            </w:r>
            <w:r>
              <w:rPr>
                <w:rFonts w:hint="default" w:ascii="Times New Roman" w:hAnsi="Times New Roman" w:eastAsia="仿宋_GB2312" w:cs="Times New Roman"/>
                <w:color w:val="auto"/>
                <w:sz w:val="24"/>
                <w:highlight w:val="none"/>
                <w:lang w:val="en-US" w:eastAsia="zh-CN"/>
              </w:rPr>
              <w:t>以上信息为参考标准，实际验收报告内容以验收内容约定为准。</w:t>
            </w:r>
            <w:r>
              <w:rPr>
                <w:rFonts w:hint="default" w:ascii="Times New Roman" w:hAnsi="Times New Roman" w:eastAsia="仿宋_GB2312"/>
                <w:color w:val="auto"/>
                <w:sz w:val="24"/>
                <w:szCs w:val="22"/>
                <w:highlight w:val="none"/>
              </w:rPr>
              <w:t>）</w:t>
            </w:r>
          </w:p>
        </w:tc>
      </w:tr>
      <w:tr w14:paraId="723F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2154" w:type="dxa"/>
            <w:noWrap w:val="0"/>
            <w:vAlign w:val="center"/>
          </w:tcPr>
          <w:p w14:paraId="45BA0F55">
            <w:pPr>
              <w:ind w:left="-107" w:leftChars="-52" w:right="-108" w:hanging="2"/>
              <w:jc w:val="center"/>
              <w:rPr>
                <w:rFonts w:ascii="Times New Roman" w:hAnsi="Times New Roman" w:eastAsia="仿宋_GB2312"/>
                <w:color w:val="auto"/>
                <w:sz w:val="28"/>
                <w:highlight w:val="none"/>
              </w:rPr>
            </w:pPr>
            <w:r>
              <w:rPr>
                <w:rFonts w:hint="default" w:ascii="Times New Roman" w:hAnsi="Times New Roman" w:eastAsia="仿宋_GB2312"/>
                <w:color w:val="auto"/>
                <w:sz w:val="28"/>
                <w:highlight w:val="none"/>
              </w:rPr>
              <w:t>验收结果</w:t>
            </w:r>
          </w:p>
        </w:tc>
        <w:tc>
          <w:tcPr>
            <w:tcW w:w="7124" w:type="dxa"/>
            <w:noWrap w:val="0"/>
            <w:vAlign w:val="center"/>
          </w:tcPr>
          <w:p w14:paraId="2F608534">
            <w:pPr>
              <w:spacing w:line="400" w:lineRule="exact"/>
              <w:ind w:right="1120"/>
              <w:rPr>
                <w:rFonts w:hint="default" w:ascii="Times New Roman" w:hAnsi="Times New Roman"/>
                <w:color w:val="auto"/>
                <w:highlight w:val="none"/>
              </w:rPr>
            </w:pPr>
          </w:p>
          <w:p w14:paraId="563E4FCD">
            <w:pPr>
              <w:jc w:val="center"/>
              <w:rPr>
                <w:rFonts w:hint="default" w:ascii="Times New Roman" w:hAnsi="Times New Roman" w:eastAsia="仿宋_GB2312"/>
                <w:color w:val="auto"/>
                <w:sz w:val="28"/>
                <w:highlight w:val="none"/>
              </w:rPr>
            </w:pPr>
            <w:r>
              <w:rPr>
                <w:rFonts w:hint="default" w:ascii="Times New Roman" w:hAnsi="Times New Roman" w:eastAsia="仿宋_GB2312"/>
                <w:color w:val="auto"/>
                <w:sz w:val="28"/>
                <w:highlight w:val="none"/>
              </w:rPr>
              <w:t>合格</w:t>
            </w:r>
            <w:r>
              <w:rPr>
                <w:rFonts w:hint="default" w:ascii="Times New Roman" w:hAnsi="Times New Roman" w:eastAsia="仿宋_GB2312"/>
                <w:color w:val="auto"/>
                <w:sz w:val="28"/>
                <w:szCs w:val="28"/>
                <w:highlight w:val="none"/>
                <w:lang w:val="en-US" w:eastAsia="zh-CN"/>
              </w:rPr>
              <w:t>或</w:t>
            </w:r>
            <w:r>
              <w:rPr>
                <w:rFonts w:hint="default" w:ascii="Times New Roman" w:hAnsi="Times New Roman" w:eastAsia="仿宋_GB2312"/>
                <w:color w:val="auto"/>
                <w:sz w:val="28"/>
                <w:highlight w:val="none"/>
              </w:rPr>
              <w:t>不合格</w:t>
            </w:r>
          </w:p>
          <w:p w14:paraId="57C733AA">
            <w:pPr>
              <w:jc w:val="center"/>
              <w:rPr>
                <w:rFonts w:hint="default" w:ascii="Times New Roman" w:hAnsi="Times New Roman"/>
                <w:color w:val="auto"/>
                <w:highlight w:val="none"/>
              </w:rPr>
            </w:pPr>
            <w:r>
              <w:rPr>
                <w:rFonts w:hint="default" w:ascii="Times New Roman" w:hAnsi="Times New Roman" w:eastAsia="仿宋_GB2312"/>
                <w:color w:val="auto"/>
                <w:sz w:val="28"/>
                <w:highlight w:val="none"/>
              </w:rPr>
              <w:t>验收小组成员签字：</w:t>
            </w:r>
          </w:p>
        </w:tc>
      </w:tr>
      <w:tr w14:paraId="6FF9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4" w:type="dxa"/>
            <w:noWrap w:val="0"/>
            <w:vAlign w:val="center"/>
          </w:tcPr>
          <w:p w14:paraId="1A822CC2">
            <w:pPr>
              <w:ind w:left="-107" w:leftChars="-52" w:right="-108" w:hanging="2"/>
              <w:jc w:val="center"/>
              <w:rPr>
                <w:rFonts w:hint="default" w:ascii="Times New Roman" w:hAnsi="Times New Roman" w:eastAsia="仿宋_GB2312"/>
                <w:color w:val="auto"/>
                <w:sz w:val="28"/>
                <w:highlight w:val="none"/>
              </w:rPr>
            </w:pPr>
            <w:r>
              <w:rPr>
                <w:rFonts w:hint="default" w:ascii="Times New Roman" w:hAnsi="Times New Roman" w:eastAsia="仿宋_GB2312" w:cs="Times New Roman"/>
                <w:color w:val="auto"/>
                <w:sz w:val="28"/>
                <w:highlight w:val="none"/>
                <w:lang w:val="en-US" w:eastAsia="zh-CN"/>
              </w:rPr>
              <w:t>供应商</w:t>
            </w:r>
            <w:r>
              <w:rPr>
                <w:rFonts w:hint="default" w:ascii="Times New Roman" w:hAnsi="Times New Roman" w:eastAsia="仿宋_GB2312"/>
                <w:color w:val="auto"/>
                <w:sz w:val="28"/>
                <w:highlight w:val="none"/>
              </w:rPr>
              <w:t>认定意见</w:t>
            </w:r>
          </w:p>
        </w:tc>
        <w:tc>
          <w:tcPr>
            <w:tcW w:w="7124" w:type="dxa"/>
            <w:noWrap w:val="0"/>
            <w:vAlign w:val="center"/>
          </w:tcPr>
          <w:p w14:paraId="70AFD4AC">
            <w:pPr>
              <w:ind w:right="-108"/>
              <w:jc w:val="both"/>
              <w:rPr>
                <w:rFonts w:hint="default" w:ascii="Times New Roman" w:hAnsi="Times New Roman" w:eastAsia="仿宋_GB2312"/>
                <w:color w:val="auto"/>
                <w:sz w:val="28"/>
                <w:szCs w:val="28"/>
                <w:highlight w:val="none"/>
              </w:rPr>
            </w:pPr>
          </w:p>
          <w:p w14:paraId="65CEE55A">
            <w:pPr>
              <w:ind w:right="-108"/>
              <w:jc w:val="center"/>
              <w:rPr>
                <w:rFonts w:hint="default" w:ascii="Times New Roman" w:hAnsi="Times New Roman" w:eastAsia="仿宋_GB2312"/>
                <w:color w:val="auto"/>
                <w:sz w:val="28"/>
                <w:szCs w:val="28"/>
                <w:highlight w:val="none"/>
              </w:rPr>
            </w:pPr>
            <w:r>
              <w:rPr>
                <w:rFonts w:hint="default" w:ascii="Times New Roman" w:hAnsi="Times New Roman" w:eastAsia="仿宋_GB2312"/>
                <w:color w:val="auto"/>
                <w:sz w:val="28"/>
                <w:szCs w:val="28"/>
                <w:highlight w:val="none"/>
              </w:rPr>
              <w:t>认定意见：同意</w:t>
            </w:r>
            <w:r>
              <w:rPr>
                <w:rFonts w:hint="default" w:ascii="Times New Roman" w:hAnsi="Times New Roman" w:eastAsia="仿宋_GB2312"/>
                <w:color w:val="auto"/>
                <w:sz w:val="28"/>
                <w:szCs w:val="28"/>
                <w:highlight w:val="none"/>
                <w:lang w:val="en-US" w:eastAsia="zh-CN"/>
              </w:rPr>
              <w:t>或</w:t>
            </w:r>
            <w:r>
              <w:rPr>
                <w:rFonts w:hint="default" w:ascii="Times New Roman" w:hAnsi="Times New Roman" w:eastAsia="仿宋_GB2312"/>
                <w:color w:val="auto"/>
                <w:sz w:val="28"/>
                <w:szCs w:val="28"/>
                <w:highlight w:val="none"/>
              </w:rPr>
              <w:t>不同意</w:t>
            </w:r>
          </w:p>
          <w:p w14:paraId="210C70FC">
            <w:pPr>
              <w:ind w:right="-108"/>
              <w:jc w:val="center"/>
              <w:rPr>
                <w:rFonts w:hint="default" w:ascii="Times New Roman" w:hAnsi="Times New Roman" w:eastAsia="仿宋_GB2312"/>
                <w:color w:val="auto"/>
                <w:sz w:val="28"/>
                <w:szCs w:val="28"/>
                <w:highlight w:val="none"/>
              </w:rPr>
            </w:pPr>
            <w:r>
              <w:rPr>
                <w:rFonts w:hint="default" w:ascii="Times New Roman" w:hAnsi="Times New Roman" w:eastAsia="仿宋_GB2312"/>
                <w:color w:val="auto"/>
                <w:sz w:val="28"/>
                <w:szCs w:val="28"/>
                <w:highlight w:val="none"/>
                <w:lang w:val="en-US" w:eastAsia="zh-CN"/>
              </w:rPr>
              <w:t>法定代表人或其授权代表签字或</w:t>
            </w:r>
            <w:r>
              <w:rPr>
                <w:rFonts w:hint="default" w:ascii="Times New Roman" w:hAnsi="Times New Roman" w:eastAsia="仿宋_GB2312"/>
                <w:color w:val="auto"/>
                <w:sz w:val="28"/>
                <w:szCs w:val="28"/>
                <w:highlight w:val="none"/>
              </w:rPr>
              <w:t>加盖公章或验收专用章：</w:t>
            </w:r>
          </w:p>
          <w:p w14:paraId="107909A4">
            <w:pPr>
              <w:pStyle w:val="12"/>
              <w:rPr>
                <w:rFonts w:hint="default" w:ascii="Times New Roman" w:hAnsi="Times New Roman"/>
                <w:color w:val="auto"/>
                <w:highlight w:val="none"/>
              </w:rPr>
            </w:pPr>
          </w:p>
          <w:p w14:paraId="3EEEDB3C">
            <w:pPr>
              <w:pStyle w:val="12"/>
              <w:rPr>
                <w:rFonts w:hint="default" w:ascii="Times New Roman" w:hAnsi="Times New Roman" w:eastAsia="楷体"/>
                <w:strike w:val="0"/>
                <w:color w:val="auto"/>
                <w:highlight w:val="none"/>
                <w:lang w:eastAsia="zh-CN"/>
              </w:rPr>
            </w:pPr>
            <w:r>
              <w:rPr>
                <w:rFonts w:hint="default" w:ascii="Times New Roman" w:hAnsi="Times New Roman" w:eastAsia="仿宋_GB2312" w:cs="Times New Roman"/>
                <w:color w:val="auto"/>
                <w:kern w:val="2"/>
                <w:sz w:val="24"/>
                <w:szCs w:val="22"/>
                <w:highlight w:val="none"/>
                <w:lang w:val="en-US" w:eastAsia="zh-CN" w:bidi="ar-SA"/>
              </w:rPr>
              <w:t>（无论验收结果是否合格，供应商均应签字或盖章认定。供应商签字确认的，</w:t>
            </w:r>
            <w:r>
              <w:rPr>
                <w:rFonts w:hint="default" w:ascii="Times New Roman" w:hAnsi="Times New Roman" w:eastAsia="仿宋_GB2312" w:cs="Times New Roman"/>
                <w:color w:val="auto"/>
                <w:sz w:val="24"/>
                <w:szCs w:val="24"/>
                <w:highlight w:val="none"/>
                <w:lang w:val="en-US" w:eastAsia="zh-CN"/>
              </w:rPr>
              <w:t>应要求其提供法定代表人授权书并签字认定，授权书作为本报告附件留存。如供应商拒绝认定，则视为同意，并由验收小组备注说明。</w:t>
            </w:r>
            <w:r>
              <w:rPr>
                <w:rFonts w:hint="default" w:ascii="Times New Roman" w:hAnsi="Times New Roman" w:eastAsia="仿宋_GB2312" w:cs="Times New Roman"/>
                <w:color w:val="auto"/>
                <w:kern w:val="2"/>
                <w:sz w:val="24"/>
                <w:szCs w:val="22"/>
                <w:highlight w:val="none"/>
                <w:lang w:val="en-US" w:eastAsia="zh-CN" w:bidi="ar-SA"/>
              </w:rPr>
              <w:t>）</w:t>
            </w:r>
          </w:p>
          <w:p w14:paraId="278445C2">
            <w:pPr>
              <w:pStyle w:val="12"/>
              <w:jc w:val="right"/>
              <w:rPr>
                <w:rFonts w:hint="default" w:ascii="Times New Roman" w:hAnsi="Times New Roman" w:eastAsia="仿宋_GB2312"/>
                <w:color w:val="auto"/>
                <w:sz w:val="28"/>
                <w:szCs w:val="28"/>
                <w:highlight w:val="none"/>
              </w:rPr>
            </w:pPr>
            <w:r>
              <w:rPr>
                <w:rFonts w:hint="default" w:ascii="Times New Roman" w:hAnsi="Times New Roman" w:eastAsia="仿宋_GB2312"/>
                <w:color w:val="auto"/>
                <w:sz w:val="28"/>
                <w:szCs w:val="28"/>
                <w:highlight w:val="none"/>
              </w:rPr>
              <w:t xml:space="preserve">年 </w:t>
            </w:r>
            <w:r>
              <w:rPr>
                <w:rFonts w:ascii="Times New Roman" w:hAnsi="Times New Roman" w:eastAsia="仿宋_GB2312"/>
                <w:color w:val="auto"/>
                <w:sz w:val="28"/>
                <w:szCs w:val="28"/>
                <w:highlight w:val="none"/>
              </w:rPr>
              <w:t xml:space="preserve"> </w:t>
            </w:r>
            <w:r>
              <w:rPr>
                <w:rFonts w:hint="default" w:ascii="Times New Roman" w:hAnsi="Times New Roman" w:eastAsia="仿宋_GB2312"/>
                <w:color w:val="auto"/>
                <w:sz w:val="28"/>
                <w:szCs w:val="28"/>
                <w:highlight w:val="none"/>
              </w:rPr>
              <w:t xml:space="preserve">月 </w:t>
            </w:r>
            <w:r>
              <w:rPr>
                <w:rFonts w:ascii="Times New Roman" w:hAnsi="Times New Roman" w:eastAsia="仿宋_GB2312"/>
                <w:color w:val="auto"/>
                <w:sz w:val="28"/>
                <w:szCs w:val="28"/>
                <w:highlight w:val="none"/>
              </w:rPr>
              <w:t xml:space="preserve"> </w:t>
            </w:r>
            <w:r>
              <w:rPr>
                <w:rFonts w:hint="default" w:ascii="Times New Roman" w:hAnsi="Times New Roman" w:eastAsia="仿宋_GB2312"/>
                <w:color w:val="auto"/>
                <w:sz w:val="28"/>
                <w:szCs w:val="28"/>
                <w:highlight w:val="none"/>
              </w:rPr>
              <w:t>日</w:t>
            </w:r>
          </w:p>
        </w:tc>
      </w:tr>
    </w:tbl>
    <w:p w14:paraId="36C9971C">
      <w:pPr>
        <w:jc w:val="left"/>
        <w:rPr>
          <w:rFonts w:hint="default" w:ascii="Times New Roman" w:hAnsi="Times New Roman" w:eastAsia="仿宋_GB2312" w:cs="Times New Roman"/>
          <w:color w:val="auto"/>
          <w:sz w:val="24"/>
          <w:szCs w:val="24"/>
          <w:highlight w:val="none"/>
          <w:lang w:val="en-US" w:eastAsia="zh-CN"/>
        </w:rPr>
      </w:pPr>
    </w:p>
    <w:p w14:paraId="0BA447A7">
      <w:pPr>
        <w:keepNext w:val="0"/>
        <w:keepLines w:val="0"/>
        <w:pageBreakBefore w:val="0"/>
        <w:widowControl w:val="0"/>
        <w:kinsoku/>
        <w:wordWrap/>
        <w:overflowPunct/>
        <w:topLinePunct w:val="0"/>
        <w:autoSpaceDE/>
        <w:autoSpaceDN/>
        <w:bidi w:val="0"/>
        <w:snapToGrid/>
        <w:spacing w:before="312" w:beforeLines="100" w:beforeAutospacing="0" w:after="312" w:afterLines="100" w:afterAutospacing="0" w:line="560" w:lineRule="exact"/>
        <w:jc w:val="center"/>
        <w:textAlignment w:val="auto"/>
        <w:rPr>
          <w:rFonts w:hint="default" w:ascii="Times New Roman" w:hAnsi="Times New Roman" w:eastAsia="方正小标宋简体" w:cs="Times New Roman"/>
          <w:color w:val="auto"/>
          <w:sz w:val="44"/>
          <w:szCs w:val="44"/>
          <w:highlight w:val="none"/>
          <w:lang w:val="en-US" w:eastAsia="zh-CN" w:bidi="ar-SA"/>
        </w:rPr>
      </w:pPr>
    </w:p>
    <w:p w14:paraId="34C40D2D">
      <w:pPr>
        <w:pStyle w:val="12"/>
        <w:rPr>
          <w:rFonts w:hint="default" w:ascii="Times New Roman" w:hAnsi="Times New Roman"/>
          <w:color w:val="auto"/>
          <w:highlight w:val="none"/>
          <w:lang w:val="en-US" w:eastAsia="zh-CN"/>
        </w:rPr>
      </w:pPr>
    </w:p>
    <w:p w14:paraId="36E92F24">
      <w:pPr>
        <w:pStyle w:val="12"/>
        <w:rPr>
          <w:rFonts w:hint="default" w:ascii="Times New Roman" w:hAnsi="Times New Roman"/>
          <w:color w:val="auto"/>
          <w:highlight w:val="none"/>
          <w:lang w:val="en-US" w:eastAsia="zh-CN"/>
        </w:rPr>
      </w:pPr>
    </w:p>
    <w:p w14:paraId="7B12FBDF">
      <w:pPr>
        <w:pStyle w:val="12"/>
        <w:rPr>
          <w:rFonts w:hint="default" w:ascii="Times New Roman" w:hAnsi="Times New Roman"/>
          <w:color w:val="auto"/>
          <w:highlight w:val="none"/>
          <w:lang w:val="en-US" w:eastAsia="zh-CN"/>
        </w:rPr>
      </w:pPr>
    </w:p>
    <w:p w14:paraId="7158F5D6">
      <w:pPr>
        <w:pStyle w:val="12"/>
        <w:rPr>
          <w:rFonts w:hint="default" w:ascii="Times New Roman" w:hAnsi="Times New Roman"/>
          <w:color w:val="auto"/>
          <w:highlight w:val="none"/>
          <w:lang w:val="en-US" w:eastAsia="zh-CN"/>
        </w:rPr>
      </w:pPr>
    </w:p>
    <w:p w14:paraId="18364A29">
      <w:pPr>
        <w:pStyle w:val="12"/>
        <w:rPr>
          <w:rFonts w:hint="default" w:ascii="Times New Roman" w:hAnsi="Times New Roman"/>
          <w:color w:val="auto"/>
          <w:highlight w:val="none"/>
          <w:lang w:val="en-US" w:eastAsia="zh-CN"/>
        </w:rPr>
      </w:pPr>
    </w:p>
    <w:p w14:paraId="18167ECE">
      <w:pPr>
        <w:pStyle w:val="12"/>
        <w:rPr>
          <w:rFonts w:hint="default" w:ascii="Times New Roman" w:hAnsi="Times New Roman"/>
          <w:color w:val="auto"/>
          <w:highlight w:val="none"/>
          <w:lang w:val="en-US" w:eastAsia="zh-CN"/>
        </w:rPr>
      </w:pPr>
    </w:p>
    <w:p w14:paraId="49F67C96">
      <w:pPr>
        <w:pStyle w:val="12"/>
        <w:rPr>
          <w:rFonts w:hint="default" w:ascii="Times New Roman" w:hAnsi="Times New Roman"/>
          <w:color w:val="auto"/>
          <w:highlight w:val="none"/>
          <w:lang w:val="en-US" w:eastAsia="zh-CN"/>
        </w:rPr>
      </w:pPr>
    </w:p>
    <w:p w14:paraId="37D62A7D">
      <w:pPr>
        <w:pStyle w:val="12"/>
        <w:rPr>
          <w:rFonts w:hint="default" w:ascii="Times New Roman" w:hAnsi="Times New Roman"/>
          <w:color w:val="auto"/>
          <w:highlight w:val="none"/>
          <w:lang w:val="en-US" w:eastAsia="zh-CN"/>
        </w:rPr>
      </w:pPr>
    </w:p>
    <w:p w14:paraId="712E4F74">
      <w:pPr>
        <w:pStyle w:val="12"/>
        <w:rPr>
          <w:rFonts w:hint="default" w:ascii="Times New Roman" w:hAnsi="Times New Roman"/>
          <w:color w:val="auto"/>
          <w:highlight w:val="none"/>
          <w:lang w:val="en-US" w:eastAsia="zh-CN"/>
        </w:rPr>
      </w:pPr>
    </w:p>
    <w:p w14:paraId="3CC1157F">
      <w:pPr>
        <w:pStyle w:val="12"/>
        <w:rPr>
          <w:rFonts w:hint="default" w:ascii="Times New Roman" w:hAnsi="Times New Roman"/>
          <w:color w:val="auto"/>
          <w:highlight w:val="none"/>
          <w:lang w:val="en-US" w:eastAsia="zh-CN"/>
        </w:rPr>
      </w:pPr>
    </w:p>
    <w:p w14:paraId="71123107">
      <w:pPr>
        <w:pStyle w:val="12"/>
        <w:rPr>
          <w:rFonts w:hint="default" w:ascii="Times New Roman" w:hAnsi="Times New Roman"/>
          <w:color w:val="auto"/>
          <w:highlight w:val="none"/>
          <w:lang w:val="en-US" w:eastAsia="zh-CN"/>
        </w:rPr>
      </w:pPr>
    </w:p>
    <w:p w14:paraId="396194B0">
      <w:pPr>
        <w:pStyle w:val="12"/>
        <w:rPr>
          <w:rFonts w:hint="default" w:ascii="Times New Roman" w:hAnsi="Times New Roman"/>
          <w:color w:val="auto"/>
          <w:highlight w:val="none"/>
          <w:lang w:val="en-US" w:eastAsia="zh-CN"/>
        </w:rPr>
      </w:pPr>
    </w:p>
    <w:p w14:paraId="58DAB984">
      <w:pPr>
        <w:pStyle w:val="12"/>
        <w:rPr>
          <w:rFonts w:hint="default" w:ascii="Times New Roman" w:hAnsi="Times New Roman"/>
          <w:color w:val="auto"/>
          <w:highlight w:val="none"/>
          <w:lang w:val="en-US" w:eastAsia="zh-CN"/>
        </w:rPr>
      </w:pPr>
    </w:p>
    <w:p w14:paraId="0BCF1186">
      <w:pPr>
        <w:pStyle w:val="12"/>
        <w:rPr>
          <w:rFonts w:hint="default" w:ascii="Times New Roman" w:hAnsi="Times New Roman"/>
          <w:color w:val="auto"/>
          <w:highlight w:val="none"/>
          <w:lang w:val="en-US" w:eastAsia="zh-CN"/>
        </w:rPr>
      </w:pPr>
    </w:p>
    <w:p w14:paraId="3851FC20">
      <w:pPr>
        <w:pStyle w:val="12"/>
        <w:rPr>
          <w:rFonts w:hint="default" w:ascii="Times New Roman" w:hAnsi="Times New Roman"/>
          <w:color w:val="auto"/>
          <w:highlight w:val="none"/>
          <w:lang w:val="en-US" w:eastAsia="zh-CN"/>
        </w:rPr>
      </w:pPr>
    </w:p>
    <w:p w14:paraId="1560F004">
      <w:pPr>
        <w:pStyle w:val="12"/>
        <w:rPr>
          <w:rFonts w:hint="default" w:ascii="Times New Roman" w:hAnsi="Times New Roman"/>
          <w:color w:val="auto"/>
          <w:highlight w:val="none"/>
          <w:lang w:val="en-US" w:eastAsia="zh-CN"/>
        </w:rPr>
      </w:pPr>
    </w:p>
    <w:p w14:paraId="13FD77CF">
      <w:pPr>
        <w:pStyle w:val="12"/>
        <w:rPr>
          <w:rFonts w:hint="default" w:ascii="Times New Roman" w:hAnsi="Times New Roman"/>
          <w:color w:val="auto"/>
          <w:highlight w:val="none"/>
          <w:lang w:val="en-US" w:eastAsia="zh-CN"/>
        </w:rPr>
      </w:pPr>
    </w:p>
    <w:p w14:paraId="20529230">
      <w:pPr>
        <w:pStyle w:val="12"/>
        <w:rPr>
          <w:rFonts w:hint="default" w:ascii="Times New Roman" w:hAnsi="Times New Roman"/>
          <w:color w:val="auto"/>
          <w:highlight w:val="none"/>
          <w:lang w:val="en-US" w:eastAsia="zh-CN"/>
        </w:rPr>
      </w:pPr>
    </w:p>
    <w:p w14:paraId="24AA0568">
      <w:pPr>
        <w:pStyle w:val="12"/>
        <w:rPr>
          <w:rFonts w:hint="default" w:ascii="Times New Roman" w:hAnsi="Times New Roman"/>
          <w:color w:val="auto"/>
          <w:highlight w:val="none"/>
          <w:lang w:val="en-US" w:eastAsia="zh-CN"/>
        </w:rPr>
      </w:pPr>
    </w:p>
    <w:p w14:paraId="32505E3B">
      <w:pPr>
        <w:spacing w:line="560" w:lineRule="exact"/>
        <w:jc w:val="left"/>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8</w:t>
      </w:r>
      <w:r>
        <w:rPr>
          <w:rFonts w:hint="default" w:ascii="Times New Roman" w:hAnsi="Times New Roman" w:eastAsia="黑体" w:cs="Times New Roman"/>
          <w:color w:val="auto"/>
          <w:sz w:val="32"/>
          <w:szCs w:val="32"/>
          <w:highlight w:val="none"/>
          <w:lang w:val="en-US" w:eastAsia="zh-CN"/>
        </w:rPr>
        <w:t>.</w:t>
      </w:r>
      <w:r>
        <w:rPr>
          <w:rFonts w:hint="default" w:ascii="Times New Roman" w:hAnsi="Times New Roman" w:eastAsia="黑体" w:cs="Times New Roman"/>
          <w:color w:val="auto"/>
          <w:sz w:val="32"/>
          <w:szCs w:val="32"/>
          <w:highlight w:val="none"/>
        </w:rPr>
        <w:t>验收</w:t>
      </w:r>
      <w:r>
        <w:rPr>
          <w:rFonts w:hint="default" w:ascii="Times New Roman" w:hAnsi="Times New Roman" w:eastAsia="黑体" w:cs="Times New Roman"/>
          <w:color w:val="auto"/>
          <w:sz w:val="32"/>
          <w:szCs w:val="32"/>
          <w:highlight w:val="none"/>
          <w:lang w:val="en-US" w:eastAsia="zh-CN"/>
        </w:rPr>
        <w:t>结论</w:t>
      </w:r>
      <w:r>
        <w:rPr>
          <w:rFonts w:hint="default" w:ascii="Times New Roman" w:hAnsi="Times New Roman" w:eastAsia="黑体" w:cs="Times New Roman"/>
          <w:color w:val="auto"/>
          <w:sz w:val="32"/>
          <w:szCs w:val="32"/>
          <w:highlight w:val="none"/>
        </w:rPr>
        <w:t>模板</w:t>
      </w:r>
    </w:p>
    <w:p w14:paraId="13A7E218">
      <w:pPr>
        <w:jc w:val="center"/>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验收结论</w:t>
      </w:r>
    </w:p>
    <w:p w14:paraId="5CA96178">
      <w:pPr>
        <w:rPr>
          <w:rFonts w:hint="default" w:ascii="Times New Roman" w:hAnsi="Times New Roman"/>
          <w:color w:val="auto"/>
          <w:highlight w:val="none"/>
        </w:rPr>
      </w:pPr>
      <w:r>
        <w:rPr>
          <w:rFonts w:hint="default" w:ascii="Times New Roman" w:hAnsi="Times New Roman" w:eastAsia="仿宋_GB2312" w:cs="Times New Roman"/>
          <w:color w:val="auto"/>
          <w:sz w:val="28"/>
          <w:szCs w:val="28"/>
          <w:highlight w:val="none"/>
        </w:rPr>
        <w:t>验收</w:t>
      </w:r>
      <w:r>
        <w:rPr>
          <w:rFonts w:ascii="Times New Roman" w:hAnsi="Times New Roman" w:eastAsia="仿宋_GB2312" w:cs="Times New Roman"/>
          <w:color w:val="auto"/>
          <w:sz w:val="28"/>
          <w:szCs w:val="28"/>
          <w:highlight w:val="none"/>
        </w:rPr>
        <w:t>阶段（</w:t>
      </w:r>
      <w:r>
        <w:rPr>
          <w:rFonts w:hint="default" w:ascii="Times New Roman" w:hAnsi="Times New Roman" w:eastAsia="仿宋_GB2312" w:cs="Times New Roman"/>
          <w:color w:val="auto"/>
          <w:sz w:val="28"/>
          <w:szCs w:val="28"/>
          <w:highlight w:val="none"/>
        </w:rPr>
        <w:t>期</w:t>
      </w:r>
      <w:r>
        <w:rPr>
          <w:rFonts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rPr>
        <w:t xml:space="preserve">：                                 第  </w:t>
      </w:r>
      <w:r>
        <w:rPr>
          <w:rFonts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rPr>
        <w:t>次验收</w:t>
      </w:r>
    </w:p>
    <w:tbl>
      <w:tblPr>
        <w:tblStyle w:val="22"/>
        <w:tblW w:w="9278" w:type="dxa"/>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6904"/>
      </w:tblGrid>
      <w:tr w14:paraId="05DC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2374" w:type="dxa"/>
            <w:noWrap w:val="0"/>
            <w:vAlign w:val="top"/>
          </w:tcPr>
          <w:p w14:paraId="5B6025A3">
            <w:pPr>
              <w:ind w:left="-107" w:leftChars="-52" w:right="-108" w:hanging="2"/>
              <w:jc w:val="center"/>
              <w:rPr>
                <w:rFonts w:hint="default" w:ascii="Times New Roman" w:hAnsi="Times New Roman" w:eastAsia="仿宋_GB2312" w:cs="Times New Roman"/>
                <w:color w:val="auto"/>
                <w:sz w:val="28"/>
                <w:highlight w:val="none"/>
              </w:rPr>
            </w:pPr>
            <w:r>
              <w:rPr>
                <w:rFonts w:hint="default" w:ascii="Times New Roman" w:hAnsi="Times New Roman" w:eastAsia="仿宋_GB2312" w:cs="Times New Roman"/>
                <w:color w:val="auto"/>
                <w:sz w:val="28"/>
                <w:highlight w:val="none"/>
              </w:rPr>
              <w:t>采购合同信息</w:t>
            </w:r>
          </w:p>
        </w:tc>
        <w:tc>
          <w:tcPr>
            <w:tcW w:w="6904" w:type="dxa"/>
            <w:noWrap w:val="0"/>
            <w:vAlign w:val="top"/>
          </w:tcPr>
          <w:p w14:paraId="060CBCA8">
            <w:pPr>
              <w:spacing w:line="480" w:lineRule="auto"/>
              <w:ind w:right="-108"/>
              <w:jc w:val="both"/>
              <w:rPr>
                <w:rFonts w:hint="default" w:ascii="Times New Roman" w:hAnsi="Times New Roman" w:eastAsia="仿宋_GB2312" w:cs="Times New Roman"/>
                <w:color w:val="auto"/>
                <w:sz w:val="28"/>
                <w:highlight w:val="none"/>
                <w:lang w:val="en-US" w:eastAsia="zh-CN"/>
              </w:rPr>
            </w:pPr>
            <w:r>
              <w:rPr>
                <w:rFonts w:hint="default" w:ascii="Times New Roman" w:hAnsi="Times New Roman" w:eastAsia="仿宋_GB2312" w:cs="Times New Roman"/>
                <w:color w:val="auto"/>
                <w:sz w:val="28"/>
                <w:highlight w:val="none"/>
                <w:lang w:val="en-US" w:eastAsia="zh-CN"/>
              </w:rPr>
              <w:t>（</w:t>
            </w:r>
            <w:r>
              <w:rPr>
                <w:rFonts w:hint="default" w:ascii="Times New Roman" w:hAnsi="Times New Roman" w:eastAsia="仿宋_GB2312"/>
                <w:color w:val="auto"/>
                <w:sz w:val="24"/>
                <w:szCs w:val="22"/>
                <w:highlight w:val="none"/>
              </w:rPr>
              <w:t>合同名称、合同编号等内容</w:t>
            </w:r>
            <w:r>
              <w:rPr>
                <w:rFonts w:hint="default" w:ascii="Times New Roman" w:hAnsi="Times New Roman" w:eastAsia="仿宋_GB2312" w:cs="Times New Roman"/>
                <w:color w:val="auto"/>
                <w:sz w:val="28"/>
                <w:highlight w:val="none"/>
                <w:lang w:val="en-US" w:eastAsia="zh-CN"/>
              </w:rPr>
              <w:t>）</w:t>
            </w:r>
          </w:p>
        </w:tc>
      </w:tr>
      <w:tr w14:paraId="2B3C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374" w:type="dxa"/>
            <w:noWrap w:val="0"/>
            <w:vAlign w:val="top"/>
          </w:tcPr>
          <w:p w14:paraId="63BE3E49">
            <w:pPr>
              <w:ind w:left="-107" w:leftChars="-52" w:right="-108" w:hanging="2"/>
              <w:jc w:val="center"/>
              <w:rPr>
                <w:rFonts w:hint="default" w:ascii="Times New Roman" w:hAnsi="Times New Roman" w:eastAsia="仿宋_GB2312" w:cs="Times New Roman"/>
                <w:b/>
                <w:color w:val="auto"/>
                <w:sz w:val="36"/>
                <w:szCs w:val="36"/>
                <w:highlight w:val="none"/>
              </w:rPr>
            </w:pPr>
            <w:r>
              <w:rPr>
                <w:rFonts w:hint="default" w:ascii="Times New Roman" w:hAnsi="Times New Roman" w:eastAsia="仿宋_GB2312"/>
                <w:color w:val="auto"/>
                <w:sz w:val="28"/>
                <w:highlight w:val="none"/>
              </w:rPr>
              <w:t>验收信息</w:t>
            </w:r>
          </w:p>
        </w:tc>
        <w:tc>
          <w:tcPr>
            <w:tcW w:w="6904" w:type="dxa"/>
            <w:noWrap w:val="0"/>
            <w:vAlign w:val="top"/>
          </w:tcPr>
          <w:p w14:paraId="078906AB">
            <w:pPr>
              <w:spacing w:line="480" w:lineRule="auto"/>
              <w:ind w:right="-108"/>
              <w:jc w:val="left"/>
              <w:rPr>
                <w:rFonts w:ascii="Times New Roman" w:hAnsi="Times New Roman" w:eastAsia="仿宋_GB2312"/>
                <w:color w:val="auto"/>
                <w:sz w:val="28"/>
                <w:highlight w:val="none"/>
              </w:rPr>
            </w:pPr>
            <w:r>
              <w:rPr>
                <w:rFonts w:hint="default" w:ascii="Times New Roman" w:hAnsi="Times New Roman" w:eastAsia="仿宋_GB2312"/>
                <w:color w:val="auto"/>
                <w:sz w:val="24"/>
                <w:szCs w:val="22"/>
                <w:highlight w:val="none"/>
              </w:rPr>
              <w:t>（验收时间、验收地点等内容）</w:t>
            </w:r>
          </w:p>
        </w:tc>
      </w:tr>
      <w:tr w14:paraId="61C4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374" w:type="dxa"/>
            <w:noWrap w:val="0"/>
            <w:vAlign w:val="top"/>
          </w:tcPr>
          <w:p w14:paraId="2C3FD2AB">
            <w:pPr>
              <w:ind w:left="-107" w:leftChars="-52" w:right="-108" w:hanging="2"/>
              <w:jc w:val="center"/>
              <w:rPr>
                <w:rFonts w:ascii="Times New Roman" w:hAnsi="Times New Roman" w:eastAsia="仿宋_GB2312"/>
                <w:color w:val="auto"/>
                <w:sz w:val="28"/>
                <w:highlight w:val="none"/>
              </w:rPr>
            </w:pPr>
            <w:r>
              <w:rPr>
                <w:rFonts w:hint="default" w:ascii="Times New Roman" w:hAnsi="Times New Roman" w:eastAsia="仿宋_GB2312"/>
                <w:color w:val="auto"/>
                <w:sz w:val="28"/>
                <w:highlight w:val="none"/>
              </w:rPr>
              <w:t>验收报告信息</w:t>
            </w:r>
          </w:p>
        </w:tc>
        <w:tc>
          <w:tcPr>
            <w:tcW w:w="6904" w:type="dxa"/>
            <w:noWrap w:val="0"/>
            <w:vAlign w:val="top"/>
          </w:tcPr>
          <w:p w14:paraId="5B65AF0A">
            <w:pPr>
              <w:spacing w:line="480" w:lineRule="auto"/>
              <w:rPr>
                <w:rFonts w:hint="default" w:ascii="Times New Roman" w:hAnsi="Times New Roman" w:eastAsia="仿宋_GB2312"/>
                <w:color w:val="auto"/>
                <w:sz w:val="28"/>
                <w:highlight w:val="none"/>
              </w:rPr>
            </w:pPr>
            <w:r>
              <w:rPr>
                <w:rFonts w:hint="default" w:ascii="Times New Roman" w:hAnsi="Times New Roman" w:eastAsia="仿宋_GB2312"/>
                <w:color w:val="auto"/>
                <w:sz w:val="24"/>
                <w:szCs w:val="22"/>
                <w:highlight w:val="none"/>
              </w:rPr>
              <w:t>（验收结果等内容）</w:t>
            </w:r>
          </w:p>
        </w:tc>
      </w:tr>
      <w:tr w14:paraId="4004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2374" w:type="dxa"/>
            <w:noWrap w:val="0"/>
            <w:vAlign w:val="top"/>
          </w:tcPr>
          <w:p w14:paraId="6126D458">
            <w:pPr>
              <w:ind w:left="-107" w:leftChars="-52" w:right="-108" w:hanging="2"/>
              <w:jc w:val="center"/>
              <w:rPr>
                <w:rFonts w:ascii="Times New Roman" w:hAnsi="Times New Roman" w:eastAsia="仿宋_GB2312"/>
                <w:color w:val="auto"/>
                <w:sz w:val="28"/>
                <w:highlight w:val="none"/>
              </w:rPr>
            </w:pPr>
          </w:p>
          <w:p w14:paraId="7513A2EA">
            <w:pPr>
              <w:ind w:left="-107" w:leftChars="-52" w:right="-108" w:hanging="2"/>
              <w:jc w:val="center"/>
              <w:rPr>
                <w:rFonts w:ascii="Times New Roman" w:hAnsi="Times New Roman" w:eastAsia="仿宋_GB2312"/>
                <w:color w:val="auto"/>
                <w:sz w:val="28"/>
                <w:highlight w:val="none"/>
              </w:rPr>
            </w:pPr>
          </w:p>
          <w:p w14:paraId="43F901A1">
            <w:pPr>
              <w:ind w:left="-107" w:leftChars="-52" w:right="-108" w:hanging="2"/>
              <w:jc w:val="center"/>
              <w:rPr>
                <w:rFonts w:ascii="Times New Roman" w:hAnsi="Times New Roman" w:eastAsia="仿宋_GB2312" w:cs="Times New Roman"/>
                <w:b/>
                <w:color w:val="auto"/>
                <w:sz w:val="36"/>
                <w:szCs w:val="36"/>
                <w:highlight w:val="none"/>
              </w:rPr>
            </w:pPr>
            <w:r>
              <w:rPr>
                <w:rFonts w:hint="default" w:ascii="Times New Roman" w:hAnsi="Times New Roman" w:eastAsia="仿宋_GB2312"/>
                <w:color w:val="auto"/>
                <w:sz w:val="28"/>
                <w:highlight w:val="none"/>
              </w:rPr>
              <w:t>履约执行</w:t>
            </w:r>
            <w:r>
              <w:rPr>
                <w:rFonts w:hint="default" w:ascii="Times New Roman" w:hAnsi="Times New Roman" w:eastAsia="仿宋_GB2312" w:cs="Times New Roman"/>
                <w:color w:val="auto"/>
                <w:sz w:val="28"/>
                <w:szCs w:val="28"/>
                <w:highlight w:val="none"/>
                <w:lang w:val="en-US" w:eastAsia="zh-CN"/>
              </w:rPr>
              <w:t>部门（人员）</w:t>
            </w:r>
            <w:r>
              <w:rPr>
                <w:rFonts w:hint="default" w:ascii="Times New Roman" w:hAnsi="Times New Roman" w:eastAsia="仿宋_GB2312"/>
                <w:color w:val="auto"/>
                <w:sz w:val="28"/>
                <w:highlight w:val="none"/>
              </w:rPr>
              <w:t>认定意见</w:t>
            </w:r>
          </w:p>
        </w:tc>
        <w:tc>
          <w:tcPr>
            <w:tcW w:w="6904" w:type="dxa"/>
            <w:noWrap w:val="0"/>
            <w:vAlign w:val="top"/>
          </w:tcPr>
          <w:p w14:paraId="1C4C578E">
            <w:pPr>
              <w:ind w:left="-109" w:leftChars="-52" w:right="-108" w:firstLine="480" w:firstLineChars="200"/>
              <w:jc w:val="left"/>
              <w:rPr>
                <w:rFonts w:hint="default" w:ascii="Times New Roman" w:hAnsi="Times New Roman" w:eastAsia="仿宋_GB2312"/>
                <w:color w:val="auto"/>
                <w:sz w:val="24"/>
                <w:szCs w:val="22"/>
                <w:highlight w:val="none"/>
              </w:rPr>
            </w:pPr>
          </w:p>
          <w:p w14:paraId="790CDA2B">
            <w:pPr>
              <w:ind w:left="-109" w:leftChars="-52" w:right="-108" w:firstLine="480" w:firstLineChars="200"/>
              <w:jc w:val="left"/>
              <w:rPr>
                <w:rFonts w:hint="default" w:ascii="Times New Roman" w:hAnsi="Times New Roman" w:eastAsia="仿宋_GB2312"/>
                <w:color w:val="auto"/>
                <w:sz w:val="24"/>
                <w:szCs w:val="22"/>
                <w:highlight w:val="none"/>
              </w:rPr>
            </w:pPr>
          </w:p>
          <w:p w14:paraId="0E3E1325">
            <w:pPr>
              <w:ind w:left="-109" w:leftChars="-52" w:right="-108" w:firstLine="480" w:firstLineChars="200"/>
              <w:jc w:val="left"/>
              <w:rPr>
                <w:rFonts w:hint="default" w:ascii="Times New Roman" w:hAnsi="Times New Roman" w:eastAsia="仿宋_GB2312"/>
                <w:color w:val="auto"/>
                <w:sz w:val="28"/>
                <w:highlight w:val="none"/>
              </w:rPr>
            </w:pPr>
            <w:r>
              <w:rPr>
                <w:rFonts w:hint="default" w:ascii="Times New Roman" w:hAnsi="Times New Roman" w:eastAsia="仿宋_GB2312"/>
                <w:color w:val="auto"/>
                <w:sz w:val="24"/>
                <w:szCs w:val="22"/>
                <w:highlight w:val="none"/>
              </w:rPr>
              <w:t>（履约执行</w:t>
            </w:r>
            <w:r>
              <w:rPr>
                <w:rFonts w:hint="default" w:ascii="Times New Roman" w:hAnsi="Times New Roman" w:eastAsia="仿宋_GB2312" w:cs="Times New Roman"/>
                <w:color w:val="auto"/>
                <w:sz w:val="24"/>
                <w:szCs w:val="24"/>
                <w:highlight w:val="none"/>
                <w:lang w:val="en-US" w:eastAsia="zh-CN"/>
              </w:rPr>
              <w:t>部门</w:t>
            </w:r>
            <w:r>
              <w:rPr>
                <w:rFonts w:hint="default" w:ascii="Times New Roman" w:hAnsi="Times New Roman" w:eastAsia="仿宋_GB2312"/>
                <w:color w:val="auto"/>
                <w:sz w:val="24"/>
                <w:szCs w:val="22"/>
                <w:highlight w:val="none"/>
              </w:rPr>
              <w:t>确认验收报告，</w:t>
            </w:r>
            <w:r>
              <w:rPr>
                <w:rFonts w:hint="default" w:ascii="Times New Roman" w:hAnsi="Times New Roman" w:eastAsia="仿宋_GB2312"/>
                <w:color w:val="auto"/>
                <w:sz w:val="24"/>
                <w:szCs w:val="22"/>
                <w:highlight w:val="none"/>
                <w:lang w:val="en-US" w:eastAsia="zh-CN"/>
              </w:rPr>
              <w:t>牵头</w:t>
            </w:r>
            <w:r>
              <w:rPr>
                <w:rFonts w:hint="default" w:ascii="Times New Roman" w:hAnsi="Times New Roman" w:eastAsia="仿宋_GB2312"/>
                <w:color w:val="auto"/>
                <w:sz w:val="24"/>
                <w:szCs w:val="22"/>
                <w:highlight w:val="none"/>
              </w:rPr>
              <w:t>形成验收结论。验收结论分为合格或不合格。履约执行</w:t>
            </w:r>
            <w:r>
              <w:rPr>
                <w:rFonts w:hint="default" w:ascii="Times New Roman" w:hAnsi="Times New Roman" w:eastAsia="仿宋_GB2312" w:cs="Times New Roman"/>
                <w:color w:val="auto"/>
                <w:sz w:val="24"/>
                <w:szCs w:val="24"/>
                <w:highlight w:val="none"/>
                <w:lang w:val="en-US" w:eastAsia="zh-CN"/>
              </w:rPr>
              <w:t>部门</w:t>
            </w:r>
            <w:r>
              <w:rPr>
                <w:rFonts w:hint="default" w:ascii="Times New Roman" w:hAnsi="Times New Roman" w:eastAsia="仿宋_GB2312"/>
                <w:color w:val="auto"/>
                <w:sz w:val="24"/>
                <w:szCs w:val="22"/>
                <w:highlight w:val="none"/>
              </w:rPr>
              <w:t>对验收报告有异议的，应说明理由。）</w:t>
            </w:r>
            <w:r>
              <w:rPr>
                <w:rFonts w:hint="default" w:ascii="Times New Roman" w:hAnsi="Times New Roman" w:eastAsia="仿宋_GB2312"/>
                <w:color w:val="auto"/>
                <w:sz w:val="28"/>
                <w:highlight w:val="none"/>
              </w:rPr>
              <w:t xml:space="preserve"> </w:t>
            </w:r>
          </w:p>
          <w:p w14:paraId="43B0EFB5">
            <w:pPr>
              <w:pStyle w:val="12"/>
              <w:rPr>
                <w:rFonts w:hint="default" w:ascii="Times New Roman" w:hAnsi="Times New Roman"/>
                <w:color w:val="auto"/>
                <w:highlight w:val="none"/>
              </w:rPr>
            </w:pPr>
          </w:p>
          <w:p w14:paraId="2A0204B7">
            <w:pPr>
              <w:pStyle w:val="12"/>
              <w:rPr>
                <w:rFonts w:hint="default" w:ascii="Times New Roman" w:hAnsi="Times New Roman"/>
                <w:color w:val="auto"/>
                <w:highlight w:val="none"/>
              </w:rPr>
            </w:pPr>
          </w:p>
          <w:p w14:paraId="20C1716B">
            <w:pPr>
              <w:ind w:left="-109" w:leftChars="-52" w:right="-108" w:firstLine="1400" w:firstLineChars="500"/>
              <w:jc w:val="both"/>
              <w:rPr>
                <w:rFonts w:ascii="Times New Roman" w:hAnsi="Times New Roman" w:eastAsia="仿宋_GB2312"/>
                <w:color w:val="auto"/>
                <w:sz w:val="28"/>
                <w:szCs w:val="28"/>
                <w:highlight w:val="none"/>
              </w:rPr>
            </w:pPr>
            <w:r>
              <w:rPr>
                <w:rFonts w:hint="default" w:ascii="Times New Roman" w:hAnsi="Times New Roman" w:eastAsia="仿宋_GB2312"/>
                <w:color w:val="auto"/>
                <w:sz w:val="28"/>
                <w:szCs w:val="28"/>
                <w:highlight w:val="none"/>
              </w:rPr>
              <w:t>验收结论：验收合格</w:t>
            </w:r>
            <w:r>
              <w:rPr>
                <w:rFonts w:hint="default" w:ascii="Times New Roman" w:hAnsi="Times New Roman" w:eastAsia="仿宋_GB2312"/>
                <w:color w:val="auto"/>
                <w:sz w:val="28"/>
                <w:szCs w:val="28"/>
                <w:highlight w:val="none"/>
                <w:lang w:val="en-US" w:eastAsia="zh-CN"/>
              </w:rPr>
              <w:t>或</w:t>
            </w:r>
            <w:r>
              <w:rPr>
                <w:rFonts w:hint="default" w:ascii="Times New Roman" w:hAnsi="Times New Roman" w:eastAsia="仿宋_GB2312"/>
                <w:color w:val="auto"/>
                <w:sz w:val="28"/>
                <w:szCs w:val="28"/>
                <w:highlight w:val="none"/>
              </w:rPr>
              <w:t>验收不合格</w:t>
            </w:r>
          </w:p>
          <w:p w14:paraId="3B900D7C">
            <w:pPr>
              <w:ind w:left="3360" w:hanging="3360" w:hangingChars="1200"/>
              <w:rPr>
                <w:rFonts w:hint="default"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         </w:t>
            </w:r>
            <w:r>
              <w:rPr>
                <w:rFonts w:hint="default" w:ascii="Times New Roman" w:hAnsi="Times New Roman" w:eastAsia="仿宋_GB2312"/>
                <w:color w:val="auto"/>
                <w:sz w:val="28"/>
                <w:szCs w:val="28"/>
                <w:highlight w:val="none"/>
                <w:lang w:val="en-US" w:eastAsia="zh-CN"/>
              </w:rPr>
              <w:t xml:space="preserve"> </w:t>
            </w:r>
            <w:r>
              <w:rPr>
                <w:rFonts w:hint="default" w:ascii="Times New Roman" w:hAnsi="Times New Roman" w:eastAsia="仿宋_GB2312"/>
                <w:color w:val="auto"/>
                <w:sz w:val="28"/>
                <w:szCs w:val="28"/>
                <w:highlight w:val="none"/>
              </w:rPr>
              <w:t xml:space="preserve"> </w:t>
            </w:r>
            <w:r>
              <w:rPr>
                <w:rFonts w:hint="default" w:ascii="Times New Roman" w:hAnsi="Times New Roman" w:eastAsia="仿宋_GB2312"/>
                <w:color w:val="auto"/>
                <w:sz w:val="28"/>
                <w:szCs w:val="28"/>
                <w:highlight w:val="none"/>
                <w:lang w:val="en-US" w:eastAsia="zh-CN"/>
              </w:rPr>
              <w:t xml:space="preserve">  部门负责人签字</w:t>
            </w:r>
            <w:r>
              <w:rPr>
                <w:rFonts w:hint="default" w:ascii="Times New Roman" w:hAnsi="Times New Roman" w:eastAsia="仿宋_GB2312"/>
                <w:color w:val="auto"/>
                <w:sz w:val="28"/>
                <w:szCs w:val="28"/>
                <w:highlight w:val="none"/>
              </w:rPr>
              <w:t>：</w:t>
            </w:r>
            <w:r>
              <w:rPr>
                <w:rFonts w:hint="default" w:ascii="Times New Roman" w:hAnsi="Times New Roman" w:eastAsia="仿宋_GB2312"/>
                <w:color w:val="auto"/>
                <w:sz w:val="28"/>
                <w:szCs w:val="28"/>
                <w:highlight w:val="none"/>
                <w:lang w:val="en-US" w:eastAsia="zh-CN"/>
              </w:rPr>
              <w:t xml:space="preserve">  </w:t>
            </w:r>
            <w:r>
              <w:rPr>
                <w:rFonts w:hint="default" w:ascii="Times New Roman" w:hAnsi="Times New Roman" w:eastAsia="仿宋_GB2312"/>
                <w:color w:val="auto"/>
                <w:sz w:val="32"/>
                <w:szCs w:val="28"/>
                <w:highlight w:val="none"/>
              </w:rPr>
              <w:t xml:space="preserve">    </w:t>
            </w:r>
            <w:r>
              <w:rPr>
                <w:rFonts w:hint="default" w:ascii="Times New Roman" w:hAnsi="Times New Roman" w:eastAsia="仿宋_GB2312"/>
                <w:color w:val="auto"/>
                <w:sz w:val="28"/>
                <w:szCs w:val="28"/>
                <w:highlight w:val="none"/>
              </w:rPr>
              <w:t xml:space="preserve">   </w:t>
            </w:r>
          </w:p>
          <w:p w14:paraId="2E7A02D0">
            <w:pPr>
              <w:rPr>
                <w:rFonts w:hint="default" w:ascii="Times New Roman" w:hAnsi="Times New Roman" w:eastAsia="仿宋_GB2312"/>
                <w:color w:val="auto"/>
                <w:sz w:val="28"/>
                <w:szCs w:val="28"/>
                <w:highlight w:val="none"/>
              </w:rPr>
            </w:pPr>
            <w:r>
              <w:rPr>
                <w:rFonts w:hint="default" w:ascii="Times New Roman" w:hAnsi="Times New Roman" w:eastAsia="仿宋_GB2312"/>
                <w:color w:val="auto"/>
                <w:sz w:val="28"/>
                <w:szCs w:val="28"/>
                <w:highlight w:val="none"/>
              </w:rPr>
              <w:t xml:space="preserve"> </w:t>
            </w:r>
          </w:p>
          <w:p w14:paraId="0F065FA3">
            <w:pPr>
              <w:jc w:val="center"/>
              <w:rPr>
                <w:rFonts w:hint="default" w:ascii="Times New Roman" w:hAnsi="Times New Roman" w:eastAsia="仿宋_GB2312"/>
                <w:color w:val="auto"/>
                <w:sz w:val="28"/>
                <w:highlight w:val="none"/>
              </w:rPr>
            </w:pPr>
            <w:r>
              <w:rPr>
                <w:rFonts w:hint="default" w:ascii="Times New Roman" w:hAnsi="Times New Roman" w:eastAsia="仿宋_GB2312"/>
                <w:color w:val="auto"/>
                <w:sz w:val="28"/>
                <w:szCs w:val="28"/>
                <w:highlight w:val="none"/>
              </w:rPr>
              <w:t xml:space="preserve">                                  年  月</w:t>
            </w:r>
            <w:r>
              <w:rPr>
                <w:rFonts w:hint="default" w:ascii="Times New Roman" w:hAnsi="Times New Roman" w:eastAsia="仿宋_GB2312"/>
                <w:color w:val="auto"/>
                <w:sz w:val="28"/>
                <w:szCs w:val="28"/>
                <w:highlight w:val="none"/>
                <w:lang w:val="en-US" w:eastAsia="zh-CN"/>
              </w:rPr>
              <w:t xml:space="preserve">  日</w:t>
            </w:r>
            <w:r>
              <w:rPr>
                <w:rFonts w:hint="default" w:ascii="Times New Roman" w:hAnsi="Times New Roman" w:eastAsia="仿宋_GB2312"/>
                <w:color w:val="auto"/>
                <w:sz w:val="28"/>
                <w:szCs w:val="28"/>
                <w:highlight w:val="none"/>
              </w:rPr>
              <w:t xml:space="preserve">  </w:t>
            </w:r>
          </w:p>
        </w:tc>
      </w:tr>
      <w:tr w14:paraId="6339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7" w:hRule="atLeast"/>
        </w:trPr>
        <w:tc>
          <w:tcPr>
            <w:tcW w:w="2374" w:type="dxa"/>
            <w:noWrap w:val="0"/>
            <w:vAlign w:val="top"/>
          </w:tcPr>
          <w:p w14:paraId="649E5A47">
            <w:pPr>
              <w:ind w:left="-107" w:leftChars="-52" w:right="-108" w:hanging="2"/>
              <w:jc w:val="center"/>
              <w:rPr>
                <w:rFonts w:hint="default" w:ascii="Times New Roman" w:hAnsi="Times New Roman" w:eastAsia="仿宋_GB2312"/>
                <w:color w:val="auto"/>
                <w:sz w:val="28"/>
                <w:highlight w:val="none"/>
              </w:rPr>
            </w:pPr>
          </w:p>
          <w:p w14:paraId="04115597">
            <w:pPr>
              <w:ind w:left="-107" w:leftChars="-52" w:right="-108" w:hanging="2"/>
              <w:jc w:val="center"/>
              <w:rPr>
                <w:rFonts w:ascii="Times New Roman" w:hAnsi="Times New Roman" w:eastAsia="仿宋_GB2312"/>
                <w:color w:val="auto"/>
                <w:sz w:val="28"/>
                <w:highlight w:val="none"/>
              </w:rPr>
            </w:pPr>
            <w:r>
              <w:rPr>
                <w:rFonts w:hint="default" w:ascii="Times New Roman" w:hAnsi="Times New Roman" w:eastAsia="仿宋_GB2312"/>
                <w:color w:val="auto"/>
                <w:sz w:val="28"/>
                <w:highlight w:val="none"/>
              </w:rPr>
              <w:t>履约监督</w:t>
            </w:r>
            <w:r>
              <w:rPr>
                <w:rFonts w:hint="default" w:ascii="Times New Roman" w:hAnsi="Times New Roman" w:eastAsia="仿宋_GB2312" w:cs="Times New Roman"/>
                <w:color w:val="auto"/>
                <w:sz w:val="28"/>
                <w:szCs w:val="28"/>
                <w:highlight w:val="none"/>
                <w:lang w:val="en-US" w:eastAsia="zh-CN"/>
              </w:rPr>
              <w:t>部门（人员）</w:t>
            </w:r>
            <w:r>
              <w:rPr>
                <w:rFonts w:hint="default" w:ascii="Times New Roman" w:hAnsi="Times New Roman" w:eastAsia="仿宋_GB2312"/>
                <w:color w:val="auto"/>
                <w:sz w:val="28"/>
                <w:highlight w:val="none"/>
              </w:rPr>
              <w:t>复核意见</w:t>
            </w:r>
          </w:p>
        </w:tc>
        <w:tc>
          <w:tcPr>
            <w:tcW w:w="6904" w:type="dxa"/>
            <w:noWrap w:val="0"/>
            <w:vAlign w:val="top"/>
          </w:tcPr>
          <w:p w14:paraId="2519E734">
            <w:pPr>
              <w:jc w:val="center"/>
              <w:rPr>
                <w:rFonts w:hint="default" w:ascii="Times New Roman" w:hAnsi="Times New Roman"/>
                <w:color w:val="auto"/>
                <w:highlight w:val="none"/>
              </w:rPr>
            </w:pPr>
          </w:p>
          <w:p w14:paraId="0806B6AC">
            <w:pPr>
              <w:ind w:left="-109" w:leftChars="-52" w:right="-108" w:firstLine="480" w:firstLineChars="200"/>
              <w:jc w:val="left"/>
              <w:rPr>
                <w:rFonts w:hint="default" w:ascii="Times New Roman" w:hAnsi="Times New Roman" w:eastAsia="仿宋_GB2312"/>
                <w:color w:val="auto"/>
                <w:sz w:val="24"/>
                <w:szCs w:val="24"/>
                <w:highlight w:val="none"/>
                <w:lang w:eastAsia="zh-CN"/>
              </w:rPr>
            </w:pPr>
          </w:p>
          <w:p w14:paraId="35DCB43D">
            <w:pPr>
              <w:ind w:left="-109" w:leftChars="-52" w:right="-108" w:firstLine="480" w:firstLineChars="200"/>
              <w:jc w:val="left"/>
              <w:rPr>
                <w:rFonts w:hint="default" w:ascii="Times New Roman" w:hAnsi="Times New Roman" w:eastAsia="仿宋_GB2312"/>
                <w:color w:val="auto"/>
                <w:sz w:val="24"/>
                <w:szCs w:val="24"/>
                <w:highlight w:val="none"/>
                <w:lang w:eastAsia="zh-CN"/>
              </w:rPr>
            </w:pPr>
            <w:r>
              <w:rPr>
                <w:rFonts w:hint="default" w:ascii="Times New Roman" w:hAnsi="Times New Roman" w:eastAsia="仿宋_GB2312"/>
                <w:color w:val="auto"/>
                <w:sz w:val="24"/>
                <w:szCs w:val="24"/>
                <w:highlight w:val="none"/>
                <w:lang w:eastAsia="zh-CN"/>
              </w:rPr>
              <w:t>（</w:t>
            </w:r>
            <w:r>
              <w:rPr>
                <w:rFonts w:hint="default" w:ascii="Times New Roman" w:hAnsi="Times New Roman" w:eastAsia="仿宋_GB2312"/>
                <w:color w:val="auto"/>
                <w:sz w:val="24"/>
                <w:szCs w:val="24"/>
                <w:highlight w:val="none"/>
              </w:rPr>
              <w:t>履约执行</w:t>
            </w:r>
            <w:r>
              <w:rPr>
                <w:rFonts w:hint="default" w:ascii="Times New Roman" w:hAnsi="Times New Roman" w:eastAsia="仿宋_GB2312" w:cs="Times New Roman"/>
                <w:color w:val="auto"/>
                <w:sz w:val="24"/>
                <w:szCs w:val="24"/>
                <w:highlight w:val="none"/>
                <w:lang w:val="en-US" w:eastAsia="zh-CN"/>
              </w:rPr>
              <w:t>部门（人员）</w:t>
            </w:r>
            <w:r>
              <w:rPr>
                <w:rFonts w:hint="default" w:ascii="Times New Roman" w:hAnsi="Times New Roman" w:eastAsia="仿宋_GB2312"/>
                <w:color w:val="auto"/>
                <w:sz w:val="24"/>
                <w:szCs w:val="24"/>
                <w:highlight w:val="none"/>
              </w:rPr>
              <w:t>在验收后、提请付款前，应将验收报告、验收结论交由履约监督</w:t>
            </w:r>
            <w:r>
              <w:rPr>
                <w:rFonts w:hint="default" w:ascii="Times New Roman" w:hAnsi="Times New Roman" w:eastAsia="仿宋_GB2312" w:cs="Times New Roman"/>
                <w:color w:val="auto"/>
                <w:sz w:val="24"/>
                <w:szCs w:val="24"/>
                <w:highlight w:val="none"/>
                <w:lang w:val="en-US" w:eastAsia="zh-CN"/>
              </w:rPr>
              <w:t>部门（人员）</w:t>
            </w:r>
            <w:r>
              <w:rPr>
                <w:rFonts w:hint="default" w:ascii="Times New Roman" w:hAnsi="Times New Roman" w:eastAsia="仿宋_GB2312"/>
                <w:color w:val="auto"/>
                <w:sz w:val="24"/>
                <w:szCs w:val="24"/>
                <w:highlight w:val="none"/>
              </w:rPr>
              <w:t>复核。履约监督</w:t>
            </w:r>
            <w:r>
              <w:rPr>
                <w:rFonts w:hint="default" w:ascii="Times New Roman" w:hAnsi="Times New Roman" w:eastAsia="仿宋_GB2312" w:cs="Times New Roman"/>
                <w:color w:val="auto"/>
                <w:sz w:val="24"/>
                <w:szCs w:val="24"/>
                <w:highlight w:val="none"/>
                <w:lang w:val="en-US" w:eastAsia="zh-CN"/>
              </w:rPr>
              <w:t>部门及协助部门（人员）（如有）</w:t>
            </w:r>
            <w:r>
              <w:rPr>
                <w:rFonts w:hint="default" w:ascii="Times New Roman" w:hAnsi="Times New Roman" w:eastAsia="仿宋_GB2312"/>
                <w:color w:val="auto"/>
                <w:sz w:val="24"/>
                <w:szCs w:val="24"/>
                <w:highlight w:val="none"/>
              </w:rPr>
              <w:t>可在此处直接出具复核意见，也可另行出具书面材料。</w:t>
            </w:r>
            <w:r>
              <w:rPr>
                <w:rFonts w:hint="default" w:ascii="Times New Roman" w:hAnsi="Times New Roman" w:eastAsia="仿宋_GB2312"/>
                <w:color w:val="auto"/>
                <w:sz w:val="24"/>
                <w:szCs w:val="24"/>
                <w:highlight w:val="none"/>
                <w:lang w:eastAsia="zh-CN"/>
              </w:rPr>
              <w:t>）</w:t>
            </w:r>
          </w:p>
          <w:p w14:paraId="003134D5">
            <w:pPr>
              <w:ind w:right="-108" w:firstLine="3080" w:firstLineChars="1100"/>
              <w:jc w:val="left"/>
              <w:rPr>
                <w:rFonts w:hint="default" w:ascii="Times New Roman" w:hAnsi="Times New Roman" w:eastAsia="仿宋_GB2312"/>
                <w:color w:val="auto"/>
                <w:sz w:val="28"/>
                <w:szCs w:val="28"/>
                <w:highlight w:val="none"/>
                <w:lang w:val="en-US" w:eastAsia="zh-CN"/>
              </w:rPr>
            </w:pPr>
            <w:r>
              <w:rPr>
                <w:rFonts w:hint="default" w:ascii="Times New Roman" w:hAnsi="Times New Roman" w:eastAsia="仿宋_GB2312"/>
                <w:color w:val="auto"/>
                <w:sz w:val="28"/>
                <w:szCs w:val="28"/>
                <w:highlight w:val="none"/>
              </w:rPr>
              <w:t>签字</w:t>
            </w:r>
            <w:r>
              <w:rPr>
                <w:rFonts w:hint="default" w:ascii="Times New Roman" w:hAnsi="Times New Roman" w:eastAsia="仿宋_GB2312"/>
                <w:color w:val="auto"/>
                <w:sz w:val="28"/>
                <w:szCs w:val="28"/>
                <w:highlight w:val="none"/>
                <w:lang w:val="en-US" w:eastAsia="zh-CN"/>
              </w:rPr>
              <w:t>：</w:t>
            </w:r>
          </w:p>
          <w:p w14:paraId="04099312">
            <w:pPr>
              <w:pStyle w:val="12"/>
              <w:rPr>
                <w:rFonts w:hint="default" w:ascii="Times New Roman" w:hAnsi="Times New Roman"/>
                <w:color w:val="auto"/>
                <w:highlight w:val="none"/>
              </w:rPr>
            </w:pPr>
          </w:p>
          <w:p w14:paraId="6DB40421">
            <w:pPr>
              <w:pStyle w:val="12"/>
              <w:wordWrap w:val="0"/>
              <w:jc w:val="right"/>
              <w:rPr>
                <w:rFonts w:hint="default" w:ascii="Times New Roman" w:hAnsi="Times New Roman" w:eastAsia="仿宋_GB2312"/>
                <w:color w:val="auto"/>
                <w:sz w:val="28"/>
                <w:szCs w:val="28"/>
                <w:highlight w:val="none"/>
              </w:rPr>
            </w:pPr>
            <w:r>
              <w:rPr>
                <w:rFonts w:hint="default" w:ascii="Times New Roman" w:hAnsi="Times New Roman" w:eastAsia="仿宋_GB2312"/>
                <w:color w:val="auto"/>
                <w:sz w:val="28"/>
                <w:szCs w:val="28"/>
                <w:highlight w:val="none"/>
              </w:rPr>
              <w:t>年  月  日</w:t>
            </w:r>
            <w:r>
              <w:rPr>
                <w:rFonts w:hint="default" w:ascii="Times New Roman" w:hAnsi="Times New Roman" w:eastAsia="仿宋_GB2312"/>
                <w:color w:val="auto"/>
                <w:sz w:val="28"/>
                <w:szCs w:val="28"/>
                <w:highlight w:val="none"/>
                <w:lang w:val="en-US" w:eastAsia="zh-CN"/>
              </w:rPr>
              <w:t xml:space="preserve"> </w:t>
            </w:r>
          </w:p>
        </w:tc>
      </w:tr>
      <w:tr w14:paraId="65FB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trPr>
        <w:tc>
          <w:tcPr>
            <w:tcW w:w="2374" w:type="dxa"/>
            <w:noWrap w:val="0"/>
            <w:vAlign w:val="top"/>
          </w:tcPr>
          <w:p w14:paraId="512C978A">
            <w:pPr>
              <w:ind w:left="-107" w:leftChars="-52" w:right="-108" w:hanging="2"/>
              <w:jc w:val="center"/>
              <w:rPr>
                <w:rFonts w:hint="default" w:ascii="Times New Roman" w:hAnsi="Times New Roman" w:eastAsia="仿宋_GB2312"/>
                <w:color w:val="auto"/>
                <w:sz w:val="28"/>
                <w:highlight w:val="none"/>
                <w:lang w:val="en-US" w:eastAsia="zh-CN"/>
              </w:rPr>
            </w:pPr>
          </w:p>
          <w:p w14:paraId="37600007">
            <w:pPr>
              <w:ind w:left="-107" w:leftChars="-52" w:right="-108" w:hanging="2"/>
              <w:jc w:val="center"/>
              <w:rPr>
                <w:rFonts w:hint="default" w:ascii="Times New Roman" w:hAnsi="Times New Roman" w:eastAsia="仿宋_GB2312"/>
                <w:color w:val="auto"/>
                <w:sz w:val="28"/>
                <w:highlight w:val="none"/>
                <w:lang w:val="en-US" w:eastAsia="zh-CN"/>
              </w:rPr>
            </w:pPr>
            <w:r>
              <w:rPr>
                <w:rFonts w:hint="default" w:ascii="Times New Roman" w:hAnsi="Times New Roman" w:eastAsia="仿宋_GB2312"/>
                <w:color w:val="auto"/>
                <w:sz w:val="28"/>
                <w:highlight w:val="none"/>
                <w:lang w:val="en-US" w:eastAsia="zh-CN"/>
              </w:rPr>
              <w:t>履约执行部门分管领导审批意见</w:t>
            </w:r>
          </w:p>
        </w:tc>
        <w:tc>
          <w:tcPr>
            <w:tcW w:w="6904" w:type="dxa"/>
            <w:noWrap w:val="0"/>
            <w:vAlign w:val="top"/>
          </w:tcPr>
          <w:p w14:paraId="669752C5">
            <w:pPr>
              <w:ind w:left="-109" w:leftChars="-52" w:right="-108" w:firstLine="1400" w:firstLineChars="500"/>
              <w:jc w:val="both"/>
              <w:rPr>
                <w:rFonts w:hint="default" w:ascii="Times New Roman" w:hAnsi="Times New Roman" w:eastAsia="仿宋_GB2312"/>
                <w:color w:val="auto"/>
                <w:sz w:val="28"/>
                <w:szCs w:val="28"/>
                <w:highlight w:val="none"/>
              </w:rPr>
            </w:pPr>
          </w:p>
          <w:p w14:paraId="37C4167B">
            <w:pPr>
              <w:ind w:left="3360" w:hanging="3360" w:hangingChars="1200"/>
              <w:rPr>
                <w:rFonts w:hint="default" w:ascii="Times New Roman" w:hAnsi="Times New Roman" w:eastAsia="仿宋_GB2312"/>
                <w:color w:val="auto"/>
                <w:sz w:val="28"/>
                <w:szCs w:val="28"/>
                <w:highlight w:val="none"/>
                <w:lang w:val="en-US" w:eastAsia="zh-CN"/>
              </w:rPr>
            </w:pPr>
            <w:r>
              <w:rPr>
                <w:rFonts w:ascii="Times New Roman" w:hAnsi="Times New Roman" w:eastAsia="仿宋_GB2312"/>
                <w:color w:val="auto"/>
                <w:sz w:val="28"/>
                <w:szCs w:val="28"/>
                <w:highlight w:val="none"/>
              </w:rPr>
              <w:t xml:space="preserve">         </w:t>
            </w:r>
            <w:r>
              <w:rPr>
                <w:rFonts w:hint="default" w:ascii="Times New Roman" w:hAnsi="Times New Roman" w:eastAsia="仿宋_GB2312"/>
                <w:color w:val="auto"/>
                <w:sz w:val="28"/>
                <w:szCs w:val="28"/>
                <w:highlight w:val="none"/>
                <w:lang w:val="en-US" w:eastAsia="zh-CN"/>
              </w:rPr>
              <w:t xml:space="preserve"> </w:t>
            </w:r>
            <w:r>
              <w:rPr>
                <w:rFonts w:hint="default" w:ascii="Times New Roman" w:hAnsi="Times New Roman" w:eastAsia="仿宋_GB2312"/>
                <w:color w:val="auto"/>
                <w:sz w:val="28"/>
                <w:szCs w:val="28"/>
                <w:highlight w:val="none"/>
              </w:rPr>
              <w:t xml:space="preserve"> </w:t>
            </w:r>
            <w:r>
              <w:rPr>
                <w:rFonts w:hint="default" w:ascii="Times New Roman" w:hAnsi="Times New Roman" w:eastAsia="仿宋_GB2312"/>
                <w:color w:val="auto"/>
                <w:sz w:val="28"/>
                <w:szCs w:val="28"/>
                <w:highlight w:val="none"/>
                <w:lang w:val="en-US" w:eastAsia="zh-CN"/>
              </w:rPr>
              <w:t xml:space="preserve">         </w:t>
            </w:r>
          </w:p>
          <w:p w14:paraId="0CF49D9C">
            <w:pPr>
              <w:ind w:firstLine="2800" w:firstLineChars="1000"/>
              <w:rPr>
                <w:rFonts w:hint="default" w:ascii="Times New Roman" w:hAnsi="Times New Roman" w:eastAsia="仿宋_GB2312"/>
                <w:color w:val="auto"/>
                <w:sz w:val="28"/>
                <w:szCs w:val="28"/>
                <w:highlight w:val="none"/>
              </w:rPr>
            </w:pPr>
            <w:r>
              <w:rPr>
                <w:rFonts w:hint="default" w:ascii="Times New Roman" w:hAnsi="Times New Roman" w:eastAsia="仿宋_GB2312"/>
                <w:color w:val="auto"/>
                <w:sz w:val="28"/>
                <w:szCs w:val="28"/>
                <w:highlight w:val="none"/>
                <w:lang w:val="en-US" w:eastAsia="zh-CN"/>
              </w:rPr>
              <w:t>签字</w:t>
            </w:r>
            <w:r>
              <w:rPr>
                <w:rFonts w:hint="default" w:ascii="Times New Roman" w:hAnsi="Times New Roman" w:eastAsia="仿宋_GB2312"/>
                <w:color w:val="auto"/>
                <w:sz w:val="28"/>
                <w:szCs w:val="28"/>
                <w:highlight w:val="none"/>
              </w:rPr>
              <w:t>：</w:t>
            </w:r>
            <w:r>
              <w:rPr>
                <w:rFonts w:hint="default" w:ascii="Times New Roman" w:hAnsi="Times New Roman" w:eastAsia="仿宋_GB2312"/>
                <w:color w:val="auto"/>
                <w:sz w:val="28"/>
                <w:szCs w:val="28"/>
                <w:highlight w:val="none"/>
                <w:lang w:val="en-US" w:eastAsia="zh-CN"/>
              </w:rPr>
              <w:t xml:space="preserve">  </w:t>
            </w:r>
            <w:r>
              <w:rPr>
                <w:rFonts w:hint="default" w:ascii="Times New Roman" w:hAnsi="Times New Roman" w:eastAsia="仿宋_GB2312"/>
                <w:color w:val="auto"/>
                <w:sz w:val="32"/>
                <w:szCs w:val="28"/>
                <w:highlight w:val="none"/>
              </w:rPr>
              <w:t xml:space="preserve">    </w:t>
            </w:r>
            <w:r>
              <w:rPr>
                <w:rFonts w:hint="default" w:ascii="Times New Roman" w:hAnsi="Times New Roman" w:eastAsia="仿宋_GB2312"/>
                <w:color w:val="auto"/>
                <w:sz w:val="28"/>
                <w:szCs w:val="28"/>
                <w:highlight w:val="none"/>
              </w:rPr>
              <w:t xml:space="preserve">   </w:t>
            </w:r>
          </w:p>
          <w:p w14:paraId="7E474FD2">
            <w:pPr>
              <w:rPr>
                <w:rFonts w:hint="default" w:ascii="Times New Roman" w:hAnsi="Times New Roman" w:eastAsia="仿宋_GB2312"/>
                <w:color w:val="auto"/>
                <w:sz w:val="28"/>
                <w:szCs w:val="28"/>
                <w:highlight w:val="none"/>
              </w:rPr>
            </w:pPr>
            <w:r>
              <w:rPr>
                <w:rFonts w:hint="default" w:ascii="Times New Roman" w:hAnsi="Times New Roman" w:eastAsia="仿宋_GB2312"/>
                <w:color w:val="auto"/>
                <w:sz w:val="28"/>
                <w:szCs w:val="28"/>
                <w:highlight w:val="none"/>
              </w:rPr>
              <w:t xml:space="preserve">                                  年  月</w:t>
            </w:r>
            <w:r>
              <w:rPr>
                <w:rFonts w:hint="default" w:ascii="Times New Roman" w:hAnsi="Times New Roman" w:eastAsia="仿宋_GB2312"/>
                <w:color w:val="auto"/>
                <w:sz w:val="28"/>
                <w:szCs w:val="28"/>
                <w:highlight w:val="none"/>
                <w:lang w:val="en-US" w:eastAsia="zh-CN"/>
              </w:rPr>
              <w:t xml:space="preserve">  日</w:t>
            </w:r>
            <w:r>
              <w:rPr>
                <w:rFonts w:hint="default" w:ascii="Times New Roman" w:hAnsi="Times New Roman" w:eastAsia="仿宋_GB2312"/>
                <w:color w:val="auto"/>
                <w:sz w:val="28"/>
                <w:szCs w:val="28"/>
                <w:highlight w:val="none"/>
              </w:rPr>
              <w:t xml:space="preserve"> </w:t>
            </w:r>
          </w:p>
        </w:tc>
      </w:tr>
      <w:tr w14:paraId="7CBA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trPr>
        <w:tc>
          <w:tcPr>
            <w:tcW w:w="2374" w:type="dxa"/>
            <w:tcBorders>
              <w:bottom w:val="single" w:color="auto" w:sz="4" w:space="0"/>
            </w:tcBorders>
            <w:noWrap w:val="0"/>
            <w:vAlign w:val="top"/>
          </w:tcPr>
          <w:p w14:paraId="7137C47A">
            <w:pPr>
              <w:ind w:left="-107" w:leftChars="-52" w:right="-108" w:hanging="2"/>
              <w:jc w:val="center"/>
              <w:rPr>
                <w:rFonts w:hint="default" w:ascii="Times New Roman" w:hAnsi="Times New Roman" w:eastAsia="仿宋_GB2312"/>
                <w:color w:val="auto"/>
                <w:sz w:val="28"/>
                <w:highlight w:val="none"/>
                <w:lang w:val="en-US" w:eastAsia="zh-CN"/>
              </w:rPr>
            </w:pPr>
          </w:p>
          <w:p w14:paraId="3CEBE2B7">
            <w:pPr>
              <w:ind w:left="-107" w:leftChars="-52" w:right="-108" w:hanging="2"/>
              <w:jc w:val="center"/>
              <w:rPr>
                <w:rFonts w:hint="default" w:ascii="Times New Roman" w:hAnsi="Times New Roman" w:eastAsia="仿宋_GB2312"/>
                <w:color w:val="auto"/>
                <w:sz w:val="28"/>
                <w:highlight w:val="none"/>
                <w:lang w:val="en-US" w:eastAsia="zh-CN"/>
              </w:rPr>
            </w:pPr>
          </w:p>
          <w:p w14:paraId="4FEDFAFC">
            <w:pPr>
              <w:ind w:left="-107" w:leftChars="-52" w:right="-108" w:hanging="2"/>
              <w:jc w:val="center"/>
              <w:rPr>
                <w:rFonts w:hint="default" w:ascii="Times New Roman" w:hAnsi="Times New Roman" w:eastAsia="仿宋_GB2312"/>
                <w:color w:val="auto"/>
                <w:sz w:val="28"/>
                <w:highlight w:val="none"/>
                <w:lang w:val="en-US" w:eastAsia="zh-CN"/>
              </w:rPr>
            </w:pPr>
            <w:r>
              <w:rPr>
                <w:rFonts w:hint="default" w:ascii="Times New Roman" w:hAnsi="Times New Roman" w:eastAsia="仿宋_GB2312"/>
                <w:color w:val="auto"/>
                <w:sz w:val="28"/>
                <w:highlight w:val="none"/>
                <w:lang w:val="en-US" w:eastAsia="zh-CN"/>
              </w:rPr>
              <w:t>总裁签批</w:t>
            </w:r>
          </w:p>
        </w:tc>
        <w:tc>
          <w:tcPr>
            <w:tcW w:w="6904" w:type="dxa"/>
            <w:tcBorders>
              <w:bottom w:val="single" w:color="auto" w:sz="4" w:space="0"/>
            </w:tcBorders>
            <w:noWrap w:val="0"/>
            <w:vAlign w:val="top"/>
          </w:tcPr>
          <w:p w14:paraId="5F48D71D">
            <w:pPr>
              <w:ind w:left="3356" w:leftChars="798" w:hanging="1680" w:hangingChars="600"/>
              <w:rPr>
                <w:rFonts w:hint="default" w:ascii="Times New Roman" w:hAnsi="Times New Roman" w:eastAsia="仿宋_GB2312"/>
                <w:color w:val="auto"/>
                <w:sz w:val="28"/>
                <w:szCs w:val="28"/>
                <w:highlight w:val="none"/>
                <w:lang w:val="en-US" w:eastAsia="zh-CN"/>
              </w:rPr>
            </w:pPr>
          </w:p>
          <w:p w14:paraId="2A56658B">
            <w:pPr>
              <w:ind w:left="3360" w:hanging="2880" w:hangingChars="1200"/>
              <w:rPr>
                <w:rFonts w:hint="default" w:ascii="Times New Roman" w:hAnsi="Times New Roman" w:eastAsia="仿宋_GB2312"/>
                <w:color w:val="auto"/>
                <w:sz w:val="24"/>
                <w:szCs w:val="24"/>
                <w:highlight w:val="none"/>
                <w:lang w:val="en-US" w:eastAsia="zh-CN"/>
              </w:rPr>
            </w:pPr>
            <w:r>
              <w:rPr>
                <w:rFonts w:hint="default" w:ascii="Times New Roman" w:hAnsi="Times New Roman" w:eastAsia="仿宋_GB2312"/>
                <w:color w:val="auto"/>
                <w:sz w:val="24"/>
                <w:szCs w:val="24"/>
                <w:highlight w:val="none"/>
                <w:lang w:val="en-US" w:eastAsia="zh-CN"/>
              </w:rPr>
              <w:t>（涉及单次支付金额超过1,000万元的采购验收结论需公司总裁</w:t>
            </w:r>
          </w:p>
          <w:p w14:paraId="7871E355">
            <w:pPr>
              <w:ind w:left="3360" w:hanging="2880" w:hangingChars="1200"/>
              <w:rPr>
                <w:rFonts w:hint="default" w:ascii="Times New Roman" w:hAnsi="Times New Roman" w:eastAsia="仿宋_GB2312"/>
                <w:color w:val="auto"/>
                <w:sz w:val="28"/>
                <w:szCs w:val="28"/>
                <w:highlight w:val="none"/>
                <w:lang w:val="en-US" w:eastAsia="zh-CN"/>
              </w:rPr>
            </w:pPr>
            <w:r>
              <w:rPr>
                <w:rFonts w:hint="default" w:ascii="Times New Roman" w:hAnsi="Times New Roman" w:eastAsia="仿宋_GB2312"/>
                <w:color w:val="auto"/>
                <w:sz w:val="24"/>
                <w:szCs w:val="24"/>
                <w:highlight w:val="none"/>
                <w:lang w:val="en-US" w:eastAsia="zh-CN"/>
              </w:rPr>
              <w:t>审批，如不涉及请删除此栏）</w:t>
            </w:r>
            <w:r>
              <w:rPr>
                <w:rFonts w:ascii="Times New Roman" w:hAnsi="Times New Roman" w:eastAsia="仿宋_GB2312"/>
                <w:color w:val="auto"/>
                <w:sz w:val="28"/>
                <w:szCs w:val="28"/>
                <w:highlight w:val="none"/>
              </w:rPr>
              <w:t xml:space="preserve">         </w:t>
            </w:r>
            <w:r>
              <w:rPr>
                <w:rFonts w:hint="default" w:ascii="Times New Roman" w:hAnsi="Times New Roman" w:eastAsia="仿宋_GB2312"/>
                <w:color w:val="auto"/>
                <w:sz w:val="28"/>
                <w:szCs w:val="28"/>
                <w:highlight w:val="none"/>
                <w:lang w:val="en-US" w:eastAsia="zh-CN"/>
              </w:rPr>
              <w:t xml:space="preserve"> </w:t>
            </w:r>
            <w:r>
              <w:rPr>
                <w:rFonts w:hint="default" w:ascii="Times New Roman" w:hAnsi="Times New Roman" w:eastAsia="仿宋_GB2312"/>
                <w:color w:val="auto"/>
                <w:sz w:val="28"/>
                <w:szCs w:val="28"/>
                <w:highlight w:val="none"/>
              </w:rPr>
              <w:t xml:space="preserve"> </w:t>
            </w:r>
            <w:r>
              <w:rPr>
                <w:rFonts w:hint="default" w:ascii="Times New Roman" w:hAnsi="Times New Roman" w:eastAsia="仿宋_GB2312"/>
                <w:color w:val="auto"/>
                <w:sz w:val="28"/>
                <w:szCs w:val="28"/>
                <w:highlight w:val="none"/>
                <w:lang w:val="en-US" w:eastAsia="zh-CN"/>
              </w:rPr>
              <w:t xml:space="preserve">         </w:t>
            </w:r>
          </w:p>
          <w:p w14:paraId="0AF56774">
            <w:pPr>
              <w:ind w:left="3353" w:leftChars="1330" w:hanging="560" w:hangingChars="200"/>
              <w:rPr>
                <w:rFonts w:hint="default" w:ascii="Times New Roman" w:hAnsi="Times New Roman" w:eastAsia="仿宋_GB2312"/>
                <w:color w:val="auto"/>
                <w:sz w:val="28"/>
                <w:szCs w:val="28"/>
                <w:highlight w:val="none"/>
                <w:lang w:val="en-US" w:eastAsia="zh-CN"/>
              </w:rPr>
            </w:pPr>
            <w:r>
              <w:rPr>
                <w:rFonts w:hint="default" w:ascii="Times New Roman" w:hAnsi="Times New Roman" w:eastAsia="仿宋_GB2312"/>
                <w:color w:val="auto"/>
                <w:sz w:val="28"/>
                <w:szCs w:val="28"/>
                <w:highlight w:val="none"/>
                <w:lang w:val="en-US" w:eastAsia="zh-CN"/>
              </w:rPr>
              <w:t xml:space="preserve">签字：         </w:t>
            </w:r>
          </w:p>
          <w:p w14:paraId="7DEC5A05">
            <w:pPr>
              <w:ind w:left="3360" w:hanging="3360" w:hangingChars="1200"/>
              <w:rPr>
                <w:rFonts w:hint="default" w:ascii="Times New Roman" w:hAnsi="Times New Roman" w:eastAsia="仿宋_GB2312"/>
                <w:color w:val="auto"/>
                <w:sz w:val="28"/>
                <w:szCs w:val="28"/>
                <w:highlight w:val="none"/>
              </w:rPr>
            </w:pPr>
            <w:r>
              <w:rPr>
                <w:rFonts w:hint="default" w:ascii="Times New Roman" w:hAnsi="Times New Roman" w:eastAsia="仿宋_GB2312"/>
                <w:color w:val="auto"/>
                <w:sz w:val="28"/>
                <w:szCs w:val="28"/>
                <w:highlight w:val="none"/>
                <w:lang w:val="en-US" w:eastAsia="zh-CN"/>
              </w:rPr>
              <w:t xml:space="preserve">                                  年  月  日 </w:t>
            </w:r>
          </w:p>
        </w:tc>
      </w:tr>
    </w:tbl>
    <w:p w14:paraId="11D2203A">
      <w:pPr>
        <w:rPr>
          <w:rFonts w:hint="default" w:ascii="Times New Roman" w:hAnsi="Times New Roman" w:eastAsia="仿宋_GB2312" w:cs="Times New Roman"/>
          <w:color w:val="auto"/>
          <w:sz w:val="24"/>
          <w:szCs w:val="24"/>
          <w:highlight w:val="none"/>
          <w:lang w:val="en-US" w:eastAsia="zh-CN"/>
        </w:rPr>
      </w:pPr>
    </w:p>
    <w:p w14:paraId="4717B8CB">
      <w:pPr>
        <w:pStyle w:val="2"/>
        <w:rPr>
          <w:rFonts w:ascii="Times New Roman" w:hAnsi="Times New Roman"/>
          <w:color w:val="auto"/>
        </w:rPr>
      </w:pPr>
    </w:p>
    <w:p w14:paraId="2C428483">
      <w:pPr>
        <w:spacing w:line="360" w:lineRule="auto"/>
        <w:ind w:firstLine="640" w:firstLineChars="200"/>
        <w:jc w:val="left"/>
        <w:outlineLvl w:val="1"/>
        <w:rPr>
          <w:rFonts w:hint="eastAsia" w:ascii="楷体" w:hAnsi="楷体" w:eastAsia="楷体" w:cs="Times New Roman"/>
          <w:color w:val="auto"/>
          <w:sz w:val="32"/>
          <w:szCs w:val="32"/>
          <w:highlight w:val="none"/>
          <w:lang w:val="en-US" w:eastAsia="zh-CN"/>
        </w:rPr>
      </w:pPr>
    </w:p>
    <w:p w14:paraId="60A2D159">
      <w:pPr>
        <w:pStyle w:val="2"/>
        <w:rPr>
          <w:rFonts w:hint="eastAsia" w:ascii="楷体" w:hAnsi="楷体" w:eastAsia="楷体" w:cs="Times New Roman"/>
          <w:color w:val="auto"/>
          <w:sz w:val="32"/>
          <w:szCs w:val="32"/>
          <w:highlight w:val="none"/>
          <w:lang w:val="en-US" w:eastAsia="zh-CN"/>
        </w:rPr>
      </w:pPr>
    </w:p>
    <w:p w14:paraId="63F68AFB">
      <w:pPr>
        <w:rPr>
          <w:rFonts w:hint="eastAsia" w:ascii="楷体" w:hAnsi="楷体" w:eastAsia="楷体" w:cs="Times New Roman"/>
          <w:color w:val="auto"/>
          <w:sz w:val="32"/>
          <w:szCs w:val="32"/>
          <w:highlight w:val="none"/>
          <w:lang w:val="en-US" w:eastAsia="zh-CN"/>
        </w:rPr>
      </w:pPr>
    </w:p>
    <w:p w14:paraId="40A4818F">
      <w:pPr>
        <w:pStyle w:val="2"/>
        <w:rPr>
          <w:rFonts w:hint="eastAsia" w:ascii="楷体" w:hAnsi="楷体" w:eastAsia="楷体" w:cs="Times New Roman"/>
          <w:color w:val="auto"/>
          <w:sz w:val="32"/>
          <w:szCs w:val="32"/>
          <w:highlight w:val="none"/>
          <w:lang w:val="en-US" w:eastAsia="zh-CN"/>
        </w:rPr>
      </w:pPr>
    </w:p>
    <w:p w14:paraId="5704C2BD">
      <w:pPr>
        <w:rPr>
          <w:rFonts w:hint="eastAsia" w:ascii="楷体" w:hAnsi="楷体" w:eastAsia="楷体" w:cs="Times New Roman"/>
          <w:color w:val="auto"/>
          <w:sz w:val="32"/>
          <w:szCs w:val="32"/>
          <w:highlight w:val="none"/>
          <w:lang w:val="en-US" w:eastAsia="zh-CN"/>
        </w:rPr>
      </w:pPr>
    </w:p>
    <w:p w14:paraId="6595A3EB">
      <w:pPr>
        <w:pStyle w:val="2"/>
        <w:rPr>
          <w:rFonts w:hint="eastAsia" w:ascii="楷体" w:hAnsi="楷体" w:eastAsia="楷体" w:cs="Times New Roman"/>
          <w:color w:val="auto"/>
          <w:sz w:val="32"/>
          <w:szCs w:val="32"/>
          <w:highlight w:val="none"/>
          <w:lang w:val="en-US" w:eastAsia="zh-CN"/>
        </w:rPr>
      </w:pPr>
    </w:p>
    <w:p w14:paraId="0B5D519D">
      <w:pPr>
        <w:rPr>
          <w:rFonts w:hint="eastAsia" w:ascii="楷体" w:hAnsi="楷体" w:eastAsia="楷体" w:cs="Times New Roman"/>
          <w:color w:val="auto"/>
          <w:sz w:val="32"/>
          <w:szCs w:val="32"/>
          <w:highlight w:val="none"/>
          <w:lang w:val="en-US" w:eastAsia="zh-CN"/>
        </w:rPr>
      </w:pPr>
    </w:p>
    <w:p w14:paraId="155B0448">
      <w:pPr>
        <w:pStyle w:val="2"/>
        <w:rPr>
          <w:rFonts w:hint="eastAsia" w:ascii="楷体" w:hAnsi="楷体" w:eastAsia="楷体" w:cs="Times New Roman"/>
          <w:color w:val="auto"/>
          <w:sz w:val="32"/>
          <w:szCs w:val="32"/>
          <w:highlight w:val="none"/>
          <w:lang w:val="en-US" w:eastAsia="zh-CN"/>
        </w:rPr>
      </w:pPr>
    </w:p>
    <w:p w14:paraId="7F681C76">
      <w:pPr>
        <w:rPr>
          <w:rFonts w:hint="eastAsia" w:ascii="楷体" w:hAnsi="楷体" w:eastAsia="楷体" w:cs="Times New Roman"/>
          <w:color w:val="auto"/>
          <w:sz w:val="32"/>
          <w:szCs w:val="32"/>
          <w:highlight w:val="none"/>
          <w:lang w:val="en-US" w:eastAsia="zh-CN"/>
        </w:rPr>
      </w:pPr>
    </w:p>
    <w:p w14:paraId="7A1FF75D">
      <w:pPr>
        <w:pStyle w:val="2"/>
        <w:rPr>
          <w:rFonts w:hint="eastAsia" w:ascii="楷体" w:hAnsi="楷体" w:eastAsia="楷体" w:cs="Times New Roman"/>
          <w:color w:val="auto"/>
          <w:sz w:val="32"/>
          <w:szCs w:val="32"/>
          <w:highlight w:val="none"/>
          <w:lang w:val="en-US" w:eastAsia="zh-CN"/>
        </w:rPr>
      </w:pPr>
    </w:p>
    <w:p w14:paraId="5633093A">
      <w:pPr>
        <w:rPr>
          <w:rFonts w:hint="eastAsia" w:ascii="楷体" w:hAnsi="楷体" w:eastAsia="楷体" w:cs="Times New Roman"/>
          <w:color w:val="auto"/>
          <w:sz w:val="32"/>
          <w:szCs w:val="32"/>
          <w:highlight w:val="none"/>
          <w:lang w:val="en-US" w:eastAsia="zh-CN"/>
        </w:rPr>
      </w:pPr>
    </w:p>
    <w:p w14:paraId="45DBD44B">
      <w:pPr>
        <w:snapToGrid w:val="0"/>
        <w:spacing w:line="360" w:lineRule="auto"/>
        <w:rPr>
          <w:rFonts w:ascii="黑体" w:hAnsi="黑体" w:eastAsia="黑体" w:cs="宋体"/>
          <w:sz w:val="28"/>
          <w:szCs w:val="28"/>
        </w:rPr>
      </w:pPr>
    </w:p>
    <w:p w14:paraId="63630FE7">
      <w:pPr>
        <w:snapToGrid w:val="0"/>
        <w:jc w:val="center"/>
        <w:rPr>
          <w:rFonts w:ascii="方正小标宋简体" w:hAnsi="方正小标宋简体" w:eastAsia="方正小标宋简体" w:cs="宋体"/>
          <w:sz w:val="44"/>
          <w:szCs w:val="44"/>
          <w:u w:val="single"/>
        </w:rPr>
      </w:pPr>
    </w:p>
    <w:p w14:paraId="64A78CDA">
      <w:pPr>
        <w:snapToGrid w:val="0"/>
        <w:jc w:val="center"/>
        <w:rPr>
          <w:rFonts w:ascii="方正小标宋简体" w:hAnsi="方正小标宋简体" w:eastAsia="方正小标宋简体" w:cs="宋体"/>
          <w:sz w:val="44"/>
          <w:szCs w:val="44"/>
          <w:u w:val="single"/>
        </w:rPr>
      </w:pPr>
    </w:p>
    <w:p w14:paraId="794F3B1D">
      <w:pPr>
        <w:snapToGrid w:val="0"/>
        <w:jc w:val="center"/>
        <w:rPr>
          <w:rFonts w:ascii="方正小标宋简体" w:hAnsi="方正小标宋简体" w:eastAsia="方正小标宋简体" w:cs="宋体"/>
          <w:sz w:val="44"/>
          <w:szCs w:val="44"/>
          <w:u w:val="single"/>
        </w:rPr>
      </w:pPr>
    </w:p>
    <w:p w14:paraId="7C44D850">
      <w:pPr>
        <w:snapToGrid w:val="0"/>
        <w:jc w:val="center"/>
        <w:rPr>
          <w:rFonts w:cs="宋体" w:asciiTheme="majorEastAsia" w:hAnsiTheme="majorEastAsia" w:eastAsiaTheme="majorEastAsia"/>
          <w:sz w:val="48"/>
          <w:szCs w:val="48"/>
        </w:rPr>
      </w:pPr>
      <w:r>
        <w:rPr>
          <w:rFonts w:hint="eastAsia" w:cs="宋体" w:asciiTheme="majorEastAsia" w:hAnsiTheme="majorEastAsia" w:eastAsiaTheme="majorEastAsia"/>
          <w:sz w:val="48"/>
          <w:szCs w:val="48"/>
        </w:rPr>
        <w:t>中国</w:t>
      </w:r>
      <w:r>
        <w:rPr>
          <w:rFonts w:cs="宋体" w:asciiTheme="majorEastAsia" w:hAnsiTheme="majorEastAsia" w:eastAsiaTheme="majorEastAsia"/>
          <w:sz w:val="48"/>
          <w:szCs w:val="48"/>
        </w:rPr>
        <w:t>人民银行</w:t>
      </w:r>
      <w:r>
        <w:rPr>
          <w:rFonts w:hint="eastAsia" w:cs="宋体" w:asciiTheme="majorEastAsia" w:hAnsiTheme="majorEastAsia" w:eastAsiaTheme="majorEastAsia"/>
          <w:sz w:val="48"/>
          <w:szCs w:val="48"/>
        </w:rPr>
        <w:t>采购项目采购实施计划</w:t>
      </w:r>
    </w:p>
    <w:p w14:paraId="55CB774C">
      <w:pPr>
        <w:snapToGrid w:val="0"/>
        <w:jc w:val="center"/>
        <w:rPr>
          <w:rFonts w:ascii="方正小标宋简体" w:hAnsi="方正小标宋简体" w:eastAsia="方正小标宋简体" w:cs="宋体"/>
          <w:sz w:val="44"/>
          <w:szCs w:val="44"/>
          <w:u w:val="single"/>
        </w:rPr>
      </w:pPr>
    </w:p>
    <w:p w14:paraId="59F7F981">
      <w:pPr>
        <w:snapToGrid w:val="0"/>
        <w:jc w:val="center"/>
        <w:rPr>
          <w:rFonts w:ascii="方正小标宋简体" w:hAnsi="方正小标宋简体" w:eastAsia="方正小标宋简体" w:cs="宋体"/>
          <w:sz w:val="44"/>
          <w:szCs w:val="44"/>
          <w:u w:val="single"/>
        </w:rPr>
      </w:pPr>
    </w:p>
    <w:p w14:paraId="5FE5A0F6">
      <w:pPr>
        <w:snapToGrid w:val="0"/>
        <w:jc w:val="center"/>
        <w:rPr>
          <w:rFonts w:ascii="方正小标宋简体" w:hAnsi="方正小标宋简体" w:eastAsia="方正小标宋简体" w:cs="宋体"/>
          <w:sz w:val="44"/>
          <w:szCs w:val="44"/>
          <w:u w:val="single"/>
        </w:rPr>
      </w:pPr>
    </w:p>
    <w:p w14:paraId="55E3C3CC">
      <w:pPr>
        <w:snapToGrid w:val="0"/>
        <w:jc w:val="center"/>
        <w:rPr>
          <w:rFonts w:ascii="方正小标宋简体" w:hAnsi="方正小标宋简体" w:eastAsia="方正小标宋简体" w:cs="宋体"/>
          <w:sz w:val="44"/>
          <w:szCs w:val="44"/>
          <w:u w:val="single"/>
        </w:rPr>
      </w:pPr>
    </w:p>
    <w:p w14:paraId="0E33C9D6">
      <w:pPr>
        <w:snapToGrid w:val="0"/>
        <w:jc w:val="center"/>
        <w:rPr>
          <w:rFonts w:ascii="方正小标宋简体" w:hAnsi="方正小标宋简体" w:eastAsia="方正小标宋简体" w:cs="宋体"/>
          <w:sz w:val="44"/>
          <w:szCs w:val="44"/>
          <w:u w:val="single"/>
        </w:rPr>
      </w:pPr>
    </w:p>
    <w:p w14:paraId="5E64EE12">
      <w:pPr>
        <w:snapToGrid w:val="0"/>
        <w:jc w:val="center"/>
        <w:rPr>
          <w:rFonts w:ascii="方正小标宋简体" w:hAnsi="方正小标宋简体" w:eastAsia="方正小标宋简体" w:cs="宋体"/>
          <w:sz w:val="44"/>
          <w:szCs w:val="44"/>
          <w:u w:val="single"/>
        </w:rPr>
      </w:pPr>
    </w:p>
    <w:p w14:paraId="21452E74">
      <w:pPr>
        <w:snapToGrid w:val="0"/>
        <w:jc w:val="center"/>
        <w:rPr>
          <w:rFonts w:ascii="方正小标宋简体" w:hAnsi="方正小标宋简体" w:eastAsia="方正小标宋简体" w:cs="宋体"/>
          <w:sz w:val="44"/>
          <w:szCs w:val="44"/>
          <w:u w:val="single"/>
        </w:rPr>
      </w:pPr>
    </w:p>
    <w:p w14:paraId="58C6B4F2">
      <w:pPr>
        <w:snapToGrid w:val="0"/>
        <w:jc w:val="center"/>
        <w:rPr>
          <w:rFonts w:ascii="方正小标宋简体" w:hAnsi="方正小标宋简体" w:eastAsia="方正小标宋简体" w:cs="宋体"/>
          <w:sz w:val="44"/>
          <w:szCs w:val="44"/>
          <w:u w:val="single"/>
        </w:rPr>
      </w:pPr>
    </w:p>
    <w:p w14:paraId="5566549E">
      <w:pPr>
        <w:snapToGrid w:val="0"/>
        <w:jc w:val="center"/>
        <w:rPr>
          <w:rFonts w:ascii="方正小标宋简体" w:hAnsi="方正小标宋简体" w:eastAsia="方正小标宋简体" w:cs="宋体"/>
          <w:sz w:val="44"/>
          <w:szCs w:val="44"/>
          <w:u w:val="single"/>
        </w:rPr>
      </w:pPr>
    </w:p>
    <w:p w14:paraId="1A81DD1C">
      <w:pPr>
        <w:snapToGrid w:val="0"/>
        <w:spacing w:line="360" w:lineRule="auto"/>
        <w:ind w:firstLine="640" w:firstLineChars="200"/>
        <w:rPr>
          <w:rFonts w:ascii="仿宋_GB2312" w:hAnsi="仿宋" w:eastAsia="仿宋_GB2312" w:cs="Times New Roman"/>
          <w:sz w:val="32"/>
          <w:szCs w:val="32"/>
        </w:rPr>
      </w:pPr>
    </w:p>
    <w:p w14:paraId="0D61F555">
      <w:pPr>
        <w:pStyle w:val="2"/>
        <w:rPr>
          <w:rFonts w:ascii="仿宋_GB2312" w:hAnsi="仿宋" w:eastAsia="仿宋_GB2312" w:cs="Times New Roman"/>
          <w:sz w:val="32"/>
          <w:szCs w:val="32"/>
        </w:rPr>
      </w:pPr>
    </w:p>
    <w:p w14:paraId="58034F03">
      <w:pPr>
        <w:rPr>
          <w:rFonts w:ascii="仿宋_GB2312" w:hAnsi="仿宋" w:eastAsia="仿宋_GB2312" w:cs="Times New Roman"/>
          <w:sz w:val="32"/>
          <w:szCs w:val="32"/>
        </w:rPr>
      </w:pPr>
    </w:p>
    <w:p w14:paraId="516689F3">
      <w:pPr>
        <w:pStyle w:val="2"/>
        <w:rPr>
          <w:rFonts w:ascii="仿宋_GB2312" w:hAnsi="仿宋" w:eastAsia="仿宋_GB2312" w:cs="Times New Roman"/>
          <w:sz w:val="32"/>
          <w:szCs w:val="32"/>
        </w:rPr>
      </w:pPr>
    </w:p>
    <w:p w14:paraId="088FE514"/>
    <w:p w14:paraId="42FBDC23">
      <w:pPr>
        <w:snapToGrid w:val="0"/>
        <w:spacing w:line="360" w:lineRule="auto"/>
        <w:jc w:val="center"/>
        <w:rPr>
          <w:rFonts w:ascii="仿宋_GB2312" w:hAnsi="仿宋" w:eastAsia="仿宋_GB2312" w:cs="Times New Roman"/>
          <w:sz w:val="32"/>
          <w:szCs w:val="32"/>
        </w:rPr>
      </w:pPr>
    </w:p>
    <w:p w14:paraId="4763A022">
      <w:pPr>
        <w:snapToGrid w:val="0"/>
        <w:spacing w:line="360" w:lineRule="auto"/>
        <w:jc w:val="center"/>
        <w:rPr>
          <w:rFonts w:ascii="仿宋_GB2312" w:hAnsi="仿宋" w:eastAsia="仿宋_GB2312" w:cs="Times New Roman"/>
          <w:sz w:val="32"/>
          <w:szCs w:val="32"/>
        </w:rPr>
      </w:pPr>
    </w:p>
    <w:p w14:paraId="60E597F3">
      <w:pPr>
        <w:snapToGrid w:val="0"/>
        <w:spacing w:line="360" w:lineRule="auto"/>
        <w:rPr>
          <w:rFonts w:ascii="仿宋_GB2312" w:hAnsi="仿宋" w:eastAsia="仿宋_GB2312" w:cs="Times New Roman"/>
          <w:sz w:val="32"/>
          <w:szCs w:val="32"/>
        </w:rPr>
      </w:pPr>
    </w:p>
    <w:p w14:paraId="34A83591">
      <w:pPr>
        <w:snapToGrid w:val="0"/>
        <w:spacing w:line="360" w:lineRule="auto"/>
        <w:outlineLvl w:val="0"/>
        <w:rPr>
          <w:rFonts w:ascii="黑体" w:hAnsi="黑体" w:eastAsia="黑体" w:cs="Times New Roman"/>
          <w:sz w:val="32"/>
          <w:szCs w:val="32"/>
        </w:rPr>
      </w:pPr>
      <w:r>
        <w:rPr>
          <w:rFonts w:hint="eastAsia" w:ascii="仿宋_GB2312" w:hAnsi="仿宋" w:eastAsia="仿宋_GB2312" w:cs="Times New Roman"/>
          <w:sz w:val="32"/>
          <w:szCs w:val="32"/>
        </w:rPr>
        <w:t xml:space="preserve">    </w:t>
      </w:r>
      <w:r>
        <w:rPr>
          <w:rFonts w:hint="eastAsia" w:ascii="黑体" w:hAnsi="黑体" w:eastAsia="黑体" w:cs="Times New Roman"/>
          <w:sz w:val="32"/>
          <w:szCs w:val="32"/>
        </w:rPr>
        <w:t>一、合同订立安排</w:t>
      </w:r>
    </w:p>
    <w:p w14:paraId="478A3D2A">
      <w:pPr>
        <w:snapToGrid w:val="0"/>
        <w:spacing w:line="360" w:lineRule="auto"/>
        <w:ind w:firstLine="320" w:firstLineChars="100"/>
        <w:jc w:val="left"/>
        <w:outlineLvl w:val="1"/>
        <w:rPr>
          <w:rFonts w:ascii="楷体" w:hAnsi="楷体" w:eastAsia="楷体" w:cs="Times New Roman"/>
          <w:sz w:val="32"/>
          <w:szCs w:val="32"/>
        </w:rPr>
      </w:pPr>
      <w:r>
        <w:rPr>
          <w:rFonts w:hint="eastAsia" w:ascii="楷体" w:hAnsi="楷体" w:eastAsia="楷体" w:cs="Times New Roman"/>
          <w:sz w:val="32"/>
          <w:szCs w:val="32"/>
        </w:rPr>
        <w:t>（一）开展采购活动的时间安排</w:t>
      </w:r>
    </w:p>
    <w:p w14:paraId="27892AB9">
      <w:pPr>
        <w:snapToGrid w:val="0"/>
        <w:spacing w:line="360" w:lineRule="auto"/>
        <w:ind w:firstLine="640" w:firstLineChars="200"/>
        <w:jc w:val="left"/>
        <w:rPr>
          <w:rFonts w:hint="default" w:ascii="仿宋" w:hAnsi="仿宋" w:eastAsia="仿宋" w:cs="Times New Roman"/>
          <w:sz w:val="32"/>
          <w:szCs w:val="32"/>
          <w:lang w:val="en-US" w:eastAsia="zh-CN"/>
        </w:rPr>
      </w:pPr>
      <w:r>
        <w:rPr>
          <w:rFonts w:hint="eastAsia" w:ascii="仿宋" w:hAnsi="仿宋" w:eastAsia="仿宋" w:cs="Times New Roman"/>
          <w:sz w:val="32"/>
          <w:szCs w:val="32"/>
        </w:rPr>
        <w:t>1、项目立项时间：</w:t>
      </w:r>
      <w:r>
        <w:rPr>
          <w:rFonts w:hint="eastAsia" w:ascii="仿宋" w:hAnsi="仿宋" w:eastAsia="仿宋" w:cs="Times New Roman"/>
          <w:sz w:val="32"/>
          <w:szCs w:val="32"/>
          <w:lang w:val="en-US" w:eastAsia="zh-CN"/>
        </w:rPr>
        <w:t>2025年7月</w:t>
      </w:r>
    </w:p>
    <w:p w14:paraId="0AB73501">
      <w:pPr>
        <w:snapToGrid w:val="0"/>
        <w:spacing w:line="360" w:lineRule="auto"/>
        <w:ind w:firstLine="640" w:firstLineChars="200"/>
        <w:jc w:val="left"/>
        <w:rPr>
          <w:rFonts w:hint="default" w:ascii="仿宋" w:hAnsi="仿宋" w:eastAsia="仿宋" w:cs="Times New Roman"/>
          <w:sz w:val="32"/>
          <w:szCs w:val="32"/>
          <w:lang w:val="en-US" w:eastAsia="zh-CN"/>
        </w:rPr>
      </w:pPr>
      <w:r>
        <w:rPr>
          <w:rFonts w:ascii="仿宋" w:hAnsi="仿宋" w:eastAsia="仿宋" w:cs="Times New Roman"/>
          <w:sz w:val="32"/>
          <w:szCs w:val="32"/>
        </w:rPr>
        <w:t>2</w:t>
      </w:r>
      <w:r>
        <w:rPr>
          <w:rFonts w:hint="eastAsia" w:ascii="仿宋" w:hAnsi="仿宋" w:eastAsia="仿宋" w:cs="Times New Roman"/>
          <w:sz w:val="32"/>
          <w:szCs w:val="32"/>
        </w:rPr>
        <w:t>、需求形成时间：</w:t>
      </w:r>
      <w:r>
        <w:rPr>
          <w:rFonts w:hint="eastAsia" w:ascii="Times New Roman" w:hAnsi="Times New Roman" w:eastAsia="仿宋" w:cs="Times New Roman"/>
          <w:sz w:val="32"/>
          <w:szCs w:val="32"/>
          <w:highlight w:val="none"/>
          <w:lang w:val="en-US" w:eastAsia="zh-CN"/>
        </w:rPr>
        <w:t>采购需求及实施计划通过审议时间</w:t>
      </w:r>
      <w:r>
        <w:rPr>
          <w:rFonts w:hint="default" w:ascii="仿宋" w:hAnsi="仿宋" w:eastAsia="仿宋" w:cs="Times New Roman"/>
          <w:sz w:val="32"/>
          <w:szCs w:val="32"/>
          <w:lang w:val="en-US" w:eastAsia="zh-CN"/>
        </w:rPr>
        <w:t>202</w:t>
      </w:r>
      <w:r>
        <w:rPr>
          <w:rFonts w:hint="eastAsia" w:ascii="仿宋" w:hAnsi="仿宋" w:eastAsia="仿宋" w:cs="Times New Roman"/>
          <w:sz w:val="32"/>
          <w:szCs w:val="32"/>
          <w:lang w:val="en-US" w:eastAsia="zh-CN"/>
        </w:rPr>
        <w:t>5</w:t>
      </w:r>
      <w:r>
        <w:rPr>
          <w:rFonts w:hint="default" w:ascii="仿宋" w:hAnsi="仿宋" w:eastAsia="仿宋" w:cs="Times New Roman"/>
          <w:sz w:val="32"/>
          <w:szCs w:val="32"/>
          <w:lang w:val="en-US" w:eastAsia="zh-CN"/>
        </w:rPr>
        <w:t>年</w:t>
      </w:r>
      <w:r>
        <w:rPr>
          <w:rFonts w:hint="eastAsia" w:ascii="仿宋" w:hAnsi="仿宋" w:eastAsia="仿宋" w:cs="Times New Roman"/>
          <w:sz w:val="32"/>
          <w:szCs w:val="32"/>
          <w:lang w:val="en-US" w:eastAsia="zh-CN"/>
        </w:rPr>
        <w:t>8</w:t>
      </w:r>
      <w:r>
        <w:rPr>
          <w:rFonts w:hint="default" w:ascii="仿宋" w:hAnsi="仿宋" w:eastAsia="仿宋" w:cs="Times New Roman"/>
          <w:sz w:val="32"/>
          <w:szCs w:val="32"/>
          <w:lang w:val="en-US" w:eastAsia="zh-CN"/>
        </w:rPr>
        <w:t>月</w:t>
      </w:r>
    </w:p>
    <w:p w14:paraId="0530328B">
      <w:pPr>
        <w:snapToGrid w:val="0"/>
        <w:spacing w:line="360" w:lineRule="auto"/>
        <w:ind w:firstLine="640" w:firstLineChars="200"/>
        <w:jc w:val="left"/>
        <w:rPr>
          <w:rFonts w:hint="default" w:ascii="仿宋" w:hAnsi="仿宋" w:eastAsia="仿宋" w:cs="Times New Roman"/>
          <w:sz w:val="32"/>
          <w:szCs w:val="32"/>
          <w:lang w:val="en-US" w:eastAsia="zh-CN"/>
        </w:rPr>
      </w:pPr>
      <w:r>
        <w:rPr>
          <w:rFonts w:hint="eastAsia" w:ascii="仿宋" w:hAnsi="仿宋" w:eastAsia="仿宋" w:cs="Times New Roman"/>
          <w:sz w:val="32"/>
          <w:szCs w:val="32"/>
        </w:rPr>
        <w:t>3、采购实施时间：</w:t>
      </w:r>
      <w:r>
        <w:rPr>
          <w:rFonts w:hint="eastAsia" w:ascii="仿宋" w:hAnsi="仿宋" w:eastAsia="仿宋" w:cs="Times New Roman"/>
          <w:sz w:val="32"/>
          <w:szCs w:val="32"/>
          <w:lang w:val="en-US" w:eastAsia="zh-CN"/>
        </w:rPr>
        <w:t>2025年8月</w:t>
      </w:r>
    </w:p>
    <w:p w14:paraId="471D9436">
      <w:pPr>
        <w:snapToGrid w:val="0"/>
        <w:spacing w:line="360" w:lineRule="auto"/>
        <w:ind w:firstLine="640" w:firstLineChars="200"/>
        <w:jc w:val="left"/>
        <w:rPr>
          <w:rFonts w:hint="eastAsia" w:ascii="仿宋" w:hAnsi="仿宋" w:eastAsia="仿宋" w:cs="Times New Roman"/>
          <w:sz w:val="32"/>
          <w:szCs w:val="32"/>
          <w:lang w:eastAsia="zh-CN"/>
        </w:rPr>
      </w:pPr>
      <w:r>
        <w:rPr>
          <w:rFonts w:hint="eastAsia" w:ascii="仿宋" w:hAnsi="仿宋" w:eastAsia="仿宋" w:cs="Times New Roman"/>
          <w:sz w:val="32"/>
          <w:szCs w:val="32"/>
        </w:rPr>
        <w:t>4、履约验收时间：</w:t>
      </w:r>
      <w:r>
        <w:rPr>
          <w:rFonts w:hint="eastAsia" w:ascii="仿宋" w:hAnsi="仿宋" w:eastAsia="仿宋" w:cs="Times New Roman"/>
          <w:sz w:val="32"/>
          <w:szCs w:val="32"/>
          <w:u w:val="single"/>
          <w:lang w:val="en-US" w:eastAsia="zh-CN"/>
        </w:rPr>
        <w:t>每季度服务结束后30个工作日内，双方完成上一季度专线服务验收</w:t>
      </w:r>
      <w:r>
        <w:rPr>
          <w:rFonts w:hint="eastAsia" w:cs="Times New Roman"/>
          <w:sz w:val="32"/>
          <w:szCs w:val="32"/>
          <w:highlight w:val="none"/>
          <w:u w:val="single"/>
          <w:lang w:val="en-US" w:eastAsia="zh-CN"/>
        </w:rPr>
        <w:t>。</w:t>
      </w:r>
    </w:p>
    <w:p w14:paraId="56F4375F">
      <w:pPr>
        <w:snapToGrid w:val="0"/>
        <w:spacing w:line="360" w:lineRule="auto"/>
        <w:ind w:firstLine="320" w:firstLineChars="100"/>
        <w:jc w:val="left"/>
        <w:outlineLvl w:val="1"/>
        <w:rPr>
          <w:rFonts w:hint="eastAsia" w:ascii="楷体" w:hAnsi="楷体" w:eastAsia="楷体" w:cs="Times New Roman"/>
          <w:sz w:val="32"/>
          <w:szCs w:val="32"/>
        </w:rPr>
      </w:pPr>
      <w:r>
        <w:rPr>
          <w:rFonts w:hint="eastAsia" w:ascii="楷体" w:hAnsi="楷体" w:eastAsia="楷体" w:cs="Times New Roman"/>
          <w:sz w:val="32"/>
          <w:szCs w:val="32"/>
        </w:rPr>
        <w:t>（二）采购组织形式</w:t>
      </w:r>
    </w:p>
    <w:p w14:paraId="611AD85D">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eastAsia" w:ascii="仿宋" w:hAnsi="仿宋" w:eastAsia="仿宋" w:cs="Times New Roman"/>
          <w:sz w:val="32"/>
          <w:szCs w:val="32"/>
          <w:lang w:eastAsia="zh-CN"/>
        </w:rPr>
        <w:t>☑</w:t>
      </w:r>
      <w:r>
        <w:rPr>
          <w:rFonts w:hint="default" w:ascii="Times New Roman" w:hAnsi="Times New Roman" w:eastAsia="仿宋" w:cs="Times New Roman"/>
          <w:sz w:val="32"/>
          <w:szCs w:val="32"/>
          <w:highlight w:val="none"/>
        </w:rPr>
        <w:t>集中采购。</w:t>
      </w:r>
    </w:p>
    <w:p w14:paraId="061C0DE0">
      <w:pPr>
        <w:snapToGrid w:val="0"/>
        <w:spacing w:line="360" w:lineRule="auto"/>
        <w:ind w:firstLine="320" w:firstLineChars="100"/>
        <w:jc w:val="left"/>
        <w:outlineLvl w:val="1"/>
        <w:rPr>
          <w:rFonts w:ascii="楷体" w:hAnsi="楷体" w:eastAsia="楷体" w:cs="Times New Roman"/>
          <w:sz w:val="32"/>
          <w:szCs w:val="32"/>
        </w:rPr>
      </w:pPr>
      <w:r>
        <w:rPr>
          <w:rFonts w:hint="eastAsia" w:ascii="楷体" w:hAnsi="楷体" w:eastAsia="楷体" w:cs="Times New Roman"/>
          <w:sz w:val="32"/>
          <w:szCs w:val="32"/>
        </w:rPr>
        <w:t>（三）委托代理安排</w:t>
      </w:r>
    </w:p>
    <w:p w14:paraId="5ED486EE">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rPr>
        <w:t>目录</w:t>
      </w:r>
      <w:r>
        <w:rPr>
          <w:rFonts w:ascii="仿宋" w:hAnsi="仿宋" w:eastAsia="仿宋" w:cs="Times New Roman"/>
          <w:sz w:val="32"/>
          <w:szCs w:val="32"/>
        </w:rPr>
        <w:t>内</w:t>
      </w:r>
      <w:r>
        <w:rPr>
          <w:rFonts w:hint="eastAsia" w:ascii="仿宋" w:hAnsi="仿宋" w:eastAsia="仿宋" w:cs="Times New Roman"/>
          <w:sz w:val="32"/>
          <w:szCs w:val="32"/>
        </w:rPr>
        <w:t>委托</w:t>
      </w:r>
      <w:r>
        <w:rPr>
          <w:rFonts w:ascii="仿宋" w:hAnsi="仿宋" w:eastAsia="仿宋" w:cs="Times New Roman"/>
          <w:sz w:val="32"/>
          <w:szCs w:val="32"/>
        </w:rPr>
        <w:t>集中采购机构</w:t>
      </w:r>
    </w:p>
    <w:p w14:paraId="44B5537D">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□目录外</w:t>
      </w:r>
      <w:r>
        <w:rPr>
          <w:rFonts w:ascii="仿宋" w:hAnsi="仿宋" w:eastAsia="仿宋" w:cs="Times New Roman"/>
          <w:sz w:val="32"/>
          <w:szCs w:val="32"/>
        </w:rPr>
        <w:t>委托集中采购机构</w:t>
      </w:r>
    </w:p>
    <w:p w14:paraId="6B12C376">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□目录外</w:t>
      </w:r>
      <w:r>
        <w:rPr>
          <w:rFonts w:ascii="仿宋" w:hAnsi="仿宋" w:eastAsia="仿宋" w:cs="Times New Roman"/>
          <w:sz w:val="32"/>
          <w:szCs w:val="32"/>
        </w:rPr>
        <w:t>委托代理机构</w:t>
      </w:r>
    </w:p>
    <w:p w14:paraId="37135E47">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代理机构</w:t>
      </w:r>
      <w:r>
        <w:rPr>
          <w:rFonts w:ascii="仿宋" w:hAnsi="仿宋" w:eastAsia="仿宋" w:cs="Times New Roman"/>
          <w:sz w:val="32"/>
          <w:szCs w:val="32"/>
        </w:rPr>
        <w:t>名称：</w:t>
      </w:r>
      <w:r>
        <w:rPr>
          <w:rFonts w:hint="eastAsia" w:ascii="仿宋" w:hAnsi="仿宋" w:eastAsia="仿宋" w:cs="Times New Roman"/>
          <w:sz w:val="32"/>
          <w:szCs w:val="32"/>
          <w:u w:val="single"/>
        </w:rPr>
        <w:t xml:space="preserve">                                   </w:t>
      </w:r>
    </w:p>
    <w:p w14:paraId="4DF8859A">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选取方式：</w:t>
      </w:r>
      <w:r>
        <w:rPr>
          <w:rFonts w:ascii="仿宋" w:hAnsi="仿宋" w:eastAsia="仿宋" w:cs="Times New Roman"/>
          <w:sz w:val="32"/>
          <w:szCs w:val="32"/>
          <w:u w:val="single"/>
        </w:rPr>
        <w:t xml:space="preserve">                                       </w:t>
      </w:r>
    </w:p>
    <w:p w14:paraId="7B42B5B2">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□自行组织</w:t>
      </w:r>
      <w:r>
        <w:rPr>
          <w:rFonts w:ascii="仿宋" w:hAnsi="仿宋" w:eastAsia="仿宋" w:cs="Times New Roman"/>
          <w:sz w:val="32"/>
          <w:szCs w:val="32"/>
        </w:rPr>
        <w:t>采购</w:t>
      </w:r>
    </w:p>
    <w:p w14:paraId="0AA99507">
      <w:pPr>
        <w:snapToGrid w:val="0"/>
        <w:spacing w:line="360" w:lineRule="auto"/>
        <w:ind w:firstLine="320" w:firstLineChars="100"/>
        <w:jc w:val="left"/>
        <w:outlineLvl w:val="1"/>
        <w:rPr>
          <w:rFonts w:ascii="楷体" w:hAnsi="楷体" w:eastAsia="楷体" w:cs="Times New Roman"/>
          <w:sz w:val="32"/>
          <w:szCs w:val="32"/>
        </w:rPr>
      </w:pPr>
      <w:r>
        <w:rPr>
          <w:rFonts w:hint="eastAsia" w:ascii="楷体" w:hAnsi="楷体" w:eastAsia="楷体" w:cs="Times New Roman"/>
          <w:sz w:val="32"/>
          <w:szCs w:val="32"/>
        </w:rPr>
        <w:t>（四）采购意向是否公开</w:t>
      </w:r>
    </w:p>
    <w:p w14:paraId="3538ABEB">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rPr>
        <w:t>是  意向公开网站网页链接</w:t>
      </w:r>
      <w:r>
        <w:rPr>
          <w:rFonts w:ascii="仿宋" w:hAnsi="仿宋" w:eastAsia="仿宋" w:cs="Times New Roman"/>
          <w:sz w:val="32"/>
          <w:szCs w:val="32"/>
        </w:rPr>
        <w:t>：</w:t>
      </w:r>
      <w:r>
        <w:rPr>
          <w:rFonts w:hint="eastAsia" w:ascii="仿宋" w:hAnsi="仿宋" w:eastAsia="仿宋" w:cs="Times New Roman"/>
          <w:sz w:val="32"/>
          <w:szCs w:val="32"/>
          <w:u w:val="single"/>
          <w:lang w:eastAsia="zh-CN"/>
        </w:rPr>
        <w:fldChar w:fldCharType="begin"/>
      </w:r>
      <w:r>
        <w:rPr>
          <w:rFonts w:hint="eastAsia" w:ascii="仿宋" w:hAnsi="仿宋" w:eastAsia="仿宋" w:cs="Times New Roman"/>
          <w:sz w:val="32"/>
          <w:szCs w:val="32"/>
          <w:u w:val="single"/>
          <w:lang w:eastAsia="zh-CN"/>
        </w:rPr>
        <w:instrText xml:space="preserve"> HYPERLINK "https://www.chinabidding.cn/public/bidagency/infoDetails?fid=1879315505434625" \o "https://www.chinabidding.cn/public/bidagency/infoDetails?fid=1879315505434625" </w:instrText>
      </w:r>
      <w:r>
        <w:rPr>
          <w:rFonts w:hint="eastAsia" w:ascii="仿宋" w:hAnsi="仿宋" w:eastAsia="仿宋" w:cs="Times New Roman"/>
          <w:sz w:val="32"/>
          <w:szCs w:val="32"/>
          <w:u w:val="single"/>
          <w:lang w:eastAsia="zh-CN"/>
        </w:rPr>
        <w:fldChar w:fldCharType="separate"/>
      </w:r>
      <w:r>
        <w:rPr>
          <w:rFonts w:hint="eastAsia" w:ascii="仿宋" w:hAnsi="仿宋" w:eastAsia="仿宋" w:cs="Times New Roman"/>
          <w:sz w:val="32"/>
          <w:szCs w:val="32"/>
          <w:u w:val="single"/>
          <w:lang w:eastAsia="zh-CN"/>
        </w:rPr>
        <w:t>https://www.chinabidding.cn/public/bidagency/infoDetails?fid=1879315505434625</w:t>
      </w:r>
      <w:r>
        <w:rPr>
          <w:rFonts w:hint="eastAsia" w:ascii="仿宋" w:hAnsi="仿宋" w:eastAsia="仿宋" w:cs="Times New Roman"/>
          <w:sz w:val="32"/>
          <w:szCs w:val="32"/>
          <w:u w:val="single"/>
          <w:lang w:eastAsia="zh-CN"/>
        </w:rPr>
        <w:fldChar w:fldCharType="end"/>
      </w:r>
      <w:r>
        <w:rPr>
          <w:rFonts w:hint="eastAsia" w:ascii="仿宋" w:hAnsi="仿宋" w:eastAsia="仿宋" w:cs="Times New Roman"/>
          <w:sz w:val="32"/>
          <w:szCs w:val="32"/>
          <w:u w:val="single"/>
          <w:lang w:eastAsia="zh-CN"/>
        </w:rPr>
        <w:t>、http://www.cfcpn.com/jcw/sys/index/goUrl?url=modules/sys/login/detail&amp;column=1&amp;searchVal=cddc4c5a35594819b15aedb31b609376</w:t>
      </w:r>
      <w:r>
        <w:rPr>
          <w:rFonts w:hint="eastAsia" w:ascii="仿宋" w:hAnsi="仿宋" w:eastAsia="仿宋" w:cs="Times New Roman"/>
          <w:sz w:val="32"/>
          <w:szCs w:val="32"/>
          <w:u w:val="single"/>
        </w:rPr>
        <w:t xml:space="preserve"> </w:t>
      </w:r>
    </w:p>
    <w:p w14:paraId="2D22C96A">
      <w:pPr>
        <w:snapToGrid w:val="0"/>
        <w:spacing w:line="360" w:lineRule="auto"/>
        <w:ind w:firstLine="1440" w:firstLineChars="450"/>
        <w:jc w:val="left"/>
        <w:rPr>
          <w:rFonts w:ascii="仿宋" w:hAnsi="仿宋" w:eastAsia="仿宋" w:cs="Times New Roman"/>
          <w:sz w:val="32"/>
          <w:szCs w:val="32"/>
        </w:rPr>
      </w:pPr>
      <w:r>
        <w:rPr>
          <w:rFonts w:hint="eastAsia" w:ascii="仿宋" w:hAnsi="仿宋" w:eastAsia="仿宋" w:cs="Times New Roman"/>
          <w:sz w:val="32"/>
          <w:szCs w:val="32"/>
        </w:rPr>
        <w:t>（意向</w:t>
      </w:r>
      <w:r>
        <w:rPr>
          <w:rFonts w:ascii="仿宋" w:hAnsi="仿宋" w:eastAsia="仿宋" w:cs="Times New Roman"/>
          <w:sz w:val="32"/>
          <w:szCs w:val="32"/>
        </w:rPr>
        <w:t>公开网站</w:t>
      </w:r>
      <w:r>
        <w:rPr>
          <w:rFonts w:hint="eastAsia" w:ascii="仿宋" w:hAnsi="仿宋" w:eastAsia="仿宋" w:cs="Times New Roman"/>
          <w:sz w:val="32"/>
          <w:szCs w:val="32"/>
        </w:rPr>
        <w:t>截图附后</w:t>
      </w:r>
      <w:r>
        <w:rPr>
          <w:rFonts w:ascii="仿宋" w:hAnsi="仿宋" w:eastAsia="仿宋" w:cs="Times New Roman"/>
          <w:sz w:val="32"/>
          <w:szCs w:val="32"/>
        </w:rPr>
        <w:t>）</w:t>
      </w:r>
    </w:p>
    <w:p w14:paraId="22488585">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rPr>
        <w:t>否</w:t>
      </w:r>
    </w:p>
    <w:p w14:paraId="587FA321">
      <w:pPr>
        <w:snapToGrid w:val="0"/>
        <w:spacing w:line="360" w:lineRule="auto"/>
        <w:ind w:firstLine="320" w:firstLineChars="100"/>
        <w:jc w:val="left"/>
        <w:outlineLvl w:val="1"/>
        <w:rPr>
          <w:rFonts w:ascii="楷体" w:hAnsi="楷体" w:eastAsia="楷体" w:cs="Times New Roman"/>
          <w:sz w:val="32"/>
          <w:szCs w:val="32"/>
        </w:rPr>
      </w:pPr>
      <w:r>
        <w:rPr>
          <w:rFonts w:hint="eastAsia" w:ascii="楷体" w:hAnsi="楷体" w:eastAsia="楷体" w:cs="Times New Roman"/>
          <w:sz w:val="32"/>
          <w:szCs w:val="32"/>
        </w:rPr>
        <w:t>（五）是否为涉密项目</w:t>
      </w:r>
    </w:p>
    <w:p w14:paraId="58E5AFE6">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□是（定密核准</w:t>
      </w:r>
      <w:r>
        <w:rPr>
          <w:rFonts w:ascii="仿宋" w:hAnsi="仿宋" w:eastAsia="仿宋" w:cs="Times New Roman"/>
          <w:sz w:val="32"/>
          <w:szCs w:val="32"/>
        </w:rPr>
        <w:t>批准文件附后）</w:t>
      </w:r>
    </w:p>
    <w:p w14:paraId="164271CE">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rPr>
        <w:t>否</w:t>
      </w:r>
    </w:p>
    <w:p w14:paraId="473CCCF3">
      <w:pPr>
        <w:snapToGrid w:val="0"/>
        <w:spacing w:line="360" w:lineRule="auto"/>
        <w:ind w:firstLine="320" w:firstLineChars="100"/>
        <w:jc w:val="left"/>
        <w:outlineLvl w:val="1"/>
        <w:rPr>
          <w:rFonts w:ascii="楷体" w:hAnsi="楷体" w:eastAsia="楷体" w:cs="Times New Roman"/>
          <w:sz w:val="32"/>
          <w:szCs w:val="32"/>
        </w:rPr>
      </w:pPr>
      <w:r>
        <w:rPr>
          <w:rFonts w:hint="eastAsia" w:ascii="楷体" w:hAnsi="楷体" w:eastAsia="楷体" w:cs="Times New Roman"/>
          <w:sz w:val="32"/>
          <w:szCs w:val="32"/>
        </w:rPr>
        <w:t>（六）是否采购</w:t>
      </w:r>
      <w:r>
        <w:rPr>
          <w:rFonts w:ascii="楷体" w:hAnsi="楷体" w:eastAsia="楷体" w:cs="Times New Roman"/>
          <w:sz w:val="32"/>
          <w:szCs w:val="32"/>
        </w:rPr>
        <w:t>进口</w:t>
      </w:r>
      <w:r>
        <w:rPr>
          <w:rFonts w:hint="eastAsia" w:ascii="楷体" w:hAnsi="楷体" w:eastAsia="楷体" w:cs="Times New Roman"/>
          <w:sz w:val="32"/>
          <w:szCs w:val="32"/>
        </w:rPr>
        <w:t>产品</w:t>
      </w:r>
    </w:p>
    <w:p w14:paraId="7AF98E42">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□是（</w:t>
      </w:r>
      <w:r>
        <w:rPr>
          <w:rFonts w:ascii="仿宋" w:hAnsi="仿宋" w:eastAsia="仿宋" w:cs="Times New Roman"/>
          <w:sz w:val="32"/>
          <w:szCs w:val="32"/>
        </w:rPr>
        <w:t>报财政部门核准文件附后）</w:t>
      </w:r>
    </w:p>
    <w:p w14:paraId="522A002B">
      <w:pPr>
        <w:snapToGrid w:val="0"/>
        <w:spacing w:line="360" w:lineRule="auto"/>
        <w:ind w:firstLine="640" w:firstLineChars="200"/>
        <w:jc w:val="left"/>
        <w:rPr>
          <w:rFonts w:hint="eastAsia"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rPr>
        <w:t>否</w:t>
      </w:r>
    </w:p>
    <w:p w14:paraId="436A4749">
      <w:pPr>
        <w:pStyle w:val="2"/>
      </w:pPr>
    </w:p>
    <w:p w14:paraId="1EED5EF4">
      <w:pPr>
        <w:snapToGrid w:val="0"/>
        <w:spacing w:line="360" w:lineRule="auto"/>
        <w:ind w:firstLine="320" w:firstLineChars="100"/>
        <w:jc w:val="left"/>
        <w:outlineLvl w:val="1"/>
        <w:rPr>
          <w:rFonts w:ascii="楷体" w:hAnsi="楷体" w:eastAsia="楷体" w:cs="Times New Roman"/>
          <w:sz w:val="32"/>
          <w:szCs w:val="32"/>
        </w:rPr>
      </w:pP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七</w:t>
      </w:r>
      <w:r>
        <w:rPr>
          <w:rFonts w:hint="eastAsia" w:ascii="楷体" w:hAnsi="楷体" w:eastAsia="楷体" w:cs="Times New Roman"/>
          <w:sz w:val="32"/>
          <w:szCs w:val="32"/>
        </w:rPr>
        <w:t>）采购包划分与合同分包</w:t>
      </w:r>
    </w:p>
    <w:p w14:paraId="1739B54B">
      <w:pPr>
        <w:spacing w:line="56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1.包1</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专线服务1</w:t>
      </w:r>
    </w:p>
    <w:tbl>
      <w:tblPr>
        <w:tblStyle w:val="22"/>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550"/>
        <w:gridCol w:w="1560"/>
        <w:gridCol w:w="1935"/>
        <w:gridCol w:w="855"/>
        <w:gridCol w:w="925"/>
        <w:gridCol w:w="1441"/>
      </w:tblGrid>
      <w:tr w14:paraId="2485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blHeader/>
          <w:jc w:val="center"/>
        </w:trPr>
        <w:tc>
          <w:tcPr>
            <w:tcW w:w="850" w:type="dxa"/>
            <w:vAlign w:val="center"/>
          </w:tcPr>
          <w:p w14:paraId="02C62B4E">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序号</w:t>
            </w:r>
          </w:p>
        </w:tc>
        <w:tc>
          <w:tcPr>
            <w:tcW w:w="1550" w:type="dxa"/>
            <w:vAlign w:val="center"/>
          </w:tcPr>
          <w:p w14:paraId="029EAEC1">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标的名称</w:t>
            </w:r>
          </w:p>
        </w:tc>
        <w:tc>
          <w:tcPr>
            <w:tcW w:w="1560" w:type="dxa"/>
            <w:vAlign w:val="center"/>
          </w:tcPr>
          <w:p w14:paraId="401458A0">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品目</w:t>
            </w:r>
          </w:p>
          <w:p w14:paraId="4CC7272E">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分类编码</w:t>
            </w:r>
          </w:p>
        </w:tc>
        <w:tc>
          <w:tcPr>
            <w:tcW w:w="1935" w:type="dxa"/>
            <w:vAlign w:val="center"/>
          </w:tcPr>
          <w:p w14:paraId="495BB142">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lang w:val="en-US" w:eastAsia="zh-CN"/>
              </w:rPr>
              <w:t>品目</w:t>
            </w:r>
          </w:p>
          <w:p w14:paraId="6EBDACE7">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lang w:val="en-US" w:eastAsia="zh-CN"/>
              </w:rPr>
              <w:t>分类</w:t>
            </w:r>
          </w:p>
        </w:tc>
        <w:tc>
          <w:tcPr>
            <w:tcW w:w="855" w:type="dxa"/>
            <w:vAlign w:val="center"/>
          </w:tcPr>
          <w:p w14:paraId="081B1CBD">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计量</w:t>
            </w:r>
          </w:p>
          <w:p w14:paraId="09640BC3">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单位</w:t>
            </w:r>
          </w:p>
        </w:tc>
        <w:tc>
          <w:tcPr>
            <w:tcW w:w="925" w:type="dxa"/>
            <w:vAlign w:val="center"/>
          </w:tcPr>
          <w:p w14:paraId="46340430">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数量</w:t>
            </w:r>
          </w:p>
        </w:tc>
        <w:tc>
          <w:tcPr>
            <w:tcW w:w="1441" w:type="dxa"/>
          </w:tcPr>
          <w:p w14:paraId="54119964">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是否</w:t>
            </w:r>
            <w:r>
              <w:rPr>
                <w:rFonts w:hint="default" w:ascii="Times New Roman" w:hAnsi="Times New Roman" w:eastAsia="仿宋_GB2312" w:cs="Times New Roman"/>
                <w:b/>
                <w:color w:val="auto"/>
                <w:sz w:val="28"/>
                <w:szCs w:val="28"/>
                <w:highlight w:val="none"/>
              </w:rPr>
              <w:br w:type="textWrapping"/>
            </w:r>
            <w:r>
              <w:rPr>
                <w:rFonts w:hint="default" w:ascii="Times New Roman" w:hAnsi="Times New Roman" w:eastAsia="仿宋_GB2312" w:cs="Times New Roman"/>
                <w:b/>
                <w:color w:val="auto"/>
                <w:sz w:val="28"/>
                <w:szCs w:val="28"/>
                <w:highlight w:val="none"/>
              </w:rPr>
              <w:t>核心产品</w:t>
            </w:r>
          </w:p>
        </w:tc>
      </w:tr>
      <w:tr w14:paraId="17B6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0" w:type="dxa"/>
            <w:vAlign w:val="center"/>
          </w:tcPr>
          <w:p w14:paraId="527741B3">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1550" w:type="dxa"/>
            <w:vAlign w:val="center"/>
          </w:tcPr>
          <w:p w14:paraId="7F6D216B">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i/>
                <w:color w:val="auto"/>
                <w:sz w:val="28"/>
                <w:szCs w:val="28"/>
                <w:highlight w:val="none"/>
                <w:u w:val="single"/>
                <w:lang w:val="en-US" w:eastAsia="zh-CN"/>
              </w:rPr>
            </w:pPr>
            <w:r>
              <w:rPr>
                <w:rFonts w:hint="default" w:ascii="Times New Roman" w:hAnsi="Times New Roman" w:eastAsia="仿宋_GB2312" w:cs="Times New Roman"/>
                <w:i w:val="0"/>
                <w:color w:val="auto"/>
                <w:sz w:val="28"/>
                <w:szCs w:val="28"/>
                <w:u w:val="none"/>
                <w:lang w:val="en-US" w:eastAsia="zh-CN"/>
              </w:rPr>
              <w:t>专线服务</w:t>
            </w:r>
            <w:r>
              <w:rPr>
                <w:rFonts w:hint="eastAsia" w:ascii="Times New Roman" w:hAnsi="Times New Roman" w:eastAsia="仿宋_GB2312" w:cs="Times New Roman"/>
                <w:i w:val="0"/>
                <w:color w:val="auto"/>
                <w:sz w:val="28"/>
                <w:szCs w:val="28"/>
                <w:u w:val="none"/>
                <w:lang w:val="en-US" w:eastAsia="zh-CN"/>
              </w:rPr>
              <w:t>1</w:t>
            </w:r>
          </w:p>
        </w:tc>
        <w:tc>
          <w:tcPr>
            <w:tcW w:w="1560" w:type="dxa"/>
            <w:vAlign w:val="center"/>
          </w:tcPr>
          <w:p w14:paraId="3D7843FD">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lang w:val="en-US" w:eastAsia="zh-CN"/>
              </w:rPr>
              <w:t>C17010100</w:t>
            </w:r>
          </w:p>
        </w:tc>
        <w:tc>
          <w:tcPr>
            <w:tcW w:w="1935" w:type="dxa"/>
            <w:vAlign w:val="center"/>
          </w:tcPr>
          <w:p w14:paraId="193F49AA">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lang w:val="en-US" w:eastAsia="zh-CN"/>
              </w:rPr>
              <w:t>基础电信服务</w:t>
            </w:r>
          </w:p>
        </w:tc>
        <w:tc>
          <w:tcPr>
            <w:tcW w:w="855" w:type="dxa"/>
            <w:vAlign w:val="center"/>
          </w:tcPr>
          <w:p w14:paraId="35F7ACFE">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年</w:t>
            </w:r>
          </w:p>
        </w:tc>
        <w:tc>
          <w:tcPr>
            <w:tcW w:w="925" w:type="dxa"/>
            <w:vAlign w:val="center"/>
          </w:tcPr>
          <w:p w14:paraId="3B32E16C">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3</w:t>
            </w:r>
          </w:p>
        </w:tc>
        <w:tc>
          <w:tcPr>
            <w:tcW w:w="1441" w:type="dxa"/>
          </w:tcPr>
          <w:p w14:paraId="082B7683">
            <w:pPr>
              <w:pageBreakBefore w:val="0"/>
              <w:kinsoku/>
              <w:wordWrap/>
              <w:overflowPunct/>
              <w:topLinePunct w:val="0"/>
              <w:autoSpaceDE/>
              <w:autoSpaceDN/>
              <w:bidi w:val="0"/>
              <w:adjustRightInd w:val="0"/>
              <w:snapToGrid w:val="0"/>
              <w:spacing w:line="50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u w:val="none"/>
                <w:lang w:val="en-US" w:eastAsia="zh-CN"/>
              </w:rPr>
              <w:t>不涉及</w:t>
            </w:r>
          </w:p>
        </w:tc>
      </w:tr>
    </w:tbl>
    <w:p w14:paraId="1D210B7F">
      <w:pPr>
        <w:pageBreakBefore w:val="0"/>
        <w:kinsoku/>
        <w:wordWrap/>
        <w:overflowPunct/>
        <w:topLinePunct w:val="0"/>
        <w:autoSpaceDE/>
        <w:autoSpaceDN/>
        <w:bidi w:val="0"/>
        <w:spacing w:line="56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包2</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lang w:val="en-US" w:eastAsia="zh-CN"/>
        </w:rPr>
        <w:t>专线服务2</w:t>
      </w:r>
    </w:p>
    <w:tbl>
      <w:tblPr>
        <w:tblStyle w:val="22"/>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580"/>
        <w:gridCol w:w="1545"/>
        <w:gridCol w:w="1923"/>
        <w:gridCol w:w="870"/>
        <w:gridCol w:w="907"/>
        <w:gridCol w:w="1441"/>
      </w:tblGrid>
      <w:tr w14:paraId="4BF6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17" w:hRule="atLeast"/>
          <w:jc w:val="center"/>
        </w:trPr>
        <w:tc>
          <w:tcPr>
            <w:tcW w:w="850" w:type="dxa"/>
            <w:vAlign w:val="center"/>
          </w:tcPr>
          <w:p w14:paraId="14791635">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序号</w:t>
            </w:r>
          </w:p>
        </w:tc>
        <w:tc>
          <w:tcPr>
            <w:tcW w:w="1580" w:type="dxa"/>
            <w:vAlign w:val="center"/>
          </w:tcPr>
          <w:p w14:paraId="7D7F4E1F">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标的名称</w:t>
            </w:r>
          </w:p>
        </w:tc>
        <w:tc>
          <w:tcPr>
            <w:tcW w:w="1545" w:type="dxa"/>
            <w:vAlign w:val="center"/>
          </w:tcPr>
          <w:p w14:paraId="1920EF69">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品目</w:t>
            </w:r>
          </w:p>
          <w:p w14:paraId="6B5E1E45">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分类编码</w:t>
            </w:r>
          </w:p>
        </w:tc>
        <w:tc>
          <w:tcPr>
            <w:tcW w:w="1923" w:type="dxa"/>
            <w:vAlign w:val="center"/>
          </w:tcPr>
          <w:p w14:paraId="1F424E12">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lang w:val="en-US" w:eastAsia="zh-CN"/>
              </w:rPr>
              <w:t>品目</w:t>
            </w:r>
          </w:p>
          <w:p w14:paraId="0F40C60F">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lang w:val="en-US" w:eastAsia="zh-CN"/>
              </w:rPr>
              <w:t>分类</w:t>
            </w:r>
          </w:p>
        </w:tc>
        <w:tc>
          <w:tcPr>
            <w:tcW w:w="870" w:type="dxa"/>
            <w:vAlign w:val="center"/>
          </w:tcPr>
          <w:p w14:paraId="420BB39F">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计量</w:t>
            </w:r>
          </w:p>
          <w:p w14:paraId="62559952">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单位</w:t>
            </w:r>
          </w:p>
        </w:tc>
        <w:tc>
          <w:tcPr>
            <w:tcW w:w="907" w:type="dxa"/>
            <w:vAlign w:val="center"/>
          </w:tcPr>
          <w:p w14:paraId="1EB207AD">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数量</w:t>
            </w:r>
          </w:p>
        </w:tc>
        <w:tc>
          <w:tcPr>
            <w:tcW w:w="1441" w:type="dxa"/>
          </w:tcPr>
          <w:p w14:paraId="2635915E">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是否</w:t>
            </w:r>
            <w:r>
              <w:rPr>
                <w:rFonts w:hint="default" w:ascii="Times New Roman" w:hAnsi="Times New Roman" w:eastAsia="仿宋_GB2312" w:cs="Times New Roman"/>
                <w:b/>
                <w:color w:val="auto"/>
                <w:sz w:val="28"/>
                <w:szCs w:val="28"/>
                <w:highlight w:val="none"/>
              </w:rPr>
              <w:br w:type="textWrapping"/>
            </w:r>
            <w:r>
              <w:rPr>
                <w:rFonts w:hint="default" w:ascii="Times New Roman" w:hAnsi="Times New Roman" w:eastAsia="仿宋_GB2312" w:cs="Times New Roman"/>
                <w:b/>
                <w:color w:val="auto"/>
                <w:sz w:val="28"/>
                <w:szCs w:val="28"/>
                <w:highlight w:val="none"/>
              </w:rPr>
              <w:t>核心产品</w:t>
            </w:r>
          </w:p>
        </w:tc>
      </w:tr>
      <w:tr w14:paraId="0520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0" w:type="dxa"/>
            <w:vAlign w:val="center"/>
          </w:tcPr>
          <w:p w14:paraId="31A6F5F9">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1580" w:type="dxa"/>
            <w:vAlign w:val="center"/>
          </w:tcPr>
          <w:p w14:paraId="723AFF8E">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i/>
                <w:color w:val="auto"/>
                <w:sz w:val="28"/>
                <w:szCs w:val="28"/>
                <w:highlight w:val="none"/>
                <w:u w:val="single"/>
                <w:lang w:val="en-US" w:eastAsia="zh-CN"/>
              </w:rPr>
            </w:pPr>
            <w:r>
              <w:rPr>
                <w:rFonts w:hint="default" w:ascii="Times New Roman" w:hAnsi="Times New Roman" w:eastAsia="仿宋_GB2312" w:cs="Times New Roman"/>
                <w:i w:val="0"/>
                <w:color w:val="auto"/>
                <w:sz w:val="28"/>
                <w:szCs w:val="28"/>
                <w:u w:val="none"/>
                <w:lang w:val="en-US" w:eastAsia="zh-CN"/>
              </w:rPr>
              <w:t>专线服务</w:t>
            </w:r>
            <w:r>
              <w:rPr>
                <w:rFonts w:hint="eastAsia" w:ascii="Times New Roman" w:hAnsi="Times New Roman" w:eastAsia="仿宋_GB2312" w:cs="Times New Roman"/>
                <w:i w:val="0"/>
                <w:color w:val="auto"/>
                <w:sz w:val="28"/>
                <w:szCs w:val="28"/>
                <w:u w:val="none"/>
                <w:lang w:val="en-US" w:eastAsia="zh-CN"/>
              </w:rPr>
              <w:t>2</w:t>
            </w:r>
          </w:p>
        </w:tc>
        <w:tc>
          <w:tcPr>
            <w:tcW w:w="1545" w:type="dxa"/>
            <w:vAlign w:val="center"/>
          </w:tcPr>
          <w:p w14:paraId="12A436DA">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lang w:val="en-US" w:eastAsia="zh-CN"/>
              </w:rPr>
              <w:t>C17010100</w:t>
            </w:r>
          </w:p>
        </w:tc>
        <w:tc>
          <w:tcPr>
            <w:tcW w:w="1923" w:type="dxa"/>
            <w:vAlign w:val="center"/>
          </w:tcPr>
          <w:p w14:paraId="46E22509">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lang w:val="en-US" w:eastAsia="zh-CN"/>
              </w:rPr>
              <w:t>基础电信服务</w:t>
            </w:r>
          </w:p>
        </w:tc>
        <w:tc>
          <w:tcPr>
            <w:tcW w:w="870" w:type="dxa"/>
            <w:vAlign w:val="center"/>
          </w:tcPr>
          <w:p w14:paraId="633BB819">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年</w:t>
            </w:r>
          </w:p>
        </w:tc>
        <w:tc>
          <w:tcPr>
            <w:tcW w:w="907" w:type="dxa"/>
            <w:vAlign w:val="center"/>
          </w:tcPr>
          <w:p w14:paraId="631489EA">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w:t>
            </w:r>
          </w:p>
        </w:tc>
        <w:tc>
          <w:tcPr>
            <w:tcW w:w="1441" w:type="dxa"/>
          </w:tcPr>
          <w:p w14:paraId="0AAFA6C5">
            <w:pPr>
              <w:pageBreakBefore w:val="0"/>
              <w:kinsoku/>
              <w:wordWrap/>
              <w:overflowPunct/>
              <w:topLinePunct w:val="0"/>
              <w:autoSpaceDE/>
              <w:autoSpaceDN/>
              <w:bidi w:val="0"/>
              <w:adjustRightInd w:val="0"/>
              <w:snapToGrid w:val="0"/>
              <w:spacing w:line="50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u w:val="none"/>
                <w:lang w:val="en-US" w:eastAsia="zh-CN"/>
              </w:rPr>
              <w:t>不涉及</w:t>
            </w:r>
          </w:p>
        </w:tc>
      </w:tr>
    </w:tbl>
    <w:p w14:paraId="1679B97F">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包</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专线服务3</w:t>
      </w:r>
    </w:p>
    <w:tbl>
      <w:tblPr>
        <w:tblStyle w:val="22"/>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595"/>
        <w:gridCol w:w="1530"/>
        <w:gridCol w:w="1920"/>
        <w:gridCol w:w="927"/>
        <w:gridCol w:w="853"/>
        <w:gridCol w:w="1441"/>
      </w:tblGrid>
      <w:tr w14:paraId="0C78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0" w:type="dxa"/>
            <w:vAlign w:val="center"/>
          </w:tcPr>
          <w:p w14:paraId="1C16144C">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序号</w:t>
            </w:r>
          </w:p>
        </w:tc>
        <w:tc>
          <w:tcPr>
            <w:tcW w:w="1595" w:type="dxa"/>
            <w:vAlign w:val="center"/>
          </w:tcPr>
          <w:p w14:paraId="2A7233B0">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标的名称</w:t>
            </w:r>
          </w:p>
        </w:tc>
        <w:tc>
          <w:tcPr>
            <w:tcW w:w="1530" w:type="dxa"/>
            <w:vAlign w:val="center"/>
          </w:tcPr>
          <w:p w14:paraId="6A81552D">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品目</w:t>
            </w:r>
          </w:p>
          <w:p w14:paraId="7070A5FF">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分类编码</w:t>
            </w:r>
          </w:p>
        </w:tc>
        <w:tc>
          <w:tcPr>
            <w:tcW w:w="1920" w:type="dxa"/>
            <w:vAlign w:val="center"/>
          </w:tcPr>
          <w:p w14:paraId="7F47D46D">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lang w:val="en-US" w:eastAsia="zh-CN"/>
              </w:rPr>
              <w:t>品目</w:t>
            </w:r>
          </w:p>
          <w:p w14:paraId="06E3B743">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lang w:val="en-US" w:eastAsia="zh-CN"/>
              </w:rPr>
              <w:t>分类</w:t>
            </w:r>
          </w:p>
        </w:tc>
        <w:tc>
          <w:tcPr>
            <w:tcW w:w="927" w:type="dxa"/>
            <w:vAlign w:val="center"/>
          </w:tcPr>
          <w:p w14:paraId="000E95FD">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计量</w:t>
            </w:r>
          </w:p>
          <w:p w14:paraId="71F60FA6">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单位</w:t>
            </w:r>
          </w:p>
        </w:tc>
        <w:tc>
          <w:tcPr>
            <w:tcW w:w="853" w:type="dxa"/>
            <w:vAlign w:val="center"/>
          </w:tcPr>
          <w:p w14:paraId="156DAD93">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数量</w:t>
            </w:r>
          </w:p>
        </w:tc>
        <w:tc>
          <w:tcPr>
            <w:tcW w:w="1441" w:type="dxa"/>
          </w:tcPr>
          <w:p w14:paraId="0DB021D0">
            <w:pPr>
              <w:pageBreakBefore w:val="0"/>
              <w:kinsoku/>
              <w:wordWrap/>
              <w:overflowPunct/>
              <w:topLinePunct w:val="0"/>
              <w:autoSpaceDE/>
              <w:autoSpaceDN/>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是否</w:t>
            </w:r>
            <w:r>
              <w:rPr>
                <w:rFonts w:hint="default" w:ascii="Times New Roman" w:hAnsi="Times New Roman" w:eastAsia="仿宋_GB2312" w:cs="Times New Roman"/>
                <w:b/>
                <w:color w:val="auto"/>
                <w:sz w:val="28"/>
                <w:szCs w:val="28"/>
                <w:highlight w:val="none"/>
              </w:rPr>
              <w:br w:type="textWrapping"/>
            </w:r>
            <w:r>
              <w:rPr>
                <w:rFonts w:hint="default" w:ascii="Times New Roman" w:hAnsi="Times New Roman" w:eastAsia="仿宋_GB2312" w:cs="Times New Roman"/>
                <w:b/>
                <w:color w:val="auto"/>
                <w:sz w:val="28"/>
                <w:szCs w:val="28"/>
                <w:highlight w:val="none"/>
              </w:rPr>
              <w:t>核心产品</w:t>
            </w:r>
          </w:p>
        </w:tc>
      </w:tr>
      <w:tr w14:paraId="454F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0" w:type="dxa"/>
            <w:vAlign w:val="center"/>
          </w:tcPr>
          <w:p w14:paraId="045CDBB0">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1595" w:type="dxa"/>
            <w:vAlign w:val="center"/>
          </w:tcPr>
          <w:p w14:paraId="6D006976">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i/>
                <w:color w:val="auto"/>
                <w:sz w:val="28"/>
                <w:szCs w:val="28"/>
                <w:highlight w:val="none"/>
                <w:u w:val="single"/>
                <w:lang w:val="en-US" w:eastAsia="zh-CN"/>
              </w:rPr>
            </w:pPr>
            <w:r>
              <w:rPr>
                <w:rFonts w:hint="default" w:ascii="Times New Roman" w:hAnsi="Times New Roman" w:eastAsia="仿宋_GB2312" w:cs="Times New Roman"/>
                <w:i w:val="0"/>
                <w:color w:val="auto"/>
                <w:sz w:val="28"/>
                <w:szCs w:val="28"/>
                <w:u w:val="none"/>
                <w:lang w:val="en-US" w:eastAsia="zh-CN"/>
              </w:rPr>
              <w:t>专线服务</w:t>
            </w:r>
            <w:r>
              <w:rPr>
                <w:rFonts w:hint="eastAsia" w:ascii="Times New Roman" w:hAnsi="Times New Roman" w:eastAsia="仿宋_GB2312" w:cs="Times New Roman"/>
                <w:i w:val="0"/>
                <w:color w:val="auto"/>
                <w:sz w:val="28"/>
                <w:szCs w:val="28"/>
                <w:u w:val="none"/>
                <w:lang w:val="en-US" w:eastAsia="zh-CN"/>
              </w:rPr>
              <w:t>3</w:t>
            </w:r>
          </w:p>
        </w:tc>
        <w:tc>
          <w:tcPr>
            <w:tcW w:w="1530" w:type="dxa"/>
            <w:vAlign w:val="center"/>
          </w:tcPr>
          <w:p w14:paraId="6DF8F876">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lang w:val="en-US" w:eastAsia="zh-CN"/>
              </w:rPr>
              <w:t>C17010100</w:t>
            </w:r>
          </w:p>
        </w:tc>
        <w:tc>
          <w:tcPr>
            <w:tcW w:w="1920" w:type="dxa"/>
            <w:vAlign w:val="center"/>
          </w:tcPr>
          <w:p w14:paraId="4ACBAEEC">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lang w:val="en-US" w:eastAsia="zh-CN"/>
              </w:rPr>
              <w:t>基础电信服务</w:t>
            </w:r>
          </w:p>
        </w:tc>
        <w:tc>
          <w:tcPr>
            <w:tcW w:w="927" w:type="dxa"/>
            <w:vAlign w:val="center"/>
          </w:tcPr>
          <w:p w14:paraId="3CD10B92">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年</w:t>
            </w:r>
          </w:p>
        </w:tc>
        <w:tc>
          <w:tcPr>
            <w:tcW w:w="853" w:type="dxa"/>
            <w:vAlign w:val="center"/>
          </w:tcPr>
          <w:p w14:paraId="202C8212">
            <w:pPr>
              <w:pageBreakBefore w:val="0"/>
              <w:kinsoku/>
              <w:wordWrap/>
              <w:overflowPunct/>
              <w:topLinePunct w:val="0"/>
              <w:autoSpaceDE/>
              <w:autoSpaceDN/>
              <w:bidi w:val="0"/>
              <w:adjustRightInd w:val="0"/>
              <w:snapToGrid w:val="0"/>
              <w:spacing w:line="56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w:t>
            </w:r>
          </w:p>
        </w:tc>
        <w:tc>
          <w:tcPr>
            <w:tcW w:w="1441" w:type="dxa"/>
          </w:tcPr>
          <w:p w14:paraId="4B407D32">
            <w:pPr>
              <w:pageBreakBefore w:val="0"/>
              <w:kinsoku/>
              <w:wordWrap/>
              <w:overflowPunct/>
              <w:topLinePunct w:val="0"/>
              <w:autoSpaceDE/>
              <w:autoSpaceDN/>
              <w:bidi w:val="0"/>
              <w:adjustRightInd w:val="0"/>
              <w:snapToGrid w:val="0"/>
              <w:spacing w:line="500" w:lineRule="exact"/>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u w:val="none"/>
                <w:lang w:val="en-US" w:eastAsia="zh-CN"/>
              </w:rPr>
              <w:t>不涉及</w:t>
            </w:r>
          </w:p>
        </w:tc>
      </w:tr>
    </w:tbl>
    <w:p w14:paraId="3F33EAC8">
      <w:pPr>
        <w:snapToGrid w:val="0"/>
        <w:spacing w:line="360" w:lineRule="auto"/>
        <w:ind w:firstLine="320" w:firstLineChars="100"/>
        <w:jc w:val="left"/>
        <w:outlineLvl w:val="1"/>
        <w:rPr>
          <w:rFonts w:hint="eastAsia" w:ascii="楷体" w:hAnsi="楷体" w:eastAsia="楷体" w:cs="Times New Roman"/>
          <w:sz w:val="32"/>
          <w:szCs w:val="32"/>
        </w:rPr>
      </w:pPr>
    </w:p>
    <w:p w14:paraId="55F7DCC4">
      <w:pPr>
        <w:snapToGrid w:val="0"/>
        <w:spacing w:line="360" w:lineRule="auto"/>
        <w:ind w:firstLine="320" w:firstLineChars="100"/>
        <w:jc w:val="left"/>
        <w:outlineLvl w:val="1"/>
        <w:rPr>
          <w:rFonts w:ascii="楷体" w:hAnsi="楷体" w:eastAsia="楷体" w:cs="Times New Roman"/>
          <w:sz w:val="32"/>
          <w:szCs w:val="32"/>
        </w:rPr>
      </w:pPr>
      <w:r>
        <w:rPr>
          <w:rFonts w:hint="eastAsia" w:ascii="楷体" w:hAnsi="楷体" w:eastAsia="楷体" w:cs="Times New Roman"/>
          <w:sz w:val="32"/>
          <w:szCs w:val="32"/>
        </w:rPr>
        <w:t>（九）采购方式</w:t>
      </w:r>
    </w:p>
    <w:p w14:paraId="4CE661E2">
      <w:pPr>
        <w:snapToGrid w:val="0"/>
        <w:spacing w:line="360" w:lineRule="auto"/>
        <w:ind w:firstLine="640" w:firstLineChars="200"/>
        <w:jc w:val="left"/>
        <w:rPr>
          <w:rFonts w:ascii="楷体" w:hAnsi="楷体" w:eastAsia="楷体" w:cs="Times New Roman"/>
          <w:sz w:val="32"/>
          <w:szCs w:val="32"/>
        </w:rPr>
      </w:pPr>
      <w:r>
        <w:rPr>
          <w:rFonts w:hint="eastAsia" w:ascii="楷体" w:hAnsi="楷体" w:eastAsia="楷体" w:cs="Times New Roman"/>
          <w:sz w:val="32"/>
          <w:szCs w:val="32"/>
        </w:rPr>
        <w:t>1.包1</w:t>
      </w:r>
    </w:p>
    <w:p w14:paraId="575117D7">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（1）采购方式</w:t>
      </w:r>
    </w:p>
    <w:p w14:paraId="1C1CA007">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rPr>
        <w:t>公开招标</w:t>
      </w:r>
    </w:p>
    <w:p w14:paraId="2BC183A1">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□邀请招标</w:t>
      </w:r>
    </w:p>
    <w:p w14:paraId="3FB730F4">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□竞争性谈判</w:t>
      </w:r>
    </w:p>
    <w:p w14:paraId="201F079C">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□竞争性磋商</w:t>
      </w:r>
    </w:p>
    <w:p w14:paraId="6E38D129">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□询价</w:t>
      </w:r>
    </w:p>
    <w:p w14:paraId="5EE3C661">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□单一来源采购</w:t>
      </w:r>
    </w:p>
    <w:p w14:paraId="07DBD47A">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□框架</w:t>
      </w:r>
      <w:r>
        <w:rPr>
          <w:rFonts w:ascii="仿宋" w:hAnsi="仿宋" w:eastAsia="仿宋" w:cs="Times New Roman"/>
          <w:sz w:val="32"/>
          <w:szCs w:val="32"/>
        </w:rPr>
        <w:t>协议采购</w:t>
      </w:r>
    </w:p>
    <w:p w14:paraId="7099F812">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□其他采购方式：</w:t>
      </w:r>
      <w:r>
        <w:rPr>
          <w:rFonts w:hint="eastAsia" w:ascii="仿宋" w:hAnsi="仿宋" w:eastAsia="仿宋" w:cs="Times New Roman"/>
          <w:sz w:val="32"/>
          <w:szCs w:val="32"/>
          <w:u w:val="single"/>
        </w:rPr>
        <w:t xml:space="preserve">                            </w:t>
      </w:r>
    </w:p>
    <w:p w14:paraId="2700D893">
      <w:pPr>
        <w:snapToGrid w:val="0"/>
        <w:spacing w:line="360" w:lineRule="auto"/>
        <w:ind w:firstLine="640" w:firstLineChars="200"/>
        <w:jc w:val="both"/>
        <w:rPr>
          <w:rFonts w:ascii="仿宋" w:hAnsi="仿宋" w:eastAsia="仿宋" w:cs="Times New Roman"/>
          <w:sz w:val="32"/>
          <w:szCs w:val="32"/>
          <w:u w:val="single"/>
        </w:rPr>
      </w:pPr>
      <w:r>
        <w:rPr>
          <w:rFonts w:hint="eastAsia" w:ascii="仿宋" w:hAnsi="仿宋" w:eastAsia="仿宋" w:cs="Times New Roman"/>
          <w:sz w:val="32"/>
          <w:szCs w:val="32"/>
        </w:rPr>
        <w:t>选择采购方式的理由：</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本项目经市场调研满足需求的供应商不少于3家，且需评估供应商整体综合能力，建议以公开招标的方式进行采购。同一投标人针对包1、包2、包3兼投不兼中（本项目将按照包1、包2、包3的顺序依次评标，某投标人在包1中综合得分排名第一，则优先中标包1</w:t>
      </w:r>
      <w:r>
        <w:rPr>
          <w:rFonts w:hint="eastAsia" w:ascii="仿宋" w:hAnsi="仿宋" w:eastAsia="仿宋" w:cs="Times New Roman"/>
          <w:color w:val="auto"/>
          <w:sz w:val="32"/>
          <w:szCs w:val="32"/>
          <w:u w:val="single"/>
          <w:lang w:val="en-US" w:eastAsia="zh-CN"/>
        </w:rPr>
        <w:t>，不再在其他包件中进行评审</w:t>
      </w:r>
      <w:r>
        <w:rPr>
          <w:rFonts w:hint="eastAsia" w:ascii="仿宋" w:hAnsi="仿宋" w:eastAsia="仿宋" w:cs="Times New Roman"/>
          <w:sz w:val="32"/>
          <w:szCs w:val="32"/>
          <w:u w:val="single"/>
          <w:lang w:val="en-US" w:eastAsia="zh-CN"/>
        </w:rPr>
        <w:t>。如其中某个包件废标，废标包件优先级调整至最后，例如包1废标后，评标顺序自动调整为包2、包3、包1（重新启动））。</w:t>
      </w:r>
      <w:r>
        <w:rPr>
          <w:rFonts w:hint="eastAsia" w:ascii="仿宋" w:hAnsi="仿宋" w:eastAsia="仿宋" w:cs="Times New Roman"/>
          <w:sz w:val="32"/>
          <w:szCs w:val="32"/>
          <w:u w:val="single"/>
        </w:rPr>
        <w:t xml:space="preserve">                 </w:t>
      </w:r>
    </w:p>
    <w:p w14:paraId="023E288A">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（2）采购方式是否需要财政部门批准：</w:t>
      </w:r>
    </w:p>
    <w:p w14:paraId="414CBACD">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rPr>
        <w:t>不需要</w:t>
      </w:r>
    </w:p>
    <w:p w14:paraId="6BEF8B5A">
      <w:pPr>
        <w:snapToGrid w:val="0"/>
        <w:spacing w:line="360" w:lineRule="auto"/>
        <w:ind w:firstLine="640" w:firstLineChars="200"/>
        <w:jc w:val="left"/>
        <w:rPr>
          <w:rFonts w:ascii="仿宋" w:hAnsi="仿宋" w:eastAsia="仿宋" w:cs="Times New Roman"/>
          <w:sz w:val="32"/>
          <w:szCs w:val="32"/>
          <w:u w:val="single"/>
        </w:rPr>
      </w:pPr>
      <w:r>
        <w:rPr>
          <w:rFonts w:hint="eastAsia" w:ascii="仿宋" w:hAnsi="仿宋" w:eastAsia="仿宋" w:cs="Times New Roman"/>
          <w:sz w:val="32"/>
          <w:szCs w:val="32"/>
        </w:rPr>
        <w:t>□需要（</w:t>
      </w:r>
      <w:r>
        <w:rPr>
          <w:rFonts w:ascii="仿宋" w:hAnsi="仿宋" w:eastAsia="仿宋" w:cs="Times New Roman"/>
          <w:sz w:val="32"/>
          <w:szCs w:val="32"/>
        </w:rPr>
        <w:t>报财政部门核准文件附后</w:t>
      </w:r>
      <w:r>
        <w:rPr>
          <w:rFonts w:hint="eastAsia" w:ascii="仿宋" w:hAnsi="仿宋" w:eastAsia="仿宋" w:cs="Times New Roman"/>
          <w:sz w:val="32"/>
          <w:szCs w:val="32"/>
        </w:rPr>
        <w:t>）</w:t>
      </w:r>
    </w:p>
    <w:p w14:paraId="4103F7CB">
      <w:pPr>
        <w:snapToGrid w:val="0"/>
        <w:spacing w:line="360" w:lineRule="auto"/>
        <w:ind w:firstLine="640" w:firstLineChars="200"/>
        <w:jc w:val="left"/>
        <w:rPr>
          <w:rFonts w:ascii="楷体" w:hAnsi="楷体" w:eastAsia="楷体" w:cs="Times New Roman"/>
          <w:sz w:val="32"/>
          <w:szCs w:val="32"/>
        </w:rPr>
      </w:pPr>
      <w:r>
        <w:rPr>
          <w:rFonts w:hint="eastAsia" w:ascii="楷体" w:hAnsi="楷体" w:eastAsia="楷体" w:cs="Times New Roman"/>
          <w:sz w:val="32"/>
          <w:szCs w:val="32"/>
        </w:rPr>
        <w:t>2.包2</w:t>
      </w:r>
    </w:p>
    <w:p w14:paraId="377C1082">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（1）采购方式</w:t>
      </w:r>
    </w:p>
    <w:p w14:paraId="25BBB2C5">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公开招标</w:t>
      </w:r>
    </w:p>
    <w:p w14:paraId="14BB537D">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□邀请招标</w:t>
      </w:r>
    </w:p>
    <w:p w14:paraId="10FE636C">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□竞争性谈判</w:t>
      </w:r>
    </w:p>
    <w:p w14:paraId="375869C5">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□竞争性磋商</w:t>
      </w:r>
    </w:p>
    <w:p w14:paraId="106FAAD9">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□询价</w:t>
      </w:r>
    </w:p>
    <w:p w14:paraId="79B7CADD">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□单一来源采购</w:t>
      </w:r>
    </w:p>
    <w:p w14:paraId="5A1A9A81">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□框架协议采购</w:t>
      </w:r>
    </w:p>
    <w:p w14:paraId="267BE955">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□其他采购方式：</w:t>
      </w:r>
      <w:r>
        <w:rPr>
          <w:rFonts w:hint="default" w:ascii="Times New Roman" w:hAnsi="Times New Roman" w:eastAsia="仿宋" w:cs="Times New Roman"/>
          <w:sz w:val="32"/>
          <w:szCs w:val="32"/>
          <w:highlight w:val="none"/>
          <w:u w:val="single"/>
        </w:rPr>
        <w:t xml:space="preserve">                            </w:t>
      </w:r>
    </w:p>
    <w:p w14:paraId="344961F5">
      <w:pPr>
        <w:snapToGrid w:val="0"/>
        <w:spacing w:line="360" w:lineRule="auto"/>
        <w:ind w:firstLine="640" w:firstLineChars="200"/>
        <w:jc w:val="left"/>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选择采购方式的理由：</w:t>
      </w:r>
      <w:r>
        <w:rPr>
          <w:rFonts w:hint="eastAsia" w:ascii="Times New Roman" w:hAnsi="Times New Roman" w:eastAsia="仿宋_GB2312" w:cs="Times New Roman"/>
          <w:sz w:val="32"/>
          <w:szCs w:val="32"/>
          <w:highlight w:val="none"/>
          <w:u w:val="single"/>
          <w:lang w:val="en-US" w:eastAsia="zh-CN"/>
        </w:rPr>
        <w:t>本项目</w:t>
      </w:r>
      <w:r>
        <w:rPr>
          <w:rFonts w:hint="default" w:ascii="Times New Roman" w:hAnsi="Times New Roman" w:eastAsia="仿宋_GB2312" w:cs="Times New Roman"/>
          <w:sz w:val="32"/>
          <w:szCs w:val="32"/>
          <w:highlight w:val="none"/>
          <w:u w:val="single"/>
          <w:lang w:val="en-US" w:eastAsia="zh-CN"/>
        </w:rPr>
        <w:t>经市场调研满足需求的供应商不少于3家，且需评估供应商整体综合能力，建议以公开招标的方式进行采购。</w:t>
      </w:r>
      <w:r>
        <w:rPr>
          <w:rFonts w:hint="eastAsia" w:ascii="仿宋" w:hAnsi="仿宋" w:eastAsia="仿宋" w:cs="Times New Roman"/>
          <w:sz w:val="32"/>
          <w:szCs w:val="32"/>
          <w:u w:val="single"/>
          <w:lang w:val="en-US" w:eastAsia="zh-CN"/>
        </w:rPr>
        <w:t>同一投标人针对包1、包2、包3兼投不兼中（本项目将按照包1、包2、包3的顺序依次评标，某投标人在包1中综合得分排名第一，则优先中标包1</w:t>
      </w:r>
      <w:r>
        <w:rPr>
          <w:rFonts w:hint="eastAsia" w:ascii="仿宋" w:hAnsi="仿宋" w:eastAsia="仿宋" w:cs="Times New Roman"/>
          <w:color w:val="auto"/>
          <w:sz w:val="32"/>
          <w:szCs w:val="32"/>
          <w:u w:val="single"/>
          <w:lang w:val="en-US" w:eastAsia="zh-CN"/>
        </w:rPr>
        <w:t>，不再在其他包件中进行评审。如其中某个包件废标，废标</w:t>
      </w:r>
      <w:r>
        <w:rPr>
          <w:rFonts w:hint="eastAsia" w:ascii="仿宋" w:hAnsi="仿宋" w:eastAsia="仿宋" w:cs="Times New Roman"/>
          <w:sz w:val="32"/>
          <w:szCs w:val="32"/>
          <w:u w:val="single"/>
          <w:lang w:val="en-US" w:eastAsia="zh-CN"/>
        </w:rPr>
        <w:t>包件优先级调整至最后，例如包1废标后，评标顺序自动调整为包2、包3、包1（重新启动））</w:t>
      </w:r>
      <w:r>
        <w:rPr>
          <w:rFonts w:hint="default" w:ascii="Times New Roman" w:hAnsi="Times New Roman" w:eastAsia="仿宋" w:cs="Times New Roman"/>
          <w:sz w:val="32"/>
          <w:szCs w:val="32"/>
          <w:highlight w:val="none"/>
          <w:u w:val="single"/>
        </w:rPr>
        <w:t xml:space="preserve">                        </w:t>
      </w:r>
    </w:p>
    <w:p w14:paraId="76432686">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（2）采购方式是否需要财政部门批准：</w:t>
      </w:r>
    </w:p>
    <w:p w14:paraId="66647E3C">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不需要</w:t>
      </w:r>
    </w:p>
    <w:p w14:paraId="2D0BF579">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□需要（报财政部门核准文件附后）</w:t>
      </w:r>
    </w:p>
    <w:p w14:paraId="7C07C08A">
      <w:pPr>
        <w:snapToGrid w:val="0"/>
        <w:spacing w:line="360" w:lineRule="auto"/>
        <w:ind w:firstLine="640" w:firstLineChars="200"/>
        <w:jc w:val="left"/>
        <w:rPr>
          <w:rFonts w:hint="eastAsia" w:ascii="楷体" w:hAnsi="楷体" w:eastAsia="楷体" w:cs="Times New Roman"/>
          <w:sz w:val="32"/>
          <w:szCs w:val="32"/>
          <w:lang w:eastAsia="zh-CN"/>
        </w:rPr>
      </w:pPr>
      <w:r>
        <w:rPr>
          <w:rFonts w:hint="eastAsia" w:ascii="楷体" w:hAnsi="楷体" w:eastAsia="楷体" w:cs="Times New Roman"/>
          <w:sz w:val="32"/>
          <w:szCs w:val="32"/>
          <w:lang w:val="en-US" w:eastAsia="zh-CN"/>
        </w:rPr>
        <w:t>3</w:t>
      </w:r>
      <w:r>
        <w:rPr>
          <w:rFonts w:hint="eastAsia" w:ascii="楷体" w:hAnsi="楷体" w:eastAsia="楷体" w:cs="Times New Roman"/>
          <w:sz w:val="32"/>
          <w:szCs w:val="32"/>
        </w:rPr>
        <w:t>.包</w:t>
      </w:r>
      <w:r>
        <w:rPr>
          <w:rFonts w:hint="eastAsia" w:ascii="楷体" w:hAnsi="楷体" w:eastAsia="楷体" w:cs="Times New Roman"/>
          <w:sz w:val="32"/>
          <w:szCs w:val="32"/>
          <w:lang w:val="en-US" w:eastAsia="zh-CN"/>
        </w:rPr>
        <w:t>3</w:t>
      </w:r>
    </w:p>
    <w:p w14:paraId="3761C5E9">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（1）采购方式</w:t>
      </w:r>
    </w:p>
    <w:p w14:paraId="0EB318C3">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公开招标</w:t>
      </w:r>
    </w:p>
    <w:p w14:paraId="310637D4">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□邀请招标</w:t>
      </w:r>
    </w:p>
    <w:p w14:paraId="70C15ABD">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□竞争性谈判</w:t>
      </w:r>
    </w:p>
    <w:p w14:paraId="6E0DE602">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□竞争性磋商</w:t>
      </w:r>
    </w:p>
    <w:p w14:paraId="7D8A7430">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□询价</w:t>
      </w:r>
    </w:p>
    <w:p w14:paraId="0BBDCC50">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□单一来源采购</w:t>
      </w:r>
    </w:p>
    <w:p w14:paraId="00835D06">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□框架协议采购</w:t>
      </w:r>
    </w:p>
    <w:p w14:paraId="4863D4DA">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□其他采购方式：</w:t>
      </w:r>
      <w:r>
        <w:rPr>
          <w:rFonts w:hint="default" w:ascii="Times New Roman" w:hAnsi="Times New Roman" w:eastAsia="仿宋" w:cs="Times New Roman"/>
          <w:sz w:val="32"/>
          <w:szCs w:val="32"/>
          <w:highlight w:val="none"/>
          <w:u w:val="single"/>
        </w:rPr>
        <w:t xml:space="preserve">                            </w:t>
      </w:r>
    </w:p>
    <w:p w14:paraId="6D9434F3">
      <w:pPr>
        <w:snapToGrid w:val="0"/>
        <w:spacing w:line="360" w:lineRule="auto"/>
        <w:ind w:firstLine="640" w:firstLineChars="200"/>
        <w:jc w:val="left"/>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选择采购方式的理由：</w:t>
      </w:r>
      <w:r>
        <w:rPr>
          <w:rFonts w:hint="eastAsia" w:ascii="Times New Roman" w:hAnsi="Times New Roman" w:eastAsia="仿宋" w:cs="Times New Roman"/>
          <w:sz w:val="32"/>
          <w:szCs w:val="32"/>
          <w:highlight w:val="none"/>
          <w:lang w:val="en-US" w:eastAsia="zh-CN"/>
        </w:rPr>
        <w:t>本项目</w:t>
      </w:r>
      <w:r>
        <w:rPr>
          <w:rFonts w:hint="default" w:ascii="Times New Roman" w:hAnsi="Times New Roman" w:eastAsia="仿宋_GB2312" w:cs="Times New Roman"/>
          <w:sz w:val="32"/>
          <w:szCs w:val="32"/>
          <w:highlight w:val="none"/>
          <w:u w:val="single"/>
          <w:lang w:val="en-US" w:eastAsia="zh-CN"/>
        </w:rPr>
        <w:t>经市场调研满足需求的供应商不少于3家，且需评估供应商整体综合能力，建议以公开招标的方式进行采购。</w:t>
      </w:r>
      <w:r>
        <w:rPr>
          <w:rFonts w:hint="eastAsia" w:ascii="仿宋" w:hAnsi="仿宋" w:eastAsia="仿宋" w:cs="Times New Roman"/>
          <w:sz w:val="32"/>
          <w:szCs w:val="32"/>
          <w:u w:val="single"/>
          <w:lang w:val="en-US" w:eastAsia="zh-CN"/>
        </w:rPr>
        <w:t>同一投标人针对包1、包2、包3兼投不兼中（本项目将按照包1、包2、包3的顺序依次评标，某投标人在包1中综合得分排名第一，则优先中标包1，不再在其他包件中进行评审。如其中某个包件废标，废标包件优先级调整至最后，例如包1废标后，评标顺序自动调整为包2、包3、包1（重新启动））</w:t>
      </w:r>
      <w:r>
        <w:rPr>
          <w:rFonts w:hint="default" w:ascii="Times New Roman" w:hAnsi="Times New Roman" w:eastAsia="仿宋" w:cs="Times New Roman"/>
          <w:sz w:val="32"/>
          <w:szCs w:val="32"/>
          <w:highlight w:val="none"/>
          <w:u w:val="single"/>
        </w:rPr>
        <w:t xml:space="preserve">                        </w:t>
      </w:r>
    </w:p>
    <w:p w14:paraId="20D0E3BC">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（2）采购方式是否需要财政部门批准：</w:t>
      </w:r>
    </w:p>
    <w:p w14:paraId="1C6194BC">
      <w:pPr>
        <w:snapToGrid w:val="0"/>
        <w:spacing w:line="360" w:lineRule="auto"/>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不需要</w:t>
      </w:r>
    </w:p>
    <w:p w14:paraId="6F55ADA7">
      <w:pPr>
        <w:pStyle w:val="20"/>
        <w:ind w:firstLine="640" w:firstLineChars="200"/>
        <w:rPr>
          <w:rFonts w:hint="default"/>
        </w:rPr>
      </w:pP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需要（报财政部门核准文件附后）</w:t>
      </w:r>
    </w:p>
    <w:p w14:paraId="31389E36">
      <w:pPr>
        <w:snapToGrid w:val="0"/>
        <w:spacing w:line="360" w:lineRule="auto"/>
        <w:ind w:firstLine="320" w:firstLineChars="100"/>
        <w:jc w:val="left"/>
        <w:outlineLvl w:val="1"/>
        <w:rPr>
          <w:rFonts w:ascii="楷体" w:hAnsi="楷体" w:eastAsia="楷体" w:cs="Times New Roman"/>
          <w:sz w:val="32"/>
          <w:szCs w:val="32"/>
        </w:rPr>
      </w:pPr>
      <w:r>
        <w:rPr>
          <w:rFonts w:hint="eastAsia" w:ascii="楷体" w:hAnsi="楷体" w:eastAsia="楷体" w:cs="Times New Roman"/>
          <w:sz w:val="32"/>
          <w:szCs w:val="32"/>
        </w:rPr>
        <w:t>（十）供应商资格条件</w:t>
      </w:r>
    </w:p>
    <w:p w14:paraId="05A03AD7">
      <w:pPr>
        <w:snapToGrid w:val="0"/>
        <w:spacing w:line="360" w:lineRule="auto"/>
        <w:ind w:firstLine="640" w:firstLineChars="200"/>
        <w:jc w:val="left"/>
        <w:rPr>
          <w:rFonts w:ascii="楷体" w:hAnsi="楷体" w:eastAsia="楷体" w:cs="Times New Roman"/>
          <w:sz w:val="32"/>
          <w:szCs w:val="32"/>
        </w:rPr>
      </w:pPr>
      <w:r>
        <w:rPr>
          <w:rFonts w:hint="eastAsia" w:ascii="楷体" w:hAnsi="楷体" w:eastAsia="楷体" w:cs="Times New Roman"/>
          <w:sz w:val="32"/>
          <w:szCs w:val="32"/>
        </w:rPr>
        <w:t>1.包1</w:t>
      </w:r>
    </w:p>
    <w:p w14:paraId="7C9D6635">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val="zh-CN"/>
        </w:rPr>
        <w:t>一</w:t>
      </w:r>
      <w:r>
        <w:rPr>
          <w:rFonts w:hint="eastAsia" w:ascii="仿宋" w:hAnsi="仿宋" w:eastAsia="仿宋" w:cs="Times New Roman"/>
          <w:sz w:val="32"/>
          <w:szCs w:val="32"/>
        </w:rPr>
        <w:t>）</w:t>
      </w:r>
      <w:r>
        <w:rPr>
          <w:rFonts w:hint="eastAsia" w:ascii="仿宋" w:hAnsi="仿宋" w:eastAsia="仿宋" w:cs="Times New Roman"/>
          <w:sz w:val="32"/>
          <w:szCs w:val="32"/>
          <w:lang w:val="zh-CN"/>
        </w:rPr>
        <w:t>信用核查</w:t>
      </w:r>
    </w:p>
    <w:p w14:paraId="777DAB0A">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lang w:val="zh-CN"/>
        </w:rPr>
        <w:t>必须为未被列入信用中国网站</w:t>
      </w:r>
      <w:r>
        <w:rPr>
          <w:rFonts w:hint="eastAsia" w:ascii="仿宋" w:hAnsi="仿宋" w:eastAsia="仿宋" w:cs="Times New Roman"/>
          <w:sz w:val="32"/>
          <w:szCs w:val="32"/>
        </w:rPr>
        <w:t>(www.creditchina.gov.cn)</w:t>
      </w:r>
      <w:r>
        <w:rPr>
          <w:rFonts w:hint="eastAsia" w:ascii="仿宋" w:hAnsi="仿宋" w:eastAsia="仿宋" w:cs="Times New Roman"/>
          <w:sz w:val="32"/>
          <w:szCs w:val="32"/>
          <w:lang w:val="zh-CN"/>
        </w:rPr>
        <w:t>、中国政府采购网</w:t>
      </w:r>
      <w:r>
        <w:rPr>
          <w:rFonts w:hint="eastAsia" w:ascii="仿宋" w:hAnsi="仿宋" w:eastAsia="仿宋" w:cs="Times New Roman"/>
          <w:sz w:val="32"/>
          <w:szCs w:val="32"/>
        </w:rPr>
        <w:t>(www.ccgp.gov.cn)</w:t>
      </w:r>
      <w:r>
        <w:rPr>
          <w:rFonts w:hint="eastAsia" w:ascii="仿宋" w:hAnsi="仿宋" w:eastAsia="仿宋" w:cs="Times New Roman"/>
          <w:sz w:val="32"/>
          <w:szCs w:val="32"/>
          <w:lang w:val="zh-CN"/>
        </w:rPr>
        <w:t>渠道信用记录失信被执行人、重大税收违法案件当事人名单、政府采购严重违法失信行为记录名单的投标人</w:t>
      </w:r>
      <w:r>
        <w:rPr>
          <w:rFonts w:hint="eastAsia" w:ascii="仿宋" w:hAnsi="仿宋" w:eastAsia="仿宋" w:cs="Times New Roman"/>
          <w:sz w:val="32"/>
          <w:szCs w:val="32"/>
        </w:rPr>
        <w:t>，</w:t>
      </w:r>
      <w:r>
        <w:rPr>
          <w:rFonts w:hint="eastAsia" w:ascii="仿宋" w:hAnsi="仿宋" w:eastAsia="仿宋" w:cs="Times New Roman"/>
          <w:sz w:val="32"/>
          <w:szCs w:val="32"/>
          <w:lang w:val="zh-CN"/>
        </w:rPr>
        <w:t>否则其投标将被拒绝。</w:t>
      </w:r>
    </w:p>
    <w:p w14:paraId="6A1A154B">
      <w:pPr>
        <w:snapToGrid w:val="0"/>
        <w:spacing w:line="360" w:lineRule="auto"/>
        <w:ind w:firstLine="640" w:firstLineChars="200"/>
        <w:jc w:val="left"/>
        <w:rPr>
          <w:rFonts w:ascii="仿宋" w:hAnsi="仿宋" w:eastAsia="仿宋" w:cs="Times New Roman"/>
          <w:sz w:val="32"/>
          <w:szCs w:val="32"/>
          <w:lang w:val="zh-CN"/>
        </w:rPr>
      </w:pPr>
      <w:r>
        <w:rPr>
          <w:rFonts w:hint="eastAsia" w:ascii="仿宋" w:hAnsi="仿宋" w:eastAsia="仿宋" w:cs="Times New Roman"/>
          <w:sz w:val="32"/>
          <w:szCs w:val="32"/>
          <w:lang w:val="zh-CN"/>
        </w:rPr>
        <w:t>（二）符合《中华人民共和国政府采购法》第二十二条的规定,投标人必须在投标文件中提供下述资格证明文件，否则按无效投标处理：</w:t>
      </w:r>
    </w:p>
    <w:p w14:paraId="29206FAC">
      <w:pPr>
        <w:snapToGrid w:val="0"/>
        <w:spacing w:line="360" w:lineRule="auto"/>
        <w:ind w:firstLine="640" w:firstLineChars="200"/>
        <w:jc w:val="left"/>
        <w:rPr>
          <w:rFonts w:ascii="仿宋" w:hAnsi="仿宋" w:eastAsia="仿宋" w:cs="Times New Roman"/>
          <w:sz w:val="32"/>
          <w:szCs w:val="32"/>
          <w:lang w:val="zh-CN"/>
        </w:rPr>
      </w:pPr>
      <w:r>
        <w:rPr>
          <w:rFonts w:hint="eastAsia" w:ascii="仿宋" w:hAnsi="仿宋" w:eastAsia="仿宋" w:cs="Times New Roman"/>
          <w:sz w:val="32"/>
          <w:szCs w:val="32"/>
          <w:lang w:val="zh-CN"/>
        </w:rPr>
        <w:t>1、法人或者其他组织的营业执照等证明文件，自然人的身份证明；</w:t>
      </w:r>
    </w:p>
    <w:p w14:paraId="5BD9525D">
      <w:pPr>
        <w:snapToGrid w:val="0"/>
        <w:spacing w:line="360" w:lineRule="auto"/>
        <w:ind w:firstLine="640" w:firstLineChars="200"/>
        <w:jc w:val="left"/>
        <w:rPr>
          <w:rFonts w:ascii="仿宋" w:hAnsi="仿宋" w:eastAsia="仿宋" w:cs="Times New Roman"/>
          <w:sz w:val="32"/>
          <w:szCs w:val="32"/>
          <w:lang w:val="zh-CN"/>
        </w:rPr>
      </w:pPr>
      <w:r>
        <w:rPr>
          <w:rFonts w:hint="eastAsia" w:ascii="仿宋" w:hAnsi="仿宋" w:eastAsia="仿宋" w:cs="Times New Roman"/>
          <w:sz w:val="32"/>
          <w:szCs w:val="32"/>
          <w:lang w:val="zh-CN"/>
        </w:rPr>
        <w:t>2、财务状况报告，依法缴纳税收和社会保障资金的相关材料；(供应商应提供书面承诺)</w:t>
      </w:r>
    </w:p>
    <w:p w14:paraId="36867FAA">
      <w:pPr>
        <w:snapToGrid w:val="0"/>
        <w:spacing w:line="360" w:lineRule="auto"/>
        <w:ind w:firstLine="640" w:firstLineChars="200"/>
        <w:jc w:val="left"/>
        <w:rPr>
          <w:rFonts w:ascii="仿宋" w:hAnsi="仿宋" w:eastAsia="仿宋" w:cs="Times New Roman"/>
          <w:sz w:val="32"/>
          <w:szCs w:val="32"/>
          <w:lang w:val="zh-CN"/>
        </w:rPr>
      </w:pPr>
      <w:r>
        <w:rPr>
          <w:rFonts w:hint="eastAsia" w:ascii="仿宋" w:hAnsi="仿宋" w:eastAsia="仿宋" w:cs="Times New Roman"/>
          <w:sz w:val="32"/>
          <w:szCs w:val="32"/>
          <w:lang w:val="zh-CN"/>
        </w:rPr>
        <w:t>3、具备履行合同所必需的设备和专业技术能力的证明材料；(供应商应提供书面承诺)</w:t>
      </w:r>
    </w:p>
    <w:p w14:paraId="15CE5C8E">
      <w:pPr>
        <w:snapToGrid w:val="0"/>
        <w:spacing w:line="360" w:lineRule="auto"/>
        <w:ind w:firstLine="640" w:firstLineChars="200"/>
        <w:jc w:val="left"/>
        <w:rPr>
          <w:rFonts w:ascii="仿宋" w:hAnsi="仿宋" w:eastAsia="仿宋" w:cs="Times New Roman"/>
          <w:sz w:val="32"/>
          <w:szCs w:val="32"/>
          <w:lang w:val="zh-CN"/>
        </w:rPr>
      </w:pPr>
      <w:r>
        <w:rPr>
          <w:rFonts w:hint="eastAsia" w:ascii="仿宋" w:hAnsi="仿宋" w:eastAsia="仿宋" w:cs="Times New Roman"/>
          <w:sz w:val="32"/>
          <w:szCs w:val="32"/>
          <w:lang w:val="zh-CN"/>
        </w:rPr>
        <w:t>4、参加政府采购活动前3年内在经营活动中没有重大违法记录的书面声明；(供应商应提供书面承诺)</w:t>
      </w:r>
    </w:p>
    <w:p w14:paraId="4B102C3A">
      <w:pPr>
        <w:snapToGrid w:val="0"/>
        <w:spacing w:line="360" w:lineRule="auto"/>
        <w:ind w:firstLine="640" w:firstLineChars="200"/>
        <w:jc w:val="left"/>
        <w:rPr>
          <w:rFonts w:hint="eastAsia" w:ascii="仿宋" w:hAnsi="仿宋" w:eastAsia="仿宋" w:cs="Times New Roman"/>
          <w:sz w:val="32"/>
          <w:szCs w:val="32"/>
          <w:lang w:val="zh-CN"/>
        </w:rPr>
      </w:pPr>
      <w:r>
        <w:rPr>
          <w:rFonts w:hint="eastAsia" w:ascii="仿宋" w:hAnsi="仿宋" w:eastAsia="仿宋" w:cs="Times New Roman"/>
          <w:sz w:val="32"/>
          <w:szCs w:val="32"/>
          <w:lang w:val="zh-CN"/>
        </w:rPr>
        <w:t>5、具备法律、行政法规规定的其他条件的证明材料。</w:t>
      </w:r>
    </w:p>
    <w:p w14:paraId="2B0BE82A">
      <w:pPr>
        <w:snapToGrid w:val="0"/>
        <w:spacing w:line="360" w:lineRule="auto"/>
        <w:ind w:firstLine="640" w:firstLineChars="200"/>
        <w:jc w:val="left"/>
        <w:rPr>
          <w:rFonts w:ascii="楷体" w:hAnsi="楷体" w:eastAsia="楷体" w:cs="Times New Roman"/>
          <w:sz w:val="32"/>
          <w:szCs w:val="32"/>
        </w:rPr>
      </w:pPr>
      <w:r>
        <w:rPr>
          <w:rFonts w:hint="eastAsia" w:ascii="楷体" w:hAnsi="楷体" w:eastAsia="楷体" w:cs="Times New Roman"/>
          <w:sz w:val="32"/>
          <w:szCs w:val="32"/>
        </w:rPr>
        <w:t>2.包2</w:t>
      </w:r>
    </w:p>
    <w:p w14:paraId="603103B1">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val="zh-CN"/>
        </w:rPr>
        <w:t>一</w:t>
      </w:r>
      <w:r>
        <w:rPr>
          <w:rFonts w:hint="eastAsia" w:ascii="仿宋" w:hAnsi="仿宋" w:eastAsia="仿宋" w:cs="Times New Roman"/>
          <w:sz w:val="32"/>
          <w:szCs w:val="32"/>
        </w:rPr>
        <w:t>）</w:t>
      </w:r>
      <w:r>
        <w:rPr>
          <w:rFonts w:hint="eastAsia" w:ascii="仿宋" w:hAnsi="仿宋" w:eastAsia="仿宋" w:cs="Times New Roman"/>
          <w:sz w:val="32"/>
          <w:szCs w:val="32"/>
          <w:lang w:val="zh-CN"/>
        </w:rPr>
        <w:t>信用核查</w:t>
      </w:r>
    </w:p>
    <w:p w14:paraId="2EEAD4E1">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lang w:val="zh-CN"/>
        </w:rPr>
        <w:t>必须为未被列入信用中国网站</w:t>
      </w:r>
      <w:r>
        <w:rPr>
          <w:rFonts w:hint="eastAsia" w:ascii="仿宋" w:hAnsi="仿宋" w:eastAsia="仿宋" w:cs="Times New Roman"/>
          <w:sz w:val="32"/>
          <w:szCs w:val="32"/>
        </w:rPr>
        <w:t>(www.creditchina.gov.cn)</w:t>
      </w:r>
      <w:r>
        <w:rPr>
          <w:rFonts w:hint="eastAsia" w:ascii="仿宋" w:hAnsi="仿宋" w:eastAsia="仿宋" w:cs="Times New Roman"/>
          <w:sz w:val="32"/>
          <w:szCs w:val="32"/>
          <w:lang w:val="zh-CN"/>
        </w:rPr>
        <w:t>、中国政府采购网</w:t>
      </w:r>
      <w:r>
        <w:rPr>
          <w:rFonts w:hint="eastAsia" w:ascii="仿宋" w:hAnsi="仿宋" w:eastAsia="仿宋" w:cs="Times New Roman"/>
          <w:sz w:val="32"/>
          <w:szCs w:val="32"/>
        </w:rPr>
        <w:t>(www.ccgp.gov.cn)</w:t>
      </w:r>
      <w:r>
        <w:rPr>
          <w:rFonts w:hint="eastAsia" w:ascii="仿宋" w:hAnsi="仿宋" w:eastAsia="仿宋" w:cs="Times New Roman"/>
          <w:sz w:val="32"/>
          <w:szCs w:val="32"/>
          <w:lang w:val="zh-CN"/>
        </w:rPr>
        <w:t>渠道信用记录失信被执行人、重大税收违法案件当事人名单、政府采购严重违法失信行为记录名单的投标人</w:t>
      </w:r>
      <w:r>
        <w:rPr>
          <w:rFonts w:hint="eastAsia" w:ascii="仿宋" w:hAnsi="仿宋" w:eastAsia="仿宋" w:cs="Times New Roman"/>
          <w:sz w:val="32"/>
          <w:szCs w:val="32"/>
        </w:rPr>
        <w:t>，</w:t>
      </w:r>
      <w:r>
        <w:rPr>
          <w:rFonts w:hint="eastAsia" w:ascii="仿宋" w:hAnsi="仿宋" w:eastAsia="仿宋" w:cs="Times New Roman"/>
          <w:sz w:val="32"/>
          <w:szCs w:val="32"/>
          <w:lang w:val="zh-CN"/>
        </w:rPr>
        <w:t>否则其投标将被拒绝。</w:t>
      </w:r>
    </w:p>
    <w:p w14:paraId="1FE610BA">
      <w:pPr>
        <w:snapToGrid w:val="0"/>
        <w:spacing w:line="360" w:lineRule="auto"/>
        <w:ind w:firstLine="640" w:firstLineChars="200"/>
        <w:jc w:val="left"/>
        <w:rPr>
          <w:rFonts w:ascii="仿宋" w:hAnsi="仿宋" w:eastAsia="仿宋" w:cs="Times New Roman"/>
          <w:sz w:val="32"/>
          <w:szCs w:val="32"/>
          <w:lang w:val="zh-CN"/>
        </w:rPr>
      </w:pPr>
      <w:r>
        <w:rPr>
          <w:rFonts w:hint="eastAsia" w:ascii="仿宋" w:hAnsi="仿宋" w:eastAsia="仿宋" w:cs="Times New Roman"/>
          <w:sz w:val="32"/>
          <w:szCs w:val="32"/>
          <w:lang w:val="zh-CN"/>
        </w:rPr>
        <w:t>（二）符合《中华人民共和国政府采购法》第二十二条的规定,投标人必须在投标文件中提供下述资格证明文件，否则按无效投标处理：</w:t>
      </w:r>
    </w:p>
    <w:p w14:paraId="603F7B57">
      <w:pPr>
        <w:snapToGrid w:val="0"/>
        <w:spacing w:line="360" w:lineRule="auto"/>
        <w:ind w:firstLine="640" w:firstLineChars="200"/>
        <w:jc w:val="left"/>
        <w:rPr>
          <w:rFonts w:ascii="仿宋" w:hAnsi="仿宋" w:eastAsia="仿宋" w:cs="Times New Roman"/>
          <w:sz w:val="32"/>
          <w:szCs w:val="32"/>
          <w:lang w:val="zh-CN"/>
        </w:rPr>
      </w:pPr>
      <w:r>
        <w:rPr>
          <w:rFonts w:hint="eastAsia" w:ascii="仿宋" w:hAnsi="仿宋" w:eastAsia="仿宋" w:cs="Times New Roman"/>
          <w:sz w:val="32"/>
          <w:szCs w:val="32"/>
          <w:lang w:val="zh-CN"/>
        </w:rPr>
        <w:t>1、法人或者其他组织的营业执照等证明文件，自然人的身份证明；</w:t>
      </w:r>
    </w:p>
    <w:p w14:paraId="20635CC5">
      <w:pPr>
        <w:snapToGrid w:val="0"/>
        <w:spacing w:line="360" w:lineRule="auto"/>
        <w:ind w:firstLine="640" w:firstLineChars="200"/>
        <w:jc w:val="left"/>
        <w:rPr>
          <w:rFonts w:ascii="仿宋" w:hAnsi="仿宋" w:eastAsia="仿宋" w:cs="Times New Roman"/>
          <w:sz w:val="32"/>
          <w:szCs w:val="32"/>
          <w:lang w:val="zh-CN"/>
        </w:rPr>
      </w:pPr>
      <w:r>
        <w:rPr>
          <w:rFonts w:hint="eastAsia" w:ascii="仿宋" w:hAnsi="仿宋" w:eastAsia="仿宋" w:cs="Times New Roman"/>
          <w:sz w:val="32"/>
          <w:szCs w:val="32"/>
          <w:lang w:val="zh-CN"/>
        </w:rPr>
        <w:t>2、财务状况报告，依法缴纳税收和社会保障资金的相关材料；(供应商应提供书面承诺)</w:t>
      </w:r>
    </w:p>
    <w:p w14:paraId="41FBD95C">
      <w:pPr>
        <w:snapToGrid w:val="0"/>
        <w:spacing w:line="360" w:lineRule="auto"/>
        <w:ind w:firstLine="640" w:firstLineChars="200"/>
        <w:jc w:val="left"/>
        <w:rPr>
          <w:rFonts w:ascii="仿宋" w:hAnsi="仿宋" w:eastAsia="仿宋" w:cs="Times New Roman"/>
          <w:sz w:val="32"/>
          <w:szCs w:val="32"/>
          <w:lang w:val="zh-CN"/>
        </w:rPr>
      </w:pPr>
      <w:r>
        <w:rPr>
          <w:rFonts w:hint="eastAsia" w:ascii="仿宋" w:hAnsi="仿宋" w:eastAsia="仿宋" w:cs="Times New Roman"/>
          <w:sz w:val="32"/>
          <w:szCs w:val="32"/>
          <w:lang w:val="zh-CN"/>
        </w:rPr>
        <w:t>3、具备履行合同所必需的设备和专业技术能力的证明材料；(供应商应提供书面承诺)</w:t>
      </w:r>
    </w:p>
    <w:p w14:paraId="0DFF7557">
      <w:pPr>
        <w:snapToGrid w:val="0"/>
        <w:spacing w:line="360" w:lineRule="auto"/>
        <w:ind w:firstLine="640" w:firstLineChars="200"/>
        <w:jc w:val="left"/>
        <w:rPr>
          <w:rFonts w:ascii="仿宋" w:hAnsi="仿宋" w:eastAsia="仿宋" w:cs="Times New Roman"/>
          <w:sz w:val="32"/>
          <w:szCs w:val="32"/>
          <w:lang w:val="zh-CN"/>
        </w:rPr>
      </w:pPr>
      <w:r>
        <w:rPr>
          <w:rFonts w:hint="eastAsia" w:ascii="仿宋" w:hAnsi="仿宋" w:eastAsia="仿宋" w:cs="Times New Roman"/>
          <w:sz w:val="32"/>
          <w:szCs w:val="32"/>
          <w:lang w:val="zh-CN"/>
        </w:rPr>
        <w:t>4、参加政府采购活动前3年内在经营活动中没有重大违法记录的书面声明；(供应商应提供书面承诺)</w:t>
      </w:r>
    </w:p>
    <w:p w14:paraId="149319EB">
      <w:pPr>
        <w:snapToGrid w:val="0"/>
        <w:spacing w:line="360" w:lineRule="auto"/>
        <w:ind w:firstLine="640" w:firstLineChars="200"/>
        <w:jc w:val="left"/>
        <w:rPr>
          <w:rFonts w:hint="eastAsia" w:ascii="仿宋" w:hAnsi="仿宋" w:eastAsia="仿宋" w:cs="Times New Roman"/>
          <w:sz w:val="32"/>
          <w:szCs w:val="32"/>
          <w:lang w:val="zh-CN"/>
        </w:rPr>
      </w:pPr>
      <w:r>
        <w:rPr>
          <w:rFonts w:hint="eastAsia" w:ascii="仿宋" w:hAnsi="仿宋" w:eastAsia="仿宋" w:cs="Times New Roman"/>
          <w:sz w:val="32"/>
          <w:szCs w:val="32"/>
          <w:lang w:val="zh-CN"/>
        </w:rPr>
        <w:t>5、具备法律、行政法规规定的其他条件的证明材料。</w:t>
      </w:r>
    </w:p>
    <w:p w14:paraId="77F41594">
      <w:pPr>
        <w:snapToGrid w:val="0"/>
        <w:spacing w:line="360" w:lineRule="auto"/>
        <w:ind w:firstLine="640" w:firstLineChars="200"/>
        <w:jc w:val="left"/>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3</w:t>
      </w:r>
      <w:r>
        <w:rPr>
          <w:rFonts w:hint="eastAsia" w:ascii="楷体" w:hAnsi="楷体" w:eastAsia="楷体" w:cs="Times New Roman"/>
          <w:sz w:val="32"/>
          <w:szCs w:val="32"/>
        </w:rPr>
        <w:t>.包</w:t>
      </w:r>
      <w:r>
        <w:rPr>
          <w:rFonts w:hint="eastAsia" w:ascii="楷体" w:hAnsi="楷体" w:eastAsia="楷体" w:cs="Times New Roman"/>
          <w:sz w:val="32"/>
          <w:szCs w:val="32"/>
          <w:lang w:val="en-US" w:eastAsia="zh-CN"/>
        </w:rPr>
        <w:t>3</w:t>
      </w:r>
    </w:p>
    <w:p w14:paraId="16AF5B83">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val="zh-CN"/>
        </w:rPr>
        <w:t>一</w:t>
      </w:r>
      <w:r>
        <w:rPr>
          <w:rFonts w:hint="eastAsia" w:ascii="仿宋" w:hAnsi="仿宋" w:eastAsia="仿宋" w:cs="Times New Roman"/>
          <w:sz w:val="32"/>
          <w:szCs w:val="32"/>
        </w:rPr>
        <w:t>）</w:t>
      </w:r>
      <w:r>
        <w:rPr>
          <w:rFonts w:hint="eastAsia" w:ascii="仿宋" w:hAnsi="仿宋" w:eastAsia="仿宋" w:cs="Times New Roman"/>
          <w:sz w:val="32"/>
          <w:szCs w:val="32"/>
          <w:lang w:val="zh-CN"/>
        </w:rPr>
        <w:t>信用核查</w:t>
      </w:r>
    </w:p>
    <w:p w14:paraId="4E1C010E">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lang w:val="zh-CN"/>
        </w:rPr>
        <w:t>必须为未被列入信用中国网站</w:t>
      </w:r>
      <w:r>
        <w:rPr>
          <w:rFonts w:hint="eastAsia" w:ascii="仿宋" w:hAnsi="仿宋" w:eastAsia="仿宋" w:cs="Times New Roman"/>
          <w:sz w:val="32"/>
          <w:szCs w:val="32"/>
        </w:rPr>
        <w:t>(www.creditchina.gov.cn)</w:t>
      </w:r>
      <w:r>
        <w:rPr>
          <w:rFonts w:hint="eastAsia" w:ascii="仿宋" w:hAnsi="仿宋" w:eastAsia="仿宋" w:cs="Times New Roman"/>
          <w:sz w:val="32"/>
          <w:szCs w:val="32"/>
          <w:lang w:val="zh-CN"/>
        </w:rPr>
        <w:t>、中国政府采购网</w:t>
      </w:r>
      <w:r>
        <w:rPr>
          <w:rFonts w:hint="eastAsia" w:ascii="仿宋" w:hAnsi="仿宋" w:eastAsia="仿宋" w:cs="Times New Roman"/>
          <w:sz w:val="32"/>
          <w:szCs w:val="32"/>
        </w:rPr>
        <w:t>(www.ccgp.gov.cn)</w:t>
      </w:r>
      <w:r>
        <w:rPr>
          <w:rFonts w:hint="eastAsia" w:ascii="仿宋" w:hAnsi="仿宋" w:eastAsia="仿宋" w:cs="Times New Roman"/>
          <w:sz w:val="32"/>
          <w:szCs w:val="32"/>
          <w:lang w:val="zh-CN"/>
        </w:rPr>
        <w:t>渠道信用记录失信被执行人、重大税收违法案件当事人名单、政府采购严重违法失信行为记录名单的投标人</w:t>
      </w:r>
      <w:r>
        <w:rPr>
          <w:rFonts w:hint="eastAsia" w:ascii="仿宋" w:hAnsi="仿宋" w:eastAsia="仿宋" w:cs="Times New Roman"/>
          <w:sz w:val="32"/>
          <w:szCs w:val="32"/>
        </w:rPr>
        <w:t>，</w:t>
      </w:r>
      <w:r>
        <w:rPr>
          <w:rFonts w:hint="eastAsia" w:ascii="仿宋" w:hAnsi="仿宋" w:eastAsia="仿宋" w:cs="Times New Roman"/>
          <w:sz w:val="32"/>
          <w:szCs w:val="32"/>
          <w:lang w:val="zh-CN"/>
        </w:rPr>
        <w:t>否则其投标将被拒绝。</w:t>
      </w:r>
    </w:p>
    <w:p w14:paraId="4FE71ACC">
      <w:pPr>
        <w:snapToGrid w:val="0"/>
        <w:spacing w:line="360" w:lineRule="auto"/>
        <w:ind w:firstLine="640" w:firstLineChars="200"/>
        <w:jc w:val="left"/>
        <w:rPr>
          <w:rFonts w:ascii="仿宋" w:hAnsi="仿宋" w:eastAsia="仿宋" w:cs="Times New Roman"/>
          <w:sz w:val="32"/>
          <w:szCs w:val="32"/>
          <w:lang w:val="zh-CN"/>
        </w:rPr>
      </w:pPr>
      <w:r>
        <w:rPr>
          <w:rFonts w:hint="eastAsia" w:ascii="仿宋" w:hAnsi="仿宋" w:eastAsia="仿宋" w:cs="Times New Roman"/>
          <w:sz w:val="32"/>
          <w:szCs w:val="32"/>
          <w:lang w:val="zh-CN"/>
        </w:rPr>
        <w:t>（二）符合《中华人民共和国政府采购法》第二十二条的规定,投标人必须在投标文件中提供下述资格证明文件，否则按无效投标处理：</w:t>
      </w:r>
    </w:p>
    <w:p w14:paraId="7DC89AEF">
      <w:pPr>
        <w:snapToGrid w:val="0"/>
        <w:spacing w:line="360" w:lineRule="auto"/>
        <w:ind w:firstLine="640" w:firstLineChars="200"/>
        <w:jc w:val="left"/>
        <w:rPr>
          <w:rFonts w:ascii="仿宋" w:hAnsi="仿宋" w:eastAsia="仿宋" w:cs="Times New Roman"/>
          <w:sz w:val="32"/>
          <w:szCs w:val="32"/>
          <w:lang w:val="zh-CN"/>
        </w:rPr>
      </w:pPr>
      <w:r>
        <w:rPr>
          <w:rFonts w:hint="eastAsia" w:ascii="仿宋" w:hAnsi="仿宋" w:eastAsia="仿宋" w:cs="Times New Roman"/>
          <w:sz w:val="32"/>
          <w:szCs w:val="32"/>
          <w:lang w:val="zh-CN"/>
        </w:rPr>
        <w:t>1、法人或者其他组织的营业执照等证明文件，自然人的身份证明；</w:t>
      </w:r>
    </w:p>
    <w:p w14:paraId="02F4DC16">
      <w:pPr>
        <w:snapToGrid w:val="0"/>
        <w:spacing w:line="360" w:lineRule="auto"/>
        <w:ind w:firstLine="640" w:firstLineChars="200"/>
        <w:jc w:val="left"/>
        <w:rPr>
          <w:rFonts w:ascii="仿宋" w:hAnsi="仿宋" w:eastAsia="仿宋" w:cs="Times New Roman"/>
          <w:sz w:val="32"/>
          <w:szCs w:val="32"/>
          <w:lang w:val="zh-CN"/>
        </w:rPr>
      </w:pPr>
      <w:r>
        <w:rPr>
          <w:rFonts w:hint="eastAsia" w:ascii="仿宋" w:hAnsi="仿宋" w:eastAsia="仿宋" w:cs="Times New Roman"/>
          <w:sz w:val="32"/>
          <w:szCs w:val="32"/>
          <w:lang w:val="zh-CN"/>
        </w:rPr>
        <w:t>2、财务状况报告，依法缴纳税收和社会保障资金的相关材料；(供应商应提供书面承诺)</w:t>
      </w:r>
    </w:p>
    <w:p w14:paraId="5B0362A9">
      <w:pPr>
        <w:snapToGrid w:val="0"/>
        <w:spacing w:line="360" w:lineRule="auto"/>
        <w:ind w:firstLine="640" w:firstLineChars="200"/>
        <w:jc w:val="left"/>
        <w:rPr>
          <w:rFonts w:ascii="仿宋" w:hAnsi="仿宋" w:eastAsia="仿宋" w:cs="Times New Roman"/>
          <w:sz w:val="32"/>
          <w:szCs w:val="32"/>
          <w:lang w:val="zh-CN"/>
        </w:rPr>
      </w:pPr>
      <w:r>
        <w:rPr>
          <w:rFonts w:hint="eastAsia" w:ascii="仿宋" w:hAnsi="仿宋" w:eastAsia="仿宋" w:cs="Times New Roman"/>
          <w:sz w:val="32"/>
          <w:szCs w:val="32"/>
          <w:lang w:val="zh-CN"/>
        </w:rPr>
        <w:t>3、具备履行合同所必需的设备和专业技术能力的证明材料；(供应商应提供书面承诺)</w:t>
      </w:r>
    </w:p>
    <w:p w14:paraId="2B0098AD">
      <w:pPr>
        <w:snapToGrid w:val="0"/>
        <w:spacing w:line="360" w:lineRule="auto"/>
        <w:ind w:firstLine="640" w:firstLineChars="200"/>
        <w:jc w:val="left"/>
        <w:rPr>
          <w:rFonts w:ascii="仿宋" w:hAnsi="仿宋" w:eastAsia="仿宋" w:cs="Times New Roman"/>
          <w:sz w:val="32"/>
          <w:szCs w:val="32"/>
          <w:lang w:val="zh-CN"/>
        </w:rPr>
      </w:pPr>
      <w:r>
        <w:rPr>
          <w:rFonts w:hint="eastAsia" w:ascii="仿宋" w:hAnsi="仿宋" w:eastAsia="仿宋" w:cs="Times New Roman"/>
          <w:sz w:val="32"/>
          <w:szCs w:val="32"/>
          <w:lang w:val="zh-CN"/>
        </w:rPr>
        <w:t>4、参加政府采购活动前3年内在经营活动中没有重大违法记录的书面声明；(供应商应提供书面承诺)</w:t>
      </w:r>
    </w:p>
    <w:p w14:paraId="7502906D">
      <w:pPr>
        <w:snapToGrid w:val="0"/>
        <w:spacing w:line="360" w:lineRule="auto"/>
        <w:ind w:firstLine="640" w:firstLineChars="200"/>
        <w:jc w:val="left"/>
        <w:rPr>
          <w:rFonts w:hint="eastAsia" w:ascii="仿宋" w:hAnsi="仿宋" w:eastAsia="仿宋" w:cs="Times New Roman"/>
          <w:sz w:val="32"/>
          <w:szCs w:val="32"/>
          <w:lang w:val="zh-CN"/>
        </w:rPr>
      </w:pPr>
      <w:r>
        <w:rPr>
          <w:rFonts w:hint="eastAsia" w:ascii="仿宋" w:hAnsi="仿宋" w:eastAsia="仿宋" w:cs="Times New Roman"/>
          <w:sz w:val="32"/>
          <w:szCs w:val="32"/>
          <w:lang w:val="zh-CN"/>
        </w:rPr>
        <w:t>5、具备法律、行政法规规定的其他条件的证明材料。</w:t>
      </w:r>
    </w:p>
    <w:p w14:paraId="5A9EE636">
      <w:pPr>
        <w:snapToGrid w:val="0"/>
        <w:spacing w:line="360" w:lineRule="auto"/>
        <w:ind w:firstLine="320" w:firstLineChars="100"/>
        <w:jc w:val="left"/>
        <w:outlineLvl w:val="1"/>
        <w:rPr>
          <w:rFonts w:ascii="楷体" w:hAnsi="楷体" w:eastAsia="楷体" w:cs="Times New Roman"/>
          <w:sz w:val="32"/>
          <w:szCs w:val="32"/>
        </w:rPr>
      </w:pPr>
      <w:r>
        <w:rPr>
          <w:rFonts w:hint="eastAsia" w:ascii="楷体" w:hAnsi="楷体" w:eastAsia="楷体" w:cs="Times New Roman"/>
          <w:sz w:val="32"/>
          <w:szCs w:val="32"/>
        </w:rPr>
        <w:t>（十一）竞争范围</w:t>
      </w:r>
    </w:p>
    <w:p w14:paraId="509B953A">
      <w:pPr>
        <w:snapToGrid w:val="0"/>
        <w:spacing w:line="360" w:lineRule="auto"/>
        <w:ind w:firstLine="640" w:firstLineChars="200"/>
        <w:jc w:val="left"/>
        <w:rPr>
          <w:rFonts w:ascii="楷体" w:hAnsi="楷体" w:eastAsia="楷体" w:cs="Times New Roman"/>
          <w:sz w:val="32"/>
          <w:szCs w:val="32"/>
        </w:rPr>
      </w:pPr>
      <w:r>
        <w:rPr>
          <w:rFonts w:hint="eastAsia" w:ascii="楷体" w:hAnsi="楷体" w:eastAsia="楷体" w:cs="Times New Roman"/>
          <w:sz w:val="32"/>
          <w:szCs w:val="32"/>
        </w:rPr>
        <w:t>1.包1</w:t>
      </w:r>
    </w:p>
    <w:p w14:paraId="44F1C08D">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rPr>
        <w:t>公开方式</w:t>
      </w:r>
    </w:p>
    <w:p w14:paraId="2D44E8B2">
      <w:pPr>
        <w:snapToGrid w:val="0"/>
        <w:spacing w:line="360" w:lineRule="auto"/>
        <w:ind w:firstLine="640" w:firstLineChars="200"/>
        <w:jc w:val="left"/>
        <w:rPr>
          <w:rFonts w:ascii="仿宋" w:hAnsi="仿宋" w:eastAsia="仿宋" w:cs="Times New Roman"/>
          <w:sz w:val="32"/>
          <w:szCs w:val="32"/>
          <w:u w:val="single"/>
        </w:rPr>
      </w:pPr>
      <w:r>
        <w:rPr>
          <w:rFonts w:hint="eastAsia" w:ascii="仿宋" w:hAnsi="仿宋" w:eastAsia="仿宋" w:cs="Times New Roman"/>
          <w:sz w:val="32"/>
          <w:szCs w:val="32"/>
        </w:rPr>
        <w:t>□邀请方式，依据：</w:t>
      </w:r>
      <w:r>
        <w:rPr>
          <w:rFonts w:hint="eastAsia" w:ascii="仿宋" w:hAnsi="仿宋" w:eastAsia="仿宋" w:cs="Times New Roman"/>
          <w:sz w:val="32"/>
          <w:szCs w:val="32"/>
          <w:u w:val="single"/>
        </w:rPr>
        <w:t xml:space="preserve">                               </w:t>
      </w:r>
    </w:p>
    <w:p w14:paraId="5DF83C09">
      <w:pPr>
        <w:snapToGrid w:val="0"/>
        <w:spacing w:line="360" w:lineRule="auto"/>
        <w:ind w:firstLine="640" w:firstLineChars="200"/>
        <w:jc w:val="left"/>
        <w:rPr>
          <w:rFonts w:ascii="楷体" w:hAnsi="楷体" w:eastAsia="楷体" w:cs="Times New Roman"/>
          <w:sz w:val="32"/>
          <w:szCs w:val="32"/>
        </w:rPr>
      </w:pPr>
      <w:r>
        <w:rPr>
          <w:rFonts w:hint="eastAsia" w:ascii="楷体" w:hAnsi="楷体" w:eastAsia="楷体" w:cs="Times New Roman"/>
          <w:sz w:val="32"/>
          <w:szCs w:val="32"/>
        </w:rPr>
        <w:t>2.包2</w:t>
      </w:r>
    </w:p>
    <w:p w14:paraId="29CCE95A">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rPr>
        <w:t>公开方式</w:t>
      </w:r>
    </w:p>
    <w:p w14:paraId="1B6529F5">
      <w:pPr>
        <w:snapToGrid w:val="0"/>
        <w:spacing w:line="360" w:lineRule="auto"/>
        <w:ind w:firstLine="640" w:firstLineChars="200"/>
        <w:jc w:val="left"/>
        <w:rPr>
          <w:rFonts w:hint="eastAsia" w:ascii="仿宋" w:hAnsi="仿宋" w:eastAsia="仿宋" w:cs="Times New Roman"/>
          <w:sz w:val="32"/>
          <w:szCs w:val="32"/>
          <w:u w:val="single"/>
        </w:rPr>
      </w:pPr>
      <w:r>
        <w:rPr>
          <w:rFonts w:hint="eastAsia" w:ascii="仿宋" w:hAnsi="仿宋" w:eastAsia="仿宋" w:cs="Times New Roman"/>
          <w:sz w:val="32"/>
          <w:szCs w:val="32"/>
        </w:rPr>
        <w:t>□邀请方式，依据：</w:t>
      </w:r>
      <w:r>
        <w:rPr>
          <w:rFonts w:hint="eastAsia" w:ascii="仿宋" w:hAnsi="仿宋" w:eastAsia="仿宋" w:cs="Times New Roman"/>
          <w:sz w:val="32"/>
          <w:szCs w:val="32"/>
          <w:u w:val="single"/>
        </w:rPr>
        <w:t xml:space="preserve">                              </w:t>
      </w:r>
    </w:p>
    <w:p w14:paraId="68A94D49">
      <w:pPr>
        <w:snapToGrid w:val="0"/>
        <w:spacing w:line="360" w:lineRule="auto"/>
        <w:ind w:firstLine="640" w:firstLineChars="200"/>
        <w:jc w:val="left"/>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3</w:t>
      </w:r>
      <w:r>
        <w:rPr>
          <w:rFonts w:hint="eastAsia" w:ascii="楷体" w:hAnsi="楷体" w:eastAsia="楷体" w:cs="Times New Roman"/>
          <w:sz w:val="32"/>
          <w:szCs w:val="32"/>
        </w:rPr>
        <w:t>.包</w:t>
      </w:r>
      <w:r>
        <w:rPr>
          <w:rFonts w:hint="eastAsia" w:ascii="楷体" w:hAnsi="楷体" w:eastAsia="楷体" w:cs="Times New Roman"/>
          <w:sz w:val="32"/>
          <w:szCs w:val="32"/>
          <w:lang w:val="en-US" w:eastAsia="zh-CN"/>
        </w:rPr>
        <w:t>3</w:t>
      </w:r>
    </w:p>
    <w:p w14:paraId="3B7FE2B0">
      <w:pPr>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rPr>
        <w:t>公开方式</w:t>
      </w:r>
    </w:p>
    <w:p w14:paraId="415776D0">
      <w:pPr>
        <w:snapToGrid w:val="0"/>
        <w:spacing w:line="360" w:lineRule="auto"/>
        <w:ind w:firstLine="640" w:firstLineChars="200"/>
        <w:jc w:val="left"/>
        <w:rPr>
          <w:rFonts w:ascii="仿宋" w:hAnsi="仿宋" w:eastAsia="仿宋" w:cs="Times New Roman"/>
          <w:sz w:val="32"/>
          <w:szCs w:val="32"/>
          <w:u w:val="single"/>
        </w:rPr>
      </w:pPr>
      <w:r>
        <w:rPr>
          <w:rFonts w:hint="eastAsia" w:ascii="仿宋" w:hAnsi="仿宋" w:eastAsia="仿宋" w:cs="Times New Roman"/>
          <w:sz w:val="32"/>
          <w:szCs w:val="32"/>
        </w:rPr>
        <w:t>□邀请方式，依据：</w:t>
      </w:r>
      <w:r>
        <w:rPr>
          <w:rFonts w:hint="eastAsia" w:ascii="仿宋" w:hAnsi="仿宋" w:eastAsia="仿宋" w:cs="Times New Roman"/>
          <w:sz w:val="32"/>
          <w:szCs w:val="32"/>
          <w:u w:val="single"/>
        </w:rPr>
        <w:t xml:space="preserve">                              </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BD84A">
    <w:pPr>
      <w:pStyle w:val="19"/>
      <w:rPr>
        <w:rFonts w:hint="eastAsia"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A3BF8">
    <w:pPr>
      <w:snapToGrid w:val="0"/>
      <w:jc w:val="right"/>
      <w:rPr>
        <w:rFonts w:ascii="宋体" w:hAnsi="宋体" w:eastAsia="宋体" w:cs="Times New Roman"/>
        <w:sz w:val="28"/>
        <w:szCs w:val="28"/>
        <w:lang w:val="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C9C1AC">
                          <w:pPr>
                            <w:pStyle w:val="1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4FC9C1AC">
                    <w:pPr>
                      <w:pStyle w:val="1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7A693"/>
    <w:multiLevelType w:val="singleLevel"/>
    <w:tmpl w:val="8817A693"/>
    <w:lvl w:ilvl="0" w:tentative="0">
      <w:start w:val="1"/>
      <w:numFmt w:val="decimal"/>
      <w:suff w:val="nothing"/>
      <w:lvlText w:val="（%1）"/>
      <w:lvlJc w:val="left"/>
    </w:lvl>
  </w:abstractNum>
  <w:abstractNum w:abstractNumId="1">
    <w:nsid w:val="91B158CE"/>
    <w:multiLevelType w:val="singleLevel"/>
    <w:tmpl w:val="91B158CE"/>
    <w:lvl w:ilvl="0" w:tentative="0">
      <w:start w:val="1"/>
      <w:numFmt w:val="decimal"/>
      <w:lvlText w:val="%1"/>
      <w:lvlJc w:val="left"/>
      <w:pPr>
        <w:tabs>
          <w:tab w:val="left" w:pos="420"/>
        </w:tabs>
        <w:ind w:left="635" w:leftChars="0" w:hanging="425" w:firstLineChars="0"/>
      </w:pPr>
      <w:rPr>
        <w:rFonts w:hint="default"/>
      </w:rPr>
    </w:lvl>
  </w:abstractNum>
  <w:abstractNum w:abstractNumId="2">
    <w:nsid w:val="A77D1305"/>
    <w:multiLevelType w:val="singleLevel"/>
    <w:tmpl w:val="A77D1305"/>
    <w:lvl w:ilvl="0" w:tentative="0">
      <w:start w:val="1"/>
      <w:numFmt w:val="decimal"/>
      <w:lvlText w:val="%1"/>
      <w:lvlJc w:val="left"/>
      <w:pPr>
        <w:tabs>
          <w:tab w:val="left" w:pos="420"/>
        </w:tabs>
        <w:ind w:left="635" w:leftChars="0" w:hanging="425" w:firstLineChars="0"/>
      </w:pPr>
      <w:rPr>
        <w:rFonts w:hint="default"/>
      </w:rPr>
    </w:lvl>
  </w:abstractNum>
  <w:abstractNum w:abstractNumId="3">
    <w:nsid w:val="B030A686"/>
    <w:multiLevelType w:val="singleLevel"/>
    <w:tmpl w:val="B030A686"/>
    <w:lvl w:ilvl="0" w:tentative="0">
      <w:start w:val="1"/>
      <w:numFmt w:val="decimal"/>
      <w:suff w:val="nothing"/>
      <w:lvlText w:val="%1、"/>
      <w:lvlJc w:val="left"/>
    </w:lvl>
  </w:abstractNum>
  <w:abstractNum w:abstractNumId="4">
    <w:nsid w:val="B27AD099"/>
    <w:multiLevelType w:val="singleLevel"/>
    <w:tmpl w:val="B27AD099"/>
    <w:lvl w:ilvl="0" w:tentative="0">
      <w:start w:val="1"/>
      <w:numFmt w:val="decimal"/>
      <w:suff w:val="nothing"/>
      <w:lvlText w:val="%1、"/>
      <w:lvlJc w:val="left"/>
    </w:lvl>
  </w:abstractNum>
  <w:abstractNum w:abstractNumId="5">
    <w:nsid w:val="D2E2B724"/>
    <w:multiLevelType w:val="singleLevel"/>
    <w:tmpl w:val="D2E2B724"/>
    <w:lvl w:ilvl="0" w:tentative="0">
      <w:start w:val="1"/>
      <w:numFmt w:val="decimal"/>
      <w:suff w:val="nothing"/>
      <w:lvlText w:val="%1、"/>
      <w:lvlJc w:val="left"/>
    </w:lvl>
  </w:abstractNum>
  <w:abstractNum w:abstractNumId="6">
    <w:nsid w:val="D7166D47"/>
    <w:multiLevelType w:val="singleLevel"/>
    <w:tmpl w:val="D7166D47"/>
    <w:lvl w:ilvl="0" w:tentative="0">
      <w:start w:val="1"/>
      <w:numFmt w:val="decimal"/>
      <w:suff w:val="nothing"/>
      <w:lvlText w:val="%1、"/>
      <w:lvlJc w:val="left"/>
    </w:lvl>
  </w:abstractNum>
  <w:abstractNum w:abstractNumId="7">
    <w:nsid w:val="E741C287"/>
    <w:multiLevelType w:val="singleLevel"/>
    <w:tmpl w:val="E741C287"/>
    <w:lvl w:ilvl="0" w:tentative="0">
      <w:start w:val="1"/>
      <w:numFmt w:val="chineseCounting"/>
      <w:suff w:val="nothing"/>
      <w:lvlText w:val="%1、"/>
      <w:lvlJc w:val="left"/>
      <w:rPr>
        <w:rFonts w:hint="eastAsia"/>
      </w:rPr>
    </w:lvl>
  </w:abstractNum>
  <w:abstractNum w:abstractNumId="8">
    <w:nsid w:val="FB918E40"/>
    <w:multiLevelType w:val="singleLevel"/>
    <w:tmpl w:val="FB918E40"/>
    <w:lvl w:ilvl="0" w:tentative="0">
      <w:start w:val="1"/>
      <w:numFmt w:val="decimal"/>
      <w:suff w:val="nothing"/>
      <w:lvlText w:val="%1、"/>
      <w:lvlJc w:val="left"/>
    </w:lvl>
  </w:abstractNum>
  <w:abstractNum w:abstractNumId="9">
    <w:nsid w:val="0E27B1DE"/>
    <w:multiLevelType w:val="singleLevel"/>
    <w:tmpl w:val="0E27B1DE"/>
    <w:lvl w:ilvl="0" w:tentative="0">
      <w:start w:val="1"/>
      <w:numFmt w:val="decimal"/>
      <w:lvlText w:val="%1"/>
      <w:lvlJc w:val="left"/>
      <w:pPr>
        <w:tabs>
          <w:tab w:val="left" w:pos="420"/>
        </w:tabs>
        <w:ind w:left="635" w:leftChars="0" w:hanging="425" w:firstLineChars="0"/>
      </w:pPr>
      <w:rPr>
        <w:rFonts w:hint="default"/>
      </w:rPr>
    </w:lvl>
  </w:abstractNum>
  <w:abstractNum w:abstractNumId="10">
    <w:nsid w:val="2269693A"/>
    <w:multiLevelType w:val="singleLevel"/>
    <w:tmpl w:val="2269693A"/>
    <w:lvl w:ilvl="0" w:tentative="0">
      <w:start w:val="1"/>
      <w:numFmt w:val="decimal"/>
      <w:suff w:val="nothing"/>
      <w:lvlText w:val="（%1）"/>
      <w:lvlJc w:val="left"/>
    </w:lvl>
  </w:abstractNum>
  <w:abstractNum w:abstractNumId="11">
    <w:nsid w:val="2E2AD738"/>
    <w:multiLevelType w:val="singleLevel"/>
    <w:tmpl w:val="2E2AD738"/>
    <w:lvl w:ilvl="0" w:tentative="0">
      <w:start w:val="1"/>
      <w:numFmt w:val="chineseCounting"/>
      <w:suff w:val="nothing"/>
      <w:lvlText w:val="%1、"/>
      <w:lvlJc w:val="left"/>
      <w:pPr>
        <w:ind w:left="0" w:firstLine="0"/>
      </w:pPr>
      <w:rPr>
        <w:rFonts w:hint="eastAsia"/>
        <w:b/>
        <w:bCs/>
      </w:rPr>
    </w:lvl>
  </w:abstractNum>
  <w:abstractNum w:abstractNumId="12">
    <w:nsid w:val="3040EF16"/>
    <w:multiLevelType w:val="singleLevel"/>
    <w:tmpl w:val="3040EF16"/>
    <w:lvl w:ilvl="0" w:tentative="0">
      <w:start w:val="1"/>
      <w:numFmt w:val="decimal"/>
      <w:lvlText w:val="%1"/>
      <w:lvlJc w:val="left"/>
      <w:pPr>
        <w:tabs>
          <w:tab w:val="left" w:pos="420"/>
        </w:tabs>
        <w:ind w:left="635" w:leftChars="0" w:hanging="425" w:firstLineChars="0"/>
      </w:pPr>
      <w:rPr>
        <w:rFonts w:hint="default"/>
      </w:rPr>
    </w:lvl>
  </w:abstractNum>
  <w:abstractNum w:abstractNumId="13">
    <w:nsid w:val="36C63BDE"/>
    <w:multiLevelType w:val="singleLevel"/>
    <w:tmpl w:val="36C63BDE"/>
    <w:lvl w:ilvl="0" w:tentative="0">
      <w:start w:val="1"/>
      <w:numFmt w:val="chineseCounting"/>
      <w:suff w:val="nothing"/>
      <w:lvlText w:val="%1、"/>
      <w:lvlJc w:val="left"/>
      <w:pPr>
        <w:ind w:left="0" w:firstLine="0"/>
      </w:pPr>
      <w:rPr>
        <w:rFonts w:hint="eastAsia"/>
        <w:b/>
        <w:bCs/>
      </w:rPr>
    </w:lvl>
  </w:abstractNum>
  <w:abstractNum w:abstractNumId="14">
    <w:nsid w:val="451A8813"/>
    <w:multiLevelType w:val="singleLevel"/>
    <w:tmpl w:val="451A8813"/>
    <w:lvl w:ilvl="0" w:tentative="0">
      <w:start w:val="1"/>
      <w:numFmt w:val="decimal"/>
      <w:suff w:val="nothing"/>
      <w:lvlText w:val="（%1）"/>
      <w:lvlJc w:val="left"/>
    </w:lvl>
  </w:abstractNum>
  <w:abstractNum w:abstractNumId="15">
    <w:nsid w:val="4B7A9F90"/>
    <w:multiLevelType w:val="singleLevel"/>
    <w:tmpl w:val="4B7A9F90"/>
    <w:lvl w:ilvl="0" w:tentative="0">
      <w:start w:val="1"/>
      <w:numFmt w:val="decimal"/>
      <w:lvlText w:val="%1"/>
      <w:lvlJc w:val="left"/>
      <w:pPr>
        <w:tabs>
          <w:tab w:val="left" w:pos="420"/>
        </w:tabs>
        <w:ind w:left="635" w:leftChars="0" w:hanging="425" w:firstLineChars="0"/>
      </w:pPr>
      <w:rPr>
        <w:rFonts w:hint="default"/>
      </w:rPr>
    </w:lvl>
  </w:abstractNum>
  <w:abstractNum w:abstractNumId="16">
    <w:nsid w:val="4F46F302"/>
    <w:multiLevelType w:val="singleLevel"/>
    <w:tmpl w:val="4F46F302"/>
    <w:lvl w:ilvl="0" w:tentative="0">
      <w:start w:val="1"/>
      <w:numFmt w:val="decimal"/>
      <w:lvlText w:val="%1"/>
      <w:lvlJc w:val="left"/>
      <w:pPr>
        <w:tabs>
          <w:tab w:val="left" w:pos="420"/>
        </w:tabs>
        <w:ind w:left="635" w:leftChars="0" w:hanging="425" w:firstLineChars="0"/>
      </w:pPr>
      <w:rPr>
        <w:rFonts w:hint="default"/>
      </w:rPr>
    </w:lvl>
  </w:abstractNum>
  <w:abstractNum w:abstractNumId="17">
    <w:nsid w:val="6A5A4BE8"/>
    <w:multiLevelType w:val="singleLevel"/>
    <w:tmpl w:val="6A5A4BE8"/>
    <w:lvl w:ilvl="0" w:tentative="0">
      <w:start w:val="1"/>
      <w:numFmt w:val="decimal"/>
      <w:suff w:val="nothing"/>
      <w:lvlText w:val="%1、"/>
      <w:lvlJc w:val="left"/>
    </w:lvl>
  </w:abstractNum>
  <w:abstractNum w:abstractNumId="18">
    <w:nsid w:val="7753692C"/>
    <w:multiLevelType w:val="multilevel"/>
    <w:tmpl w:val="7753692C"/>
    <w:lvl w:ilvl="0" w:tentative="0">
      <w:start w:val="1"/>
      <w:numFmt w:val="decimal"/>
      <w:pStyle w:val="3"/>
      <w:lvlText w:val="%1."/>
      <w:lvlJc w:val="left"/>
      <w:pPr>
        <w:tabs>
          <w:tab w:val="left" w:pos="840"/>
        </w:tabs>
        <w:ind w:left="1272" w:hanging="432"/>
      </w:pPr>
      <w:rPr>
        <w:rFonts w:hint="default"/>
      </w:rPr>
    </w:lvl>
    <w:lvl w:ilvl="1" w:tentative="0">
      <w:start w:val="1"/>
      <w:numFmt w:val="decimal"/>
      <w:pStyle w:val="4"/>
      <w:lvlText w:val="%1.%2."/>
      <w:lvlJc w:val="left"/>
      <w:pPr>
        <w:tabs>
          <w:tab w:val="left" w:pos="840"/>
        </w:tabs>
        <w:ind w:left="1415" w:hanging="575"/>
      </w:pPr>
      <w:rPr>
        <w:rFonts w:hint="default"/>
      </w:rPr>
    </w:lvl>
    <w:lvl w:ilvl="2" w:tentative="0">
      <w:start w:val="1"/>
      <w:numFmt w:val="decimal"/>
      <w:pStyle w:val="5"/>
      <w:lvlText w:val="%1.%2.%3."/>
      <w:lvlJc w:val="left"/>
      <w:pPr>
        <w:tabs>
          <w:tab w:val="left" w:pos="840"/>
        </w:tabs>
        <w:ind w:left="1560" w:hanging="720"/>
      </w:pPr>
      <w:rPr>
        <w:rFonts w:hint="default"/>
      </w:rPr>
    </w:lvl>
    <w:lvl w:ilvl="3" w:tentative="0">
      <w:start w:val="1"/>
      <w:numFmt w:val="decimal"/>
      <w:pStyle w:val="6"/>
      <w:lvlText w:val="%1.%2.%3.%4."/>
      <w:lvlJc w:val="left"/>
      <w:pPr>
        <w:tabs>
          <w:tab w:val="left" w:pos="840"/>
        </w:tabs>
        <w:ind w:left="1704" w:hanging="864"/>
      </w:pPr>
      <w:rPr>
        <w:rFonts w:hint="default"/>
      </w:rPr>
    </w:lvl>
    <w:lvl w:ilvl="4" w:tentative="0">
      <w:start w:val="1"/>
      <w:numFmt w:val="decimal"/>
      <w:pStyle w:val="7"/>
      <w:lvlText w:val="%1.%2.%3.%4.%5."/>
      <w:lvlJc w:val="left"/>
      <w:pPr>
        <w:tabs>
          <w:tab w:val="left" w:pos="840"/>
        </w:tabs>
        <w:ind w:left="1848" w:hanging="1008"/>
      </w:pPr>
      <w:rPr>
        <w:rFonts w:hint="default"/>
      </w:rPr>
    </w:lvl>
    <w:lvl w:ilvl="5" w:tentative="0">
      <w:start w:val="1"/>
      <w:numFmt w:val="decimal"/>
      <w:pStyle w:val="8"/>
      <w:lvlText w:val="%1.%2.%3.%4.%5.%6."/>
      <w:lvlJc w:val="left"/>
      <w:pPr>
        <w:tabs>
          <w:tab w:val="left" w:pos="840"/>
        </w:tabs>
        <w:ind w:left="1991" w:hanging="1151"/>
      </w:pPr>
      <w:rPr>
        <w:rFonts w:hint="default"/>
      </w:rPr>
    </w:lvl>
    <w:lvl w:ilvl="6" w:tentative="0">
      <w:start w:val="1"/>
      <w:numFmt w:val="decimal"/>
      <w:pStyle w:val="9"/>
      <w:lvlText w:val="%1.%2.%3.%4.%5.%6.%7."/>
      <w:lvlJc w:val="left"/>
      <w:pPr>
        <w:tabs>
          <w:tab w:val="left" w:pos="840"/>
        </w:tabs>
        <w:ind w:left="2136" w:hanging="1296"/>
      </w:pPr>
      <w:rPr>
        <w:rFonts w:hint="default"/>
      </w:rPr>
    </w:lvl>
    <w:lvl w:ilvl="7" w:tentative="0">
      <w:start w:val="1"/>
      <w:numFmt w:val="decimal"/>
      <w:pStyle w:val="10"/>
      <w:lvlText w:val="%1.%2.%3.%4.%5.%6.%7.%8."/>
      <w:lvlJc w:val="left"/>
      <w:pPr>
        <w:tabs>
          <w:tab w:val="left" w:pos="840"/>
        </w:tabs>
        <w:ind w:left="2280" w:hanging="1440"/>
      </w:pPr>
      <w:rPr>
        <w:rFonts w:hint="default"/>
      </w:rPr>
    </w:lvl>
    <w:lvl w:ilvl="8" w:tentative="0">
      <w:start w:val="1"/>
      <w:numFmt w:val="decimal"/>
      <w:pStyle w:val="11"/>
      <w:lvlText w:val="%1.%2.%3.%4.%5.%6.%7.%8.%9."/>
      <w:lvlJc w:val="left"/>
      <w:pPr>
        <w:tabs>
          <w:tab w:val="left" w:pos="840"/>
        </w:tabs>
        <w:ind w:left="2423" w:hanging="1583"/>
      </w:pPr>
      <w:rPr>
        <w:rFonts w:hint="default"/>
      </w:rPr>
    </w:lvl>
  </w:abstractNum>
  <w:abstractNum w:abstractNumId="19">
    <w:nsid w:val="7DD96440"/>
    <w:multiLevelType w:val="singleLevel"/>
    <w:tmpl w:val="7DD96440"/>
    <w:lvl w:ilvl="0" w:tentative="0">
      <w:start w:val="1"/>
      <w:numFmt w:val="chineseCounting"/>
      <w:suff w:val="nothing"/>
      <w:lvlText w:val="%1、"/>
      <w:lvlJc w:val="left"/>
      <w:pPr>
        <w:ind w:left="0" w:firstLine="0"/>
      </w:pPr>
      <w:rPr>
        <w:rFonts w:hint="eastAsia"/>
        <w:b/>
        <w:bCs/>
      </w:rPr>
    </w:lvl>
  </w:abstractNum>
  <w:num w:numId="1">
    <w:abstractNumId w:val="18"/>
  </w:num>
  <w:num w:numId="2">
    <w:abstractNumId w:val="7"/>
  </w:num>
  <w:num w:numId="3">
    <w:abstractNumId w:val="1"/>
  </w:num>
  <w:num w:numId="4">
    <w:abstractNumId w:val="17"/>
  </w:num>
  <w:num w:numId="5">
    <w:abstractNumId w:val="11"/>
  </w:num>
  <w:num w:numId="6">
    <w:abstractNumId w:val="15"/>
  </w:num>
  <w:num w:numId="7">
    <w:abstractNumId w:val="4"/>
  </w:num>
  <w:num w:numId="8">
    <w:abstractNumId w:val="8"/>
  </w:num>
  <w:num w:numId="9">
    <w:abstractNumId w:val="3"/>
  </w:num>
  <w:num w:numId="10">
    <w:abstractNumId w:val="2"/>
  </w:num>
  <w:num w:numId="11">
    <w:abstractNumId w:val="0"/>
  </w:num>
  <w:num w:numId="12">
    <w:abstractNumId w:val="19"/>
  </w:num>
  <w:num w:numId="13">
    <w:abstractNumId w:val="12"/>
  </w:num>
  <w:num w:numId="14">
    <w:abstractNumId w:val="5"/>
  </w:num>
  <w:num w:numId="15">
    <w:abstractNumId w:val="9"/>
  </w:num>
  <w:num w:numId="16">
    <w:abstractNumId w:val="14"/>
  </w:num>
  <w:num w:numId="17">
    <w:abstractNumId w:val="13"/>
  </w:num>
  <w:num w:numId="18">
    <w:abstractNumId w:val="16"/>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MmM3NjVkMjkzOGEzZDkzNzdjZDliOTNkYzU0YzEifQ=="/>
  </w:docVars>
  <w:rsids>
    <w:rsidRoot w:val="59310473"/>
    <w:rsid w:val="01783D8A"/>
    <w:rsid w:val="0327793A"/>
    <w:rsid w:val="04546045"/>
    <w:rsid w:val="052E5785"/>
    <w:rsid w:val="05DC5C43"/>
    <w:rsid w:val="06132BF0"/>
    <w:rsid w:val="06365507"/>
    <w:rsid w:val="08E00331"/>
    <w:rsid w:val="09831EA8"/>
    <w:rsid w:val="0A2E56DA"/>
    <w:rsid w:val="0B5829D0"/>
    <w:rsid w:val="0B894C60"/>
    <w:rsid w:val="0BA63757"/>
    <w:rsid w:val="0C4B6E38"/>
    <w:rsid w:val="0C4E4D2A"/>
    <w:rsid w:val="0DE66BD9"/>
    <w:rsid w:val="0EE71E0B"/>
    <w:rsid w:val="0F5848BD"/>
    <w:rsid w:val="0FBB52B8"/>
    <w:rsid w:val="0FF3EA90"/>
    <w:rsid w:val="104B2CAB"/>
    <w:rsid w:val="124C5A62"/>
    <w:rsid w:val="12DE0A0E"/>
    <w:rsid w:val="12EB5F24"/>
    <w:rsid w:val="14191A53"/>
    <w:rsid w:val="14CA12F5"/>
    <w:rsid w:val="155D6EE1"/>
    <w:rsid w:val="15C838CC"/>
    <w:rsid w:val="174F038F"/>
    <w:rsid w:val="19020E7D"/>
    <w:rsid w:val="1AAE75B0"/>
    <w:rsid w:val="1B0437FA"/>
    <w:rsid w:val="1B1948E1"/>
    <w:rsid w:val="1B225D02"/>
    <w:rsid w:val="1C0B5290"/>
    <w:rsid w:val="1D023CF7"/>
    <w:rsid w:val="20AD7C39"/>
    <w:rsid w:val="210D7225"/>
    <w:rsid w:val="21931B6F"/>
    <w:rsid w:val="21D4060F"/>
    <w:rsid w:val="22C121E9"/>
    <w:rsid w:val="2377403C"/>
    <w:rsid w:val="23D8443A"/>
    <w:rsid w:val="242B2FD0"/>
    <w:rsid w:val="255B7F54"/>
    <w:rsid w:val="25FB1468"/>
    <w:rsid w:val="263A3D46"/>
    <w:rsid w:val="266E3521"/>
    <w:rsid w:val="26987832"/>
    <w:rsid w:val="27CB64DD"/>
    <w:rsid w:val="29577F85"/>
    <w:rsid w:val="29DE5908"/>
    <w:rsid w:val="2A522A6D"/>
    <w:rsid w:val="2C641231"/>
    <w:rsid w:val="2CD17928"/>
    <w:rsid w:val="2D294EA9"/>
    <w:rsid w:val="2F0857B3"/>
    <w:rsid w:val="2F5D35C4"/>
    <w:rsid w:val="30260A0B"/>
    <w:rsid w:val="309C50B0"/>
    <w:rsid w:val="318A7B3D"/>
    <w:rsid w:val="319C396A"/>
    <w:rsid w:val="31B3151A"/>
    <w:rsid w:val="31EF12F3"/>
    <w:rsid w:val="343354DC"/>
    <w:rsid w:val="345507B0"/>
    <w:rsid w:val="34585BC2"/>
    <w:rsid w:val="35CE0055"/>
    <w:rsid w:val="36EC4307"/>
    <w:rsid w:val="389868CB"/>
    <w:rsid w:val="38EA26C4"/>
    <w:rsid w:val="3C086B8B"/>
    <w:rsid w:val="3C2C70DB"/>
    <w:rsid w:val="3C4334ED"/>
    <w:rsid w:val="3D1E2716"/>
    <w:rsid w:val="3E1120C7"/>
    <w:rsid w:val="3EED0ECD"/>
    <w:rsid w:val="3F7F1BD0"/>
    <w:rsid w:val="3FE13BB6"/>
    <w:rsid w:val="3FF7658B"/>
    <w:rsid w:val="40166CA1"/>
    <w:rsid w:val="40CE6C2E"/>
    <w:rsid w:val="40F55A1F"/>
    <w:rsid w:val="423C3D5C"/>
    <w:rsid w:val="43F07D06"/>
    <w:rsid w:val="441F0220"/>
    <w:rsid w:val="44486A8A"/>
    <w:rsid w:val="44924401"/>
    <w:rsid w:val="45011D41"/>
    <w:rsid w:val="454239FF"/>
    <w:rsid w:val="45E510BA"/>
    <w:rsid w:val="4A250263"/>
    <w:rsid w:val="4A4F74F9"/>
    <w:rsid w:val="4C950C9C"/>
    <w:rsid w:val="4C9978BA"/>
    <w:rsid w:val="4D802526"/>
    <w:rsid w:val="4D8D4983"/>
    <w:rsid w:val="4E744BCB"/>
    <w:rsid w:val="4EDD0AD6"/>
    <w:rsid w:val="4EF33F43"/>
    <w:rsid w:val="50760648"/>
    <w:rsid w:val="50DF2ABC"/>
    <w:rsid w:val="51441D4B"/>
    <w:rsid w:val="532F6B09"/>
    <w:rsid w:val="539B3FCB"/>
    <w:rsid w:val="53EFFB15"/>
    <w:rsid w:val="5688516F"/>
    <w:rsid w:val="56FE7F16"/>
    <w:rsid w:val="5705494D"/>
    <w:rsid w:val="574B30C6"/>
    <w:rsid w:val="59310473"/>
    <w:rsid w:val="5A801297"/>
    <w:rsid w:val="5C8C15AB"/>
    <w:rsid w:val="5D7DE853"/>
    <w:rsid w:val="5FD81B40"/>
    <w:rsid w:val="609F3113"/>
    <w:rsid w:val="61181282"/>
    <w:rsid w:val="61DB4D8F"/>
    <w:rsid w:val="628B5C5F"/>
    <w:rsid w:val="62A22714"/>
    <w:rsid w:val="636B52CA"/>
    <w:rsid w:val="637B5DB7"/>
    <w:rsid w:val="63DB042B"/>
    <w:rsid w:val="665D3214"/>
    <w:rsid w:val="671F23A8"/>
    <w:rsid w:val="69437F8C"/>
    <w:rsid w:val="69806B5F"/>
    <w:rsid w:val="6AD30CA9"/>
    <w:rsid w:val="6B872DC1"/>
    <w:rsid w:val="6CDBA9AD"/>
    <w:rsid w:val="6D066D20"/>
    <w:rsid w:val="6D6E111A"/>
    <w:rsid w:val="6DFD6CB9"/>
    <w:rsid w:val="6E406FA6"/>
    <w:rsid w:val="6EDE1E0C"/>
    <w:rsid w:val="6FD310F8"/>
    <w:rsid w:val="700F04E7"/>
    <w:rsid w:val="70A108AB"/>
    <w:rsid w:val="717410B3"/>
    <w:rsid w:val="71757920"/>
    <w:rsid w:val="72BF4209"/>
    <w:rsid w:val="73056934"/>
    <w:rsid w:val="738E2BDD"/>
    <w:rsid w:val="73994F2D"/>
    <w:rsid w:val="73C361AA"/>
    <w:rsid w:val="74CE7B30"/>
    <w:rsid w:val="75337449"/>
    <w:rsid w:val="77FDC435"/>
    <w:rsid w:val="784A3A42"/>
    <w:rsid w:val="786B4C91"/>
    <w:rsid w:val="79B779D0"/>
    <w:rsid w:val="7A5346AF"/>
    <w:rsid w:val="7AB96501"/>
    <w:rsid w:val="7AFB7C27"/>
    <w:rsid w:val="7B215011"/>
    <w:rsid w:val="7BAA253A"/>
    <w:rsid w:val="7CA52C0F"/>
    <w:rsid w:val="7D5675CA"/>
    <w:rsid w:val="7E4548B9"/>
    <w:rsid w:val="7E7F3D26"/>
    <w:rsid w:val="7EEE53E9"/>
    <w:rsid w:val="7F3F04DF"/>
    <w:rsid w:val="7F7EFEB6"/>
    <w:rsid w:val="7F877A55"/>
    <w:rsid w:val="AAFBBBDA"/>
    <w:rsid w:val="B75B6391"/>
    <w:rsid w:val="BF7248DC"/>
    <w:rsid w:val="C7FFDAED"/>
    <w:rsid w:val="CFE3062C"/>
    <w:rsid w:val="DE7D5A9C"/>
    <w:rsid w:val="ECFB94B3"/>
    <w:rsid w:val="FBFDDB19"/>
    <w:rsid w:val="FFFE47A8"/>
    <w:rsid w:val="FFFF9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4">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00" w:leftChars="400"/>
      <w:jc w:val="left"/>
    </w:pPr>
    <w:rPr>
      <w:rFonts w:ascii="Calibri" w:hAnsi="Calibri" w:eastAsia="宋体" w:cs="Times New Roman"/>
      <w:kern w:val="0"/>
      <w:sz w:val="22"/>
    </w:rPr>
  </w:style>
  <w:style w:type="paragraph" w:styleId="12">
    <w:name w:val="Normal Indent"/>
    <w:basedOn w:val="1"/>
    <w:qFormat/>
    <w:uiPriority w:val="0"/>
    <w:pPr>
      <w:ind w:firstLine="420"/>
    </w:pPr>
  </w:style>
  <w:style w:type="paragraph" w:styleId="13">
    <w:name w:val="annotation text"/>
    <w:semiHidden/>
    <w:unhideWhenUsed/>
    <w:qFormat/>
    <w:uiPriority w:val="99"/>
    <w:pPr>
      <w:widowControl w:val="0"/>
    </w:pPr>
    <w:rPr>
      <w:rFonts w:ascii="Times New Roman" w:hAnsi="Times New Roman" w:eastAsia="宋体" w:cs="Times New Roman"/>
      <w:kern w:val="2"/>
      <w:sz w:val="21"/>
      <w:szCs w:val="24"/>
      <w:lang w:val="en-US" w:eastAsia="zh-CN" w:bidi="ar-SA"/>
    </w:rPr>
  </w:style>
  <w:style w:type="paragraph" w:styleId="14">
    <w:name w:val="Body Text"/>
    <w:basedOn w:val="1"/>
    <w:next w:val="15"/>
    <w:qFormat/>
    <w:uiPriority w:val="0"/>
    <w:pPr>
      <w:spacing w:after="120"/>
    </w:pPr>
  </w:style>
  <w:style w:type="paragraph" w:styleId="15">
    <w:name w:val="Title"/>
    <w:basedOn w:val="1"/>
    <w:next w:val="1"/>
    <w:qFormat/>
    <w:uiPriority w:val="0"/>
    <w:pPr>
      <w:spacing w:before="240" w:after="60"/>
      <w:jc w:val="center"/>
      <w:outlineLvl w:val="0"/>
    </w:pPr>
    <w:rPr>
      <w:rFonts w:ascii="Cambria" w:hAnsi="Cambria"/>
      <w:b/>
      <w:bCs/>
      <w:sz w:val="32"/>
      <w:szCs w:val="32"/>
      <w:lang w:val="zh-CN"/>
    </w:rPr>
  </w:style>
  <w:style w:type="paragraph" w:styleId="16">
    <w:name w:val="Body Text Indent"/>
    <w:basedOn w:val="1"/>
    <w:next w:val="1"/>
    <w:semiHidden/>
    <w:unhideWhenUsed/>
    <w:qFormat/>
    <w:uiPriority w:val="99"/>
    <w:pPr>
      <w:spacing w:after="120"/>
      <w:ind w:left="420" w:leftChars="200"/>
    </w:pPr>
  </w:style>
  <w:style w:type="paragraph" w:styleId="17">
    <w:name w:val="Plain Text"/>
    <w:basedOn w:val="1"/>
    <w:qFormat/>
    <w:uiPriority w:val="0"/>
    <w:rPr>
      <w:rFonts w:ascii="宋体"/>
    </w:rPr>
  </w:style>
  <w:style w:type="paragraph" w:styleId="18">
    <w:name w:val="Date"/>
    <w:basedOn w:val="1"/>
    <w:next w:val="1"/>
    <w:qFormat/>
    <w:uiPriority w:val="0"/>
    <w:rPr>
      <w:rFonts w:eastAsia="楷体"/>
      <w:sz w:val="32"/>
      <w:lang w:val="zh-CN" w:eastAsia="zh-CN"/>
    </w:rPr>
  </w:style>
  <w:style w:type="paragraph" w:styleId="19">
    <w:name w:val="footer"/>
    <w:basedOn w:val="1"/>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20">
    <w:name w:val="Body Text 2"/>
    <w:basedOn w:val="1"/>
    <w:qFormat/>
    <w:uiPriority w:val="0"/>
    <w:pPr>
      <w:spacing w:after="120" w:line="480" w:lineRule="auto"/>
    </w:pPr>
  </w:style>
  <w:style w:type="paragraph" w:styleId="21">
    <w:name w:val="Body Text First Indent 2"/>
    <w:basedOn w:val="16"/>
    <w:unhideWhenUsed/>
    <w:qFormat/>
    <w:uiPriority w:val="99"/>
    <w:pPr>
      <w:widowControl/>
      <w:ind w:firstLine="420" w:firstLineChars="200"/>
      <w:jc w:val="left"/>
    </w:pPr>
    <w:rPr>
      <w:rFonts w:ascii="Times New Roman" w:hAnsi="Times New Roman" w:eastAsia="宋体" w:cs="宋体"/>
      <w:szCs w:val="20"/>
    </w:rPr>
  </w:style>
  <w:style w:type="table" w:styleId="23">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Hyperlink"/>
    <w:basedOn w:val="24"/>
    <w:qFormat/>
    <w:uiPriority w:val="0"/>
    <w:rPr>
      <w:color w:val="0000FF"/>
      <w:u w:val="single"/>
    </w:rPr>
  </w:style>
  <w:style w:type="paragraph" w:styleId="27">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34113</Words>
  <Characters>148006</Characters>
  <Lines>0</Lines>
  <Paragraphs>0</Paragraphs>
  <TotalTime>7</TotalTime>
  <ScaleCrop>false</ScaleCrop>
  <LinksUpToDate>false</LinksUpToDate>
  <CharactersWithSpaces>148517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2022-06-02T01:24:00Z</dcterms:created>
  <dc:creator>zzc</dc:creator>
  <cp:lastModifiedBy>guolei</cp:lastModifiedBy>
  <cp:lastPrinted>2022-12-05T18:34:00Z</cp:lastPrinted>
  <dcterms:modified xsi:type="dcterms:W3CDTF">2025-09-04T08:10:28Z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00FEF2E8DA124C3599CFA8843A0227B5</vt:lpwstr>
  </property>
  <property fmtid="{D5CDD505-2E9C-101B-9397-08002B2CF9AE}" pid="4" name="KSOTemplateDocerSaveRecord">
    <vt:lpwstr>eyJoZGlkIjoiYjA0MDU4YTQ1ODJmNjdmOGRiMzRjM2RjYThjMzg5ZGMifQ==</vt:lpwstr>
  </property>
</Properties>
</file>