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hint="eastAsia" w:ascii="宋体" w:hAnsi="宋体"/>
          <w:b/>
          <w:bCs/>
          <w:color w:val="000000"/>
          <w:sz w:val="36"/>
          <w:szCs w:val="32"/>
        </w:rPr>
      </w:pPr>
      <w:r>
        <w:rPr>
          <w:rFonts w:hint="eastAsia" w:ascii="宋体" w:hAnsi="宋体"/>
          <w:b/>
          <w:bCs/>
          <w:color w:val="000000"/>
          <w:sz w:val="36"/>
          <w:szCs w:val="32"/>
        </w:rPr>
        <w:t>中国人民银行征信中心2026年金山终端安全系统</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hint="default" w:ascii="宋体" w:eastAsia="宋体" w:cs="宋体"/>
          <w:b/>
          <w:bCs/>
          <w:color w:val="000000"/>
          <w:sz w:val="24"/>
          <w:lang w:val="en-US" w:eastAsia="zh-CN"/>
        </w:rPr>
      </w:pPr>
      <w:r>
        <w:rPr>
          <w:rFonts w:hint="eastAsia" w:ascii="宋体" w:cs="宋体"/>
          <w:b/>
          <w:bCs/>
          <w:color w:val="000000"/>
          <w:sz w:val="24"/>
          <w:lang w:val="zh-CN"/>
        </w:rPr>
        <w:t>乙方：</w:t>
      </w:r>
      <w:bookmarkStart w:id="0" w:name="yf"/>
      <w:r>
        <w:rPr>
          <w:rFonts w:hint="eastAsia" w:ascii="宋体" w:cs="宋体"/>
          <w:b/>
          <w:bCs/>
          <w:color w:val="000000"/>
          <w:sz w:val="24"/>
          <w:lang w:val="zh-CN"/>
        </w:rPr>
        <w:t>北京融信交泰科技有限公司</w:t>
      </w:r>
      <w:bookmarkEnd w:id="0"/>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jc w:val="center"/>
        <w:rPr>
          <w:rFonts w:hint="default" w:ascii="宋体" w:hAnsi="宋体" w:eastAsia="宋体"/>
          <w:b/>
          <w:color w:val="000000"/>
          <w:sz w:val="24"/>
          <w:lang w:val="en-US" w:eastAsia="zh-CN"/>
        </w:rPr>
      </w:pPr>
      <w:bookmarkStart w:id="1" w:name="qdrq"/>
      <w:bookmarkEnd w:id="1"/>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bookmarkStart w:id="2" w:name="qddd"/>
      <w:r>
        <w:rPr>
          <w:rFonts w:hint="eastAsia" w:ascii="宋体" w:hAnsi="宋体"/>
          <w:b/>
          <w:color w:val="000000"/>
          <w:sz w:val="24"/>
          <w:lang w:val="en-US" w:eastAsia="zh-CN"/>
        </w:rPr>
        <w:t>上海</w:t>
      </w:r>
      <w:bookmarkEnd w:id="2"/>
    </w:p>
    <w:p>
      <w:pPr>
        <w:rPr>
          <w:rFonts w:ascii="宋体" w:hAnsi="宋体"/>
          <w:b/>
          <w:color w:val="000000"/>
          <w:sz w:val="24"/>
        </w:rPr>
      </w:pPr>
    </w:p>
    <w:p>
      <w:pPr>
        <w:ind w:left="420" w:hanging="420"/>
        <w:rPr>
          <w:rFonts w:ascii="宋体" w:hAnsi="宋体"/>
          <w:b/>
          <w:color w:val="000000"/>
          <w:sz w:val="24"/>
        </w:rPr>
      </w:pPr>
    </w:p>
    <w:p>
      <w:pPr>
        <w:spacing w:line="360" w:lineRule="auto"/>
        <w:rPr>
          <w:rFonts w:ascii="宋体" w:hAnsi="宋体"/>
          <w:bCs/>
          <w:color w:val="000000"/>
          <w:sz w:val="24"/>
        </w:rPr>
        <w:sectPr>
          <w:headerReference r:id="rId5" w:type="first"/>
          <w:headerReference r:id="rId3" w:type="default"/>
          <w:footerReference r:id="rId6" w:type="default"/>
          <w:headerReference r:id="rId4" w:type="even"/>
          <w:footerReference r:id="rId7" w:type="even"/>
          <w:pgSz w:w="11906" w:h="16838"/>
          <w:pgMar w:top="2007" w:right="1797" w:bottom="2007" w:left="1797" w:header="851" w:footer="1344" w:gutter="0"/>
          <w:cols w:space="720" w:num="1"/>
          <w:titlePg/>
          <w:docGrid w:type="lines" w:linePitch="312" w:charSpace="0"/>
        </w:sectPr>
      </w:pPr>
    </w:p>
    <w:p>
      <w:pPr>
        <w:pStyle w:val="55"/>
        <w:rPr>
          <w:rFonts w:ascii="宋体" w:hAnsi="宋体"/>
          <w:b/>
          <w:bCs/>
          <w:szCs w:val="24"/>
        </w:rPr>
      </w:pPr>
      <w:r>
        <w:rPr>
          <w:rFonts w:hint="eastAsia" w:ascii="宋体" w:hAnsi="宋体"/>
          <w:b/>
          <w:bCs/>
          <w:szCs w:val="24"/>
        </w:rPr>
        <w:t>甲    方：中国人民银行征信中心</w:t>
      </w:r>
    </w:p>
    <w:p>
      <w:pPr>
        <w:pStyle w:val="55"/>
        <w:spacing w:line="320" w:lineRule="atLeast"/>
        <w:rPr>
          <w:rFonts w:hint="default" w:ascii="宋体" w:hAnsi="宋体" w:eastAsia="宋体"/>
          <w:szCs w:val="24"/>
          <w:lang w:val="en-US" w:eastAsia="zh-CN"/>
        </w:rPr>
      </w:pPr>
      <w:r>
        <w:rPr>
          <w:rFonts w:hint="eastAsia" w:ascii="宋体" w:hAnsi="宋体"/>
          <w:szCs w:val="24"/>
        </w:rPr>
        <w:t>法定代表人：</w:t>
      </w:r>
    </w:p>
    <w:p>
      <w:pPr>
        <w:pStyle w:val="55"/>
        <w:spacing w:line="320" w:lineRule="atLeast"/>
        <w:rPr>
          <w:rFonts w:hint="default" w:ascii="宋体" w:hAnsi="宋体" w:eastAsia="宋体"/>
          <w:szCs w:val="24"/>
          <w:lang w:val="en-US" w:eastAsia="zh-CN"/>
        </w:rPr>
      </w:pPr>
      <w:r>
        <w:rPr>
          <w:rFonts w:hint="eastAsia" w:ascii="宋体" w:hAnsi="宋体"/>
          <w:szCs w:val="24"/>
        </w:rPr>
        <w:t>地    址：</w:t>
      </w:r>
    </w:p>
    <w:p>
      <w:pPr>
        <w:pStyle w:val="55"/>
        <w:spacing w:line="320" w:lineRule="atLeast"/>
        <w:rPr>
          <w:rFonts w:hint="default" w:ascii="宋体" w:hAnsi="宋体" w:eastAsia="宋体"/>
          <w:szCs w:val="24"/>
          <w:lang w:val="en-US" w:eastAsia="zh-CN"/>
        </w:rPr>
      </w:pPr>
      <w:r>
        <w:rPr>
          <w:rFonts w:hint="eastAsia" w:ascii="宋体" w:hAnsi="宋体"/>
          <w:szCs w:val="24"/>
        </w:rPr>
        <w:t>邮政编码：</w:t>
      </w:r>
    </w:p>
    <w:p>
      <w:pPr>
        <w:rPr>
          <w:rFonts w:hint="default" w:ascii="宋体" w:hAnsi="宋体" w:eastAsia="宋体"/>
          <w:kern w:val="0"/>
          <w:sz w:val="24"/>
          <w:lang w:val="en-US" w:eastAsia="zh-CN"/>
        </w:rPr>
      </w:pPr>
      <w:r>
        <w:rPr>
          <w:rFonts w:hint="eastAsia" w:ascii="宋体" w:hAnsi="宋体"/>
          <w:kern w:val="0"/>
          <w:sz w:val="24"/>
        </w:rPr>
        <w:t>联 系 人：</w:t>
      </w:r>
    </w:p>
    <w:p>
      <w:pPr>
        <w:rPr>
          <w:rFonts w:hint="default" w:ascii="宋体" w:hAnsi="宋体" w:eastAsia="宋体"/>
          <w:kern w:val="0"/>
          <w:sz w:val="24"/>
          <w:lang w:val="en-US" w:eastAsia="zh-CN"/>
        </w:rPr>
      </w:pPr>
      <w:r>
        <w:rPr>
          <w:rFonts w:hint="eastAsia" w:ascii="宋体" w:hAnsi="宋体"/>
          <w:kern w:val="0"/>
          <w:sz w:val="24"/>
        </w:rPr>
        <w:t>联系电话：</w:t>
      </w:r>
    </w:p>
    <w:p>
      <w:pPr>
        <w:rPr>
          <w:rFonts w:hint="default" w:ascii="宋体" w:hAnsi="宋体" w:eastAsia="宋体"/>
          <w:kern w:val="0"/>
          <w:sz w:val="24"/>
          <w:lang w:val="en-US" w:eastAsia="zh-CN"/>
        </w:rPr>
      </w:pPr>
      <w:r>
        <w:rPr>
          <w:rFonts w:hint="eastAsia" w:ascii="宋体" w:hAnsi="宋体"/>
          <w:kern w:val="0"/>
          <w:sz w:val="24"/>
        </w:rPr>
        <w:t>传真号码：</w:t>
      </w:r>
    </w:p>
    <w:p>
      <w:pPr>
        <w:rPr>
          <w:rFonts w:hint="default" w:ascii="宋体" w:hAnsi="宋体" w:eastAsia="宋体"/>
          <w:kern w:val="0"/>
          <w:sz w:val="24"/>
          <w:lang w:val="en-US" w:eastAsia="zh-CN"/>
        </w:rPr>
      </w:pPr>
      <w:r>
        <w:rPr>
          <w:rFonts w:hint="eastAsia" w:ascii="宋体" w:hAnsi="宋体"/>
          <w:kern w:val="0"/>
          <w:sz w:val="24"/>
        </w:rPr>
        <w:t>开户银行：</w:t>
      </w:r>
    </w:p>
    <w:p>
      <w:pPr>
        <w:rPr>
          <w:rFonts w:hint="default" w:ascii="宋体" w:hAnsi="宋体" w:eastAsia="宋体"/>
          <w:b/>
          <w:sz w:val="24"/>
          <w:lang w:val="en-US" w:eastAsia="zh-CN"/>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rPr>
          <w:rFonts w:ascii="宋体" w:hAnsi="宋体"/>
          <w:b/>
          <w:sz w:val="24"/>
        </w:rPr>
      </w:pPr>
    </w:p>
    <w:p>
      <w:pPr>
        <w:rPr>
          <w:rFonts w:ascii="宋体" w:hAnsi="宋体"/>
          <w:b/>
          <w:sz w:val="24"/>
        </w:rPr>
      </w:pPr>
    </w:p>
    <w:p>
      <w:pPr>
        <w:rPr>
          <w:rFonts w:ascii="宋体" w:hAnsi="宋体"/>
          <w:b/>
          <w:sz w:val="24"/>
        </w:rPr>
      </w:pPr>
    </w:p>
    <w:p>
      <w:pPr>
        <w:pStyle w:val="55"/>
        <w:rPr>
          <w:rFonts w:hint="default" w:ascii="宋体" w:hAnsi="宋体" w:eastAsia="宋体"/>
          <w:b/>
          <w:bCs/>
          <w:szCs w:val="24"/>
          <w:lang w:val="en-US" w:eastAsia="zh-CN"/>
        </w:rPr>
      </w:pPr>
      <w:r>
        <w:rPr>
          <w:rFonts w:hint="eastAsia" w:ascii="宋体" w:hAnsi="宋体"/>
          <w:b/>
          <w:bCs/>
          <w:szCs w:val="24"/>
        </w:rPr>
        <w:t>乙    方：</w:t>
      </w:r>
      <w:bookmarkStart w:id="3" w:name="yf2"/>
      <w:r>
        <w:rPr>
          <w:rFonts w:hint="eastAsia" w:ascii="宋体" w:cs="宋体"/>
          <w:b/>
          <w:bCs/>
          <w:color w:val="000000"/>
          <w:sz w:val="24"/>
          <w:lang w:val="zh-CN"/>
        </w:rPr>
        <w:t>北京融信交泰科技有限公司</w:t>
      </w:r>
      <w:bookmarkEnd w:id="3"/>
    </w:p>
    <w:p>
      <w:pPr>
        <w:pStyle w:val="55"/>
        <w:spacing w:line="320" w:lineRule="atLeast"/>
        <w:rPr>
          <w:rFonts w:hint="default" w:ascii="宋体" w:hAnsi="宋体" w:eastAsia="宋体"/>
          <w:szCs w:val="24"/>
          <w:lang w:val="en-US" w:eastAsia="zh-CN"/>
        </w:rPr>
      </w:pPr>
      <w:r>
        <w:rPr>
          <w:rFonts w:hint="eastAsia" w:ascii="宋体" w:hAnsi="宋体"/>
          <w:szCs w:val="24"/>
        </w:rPr>
        <w:t>法定代表人：</w:t>
      </w:r>
    </w:p>
    <w:p>
      <w:pPr>
        <w:pStyle w:val="55"/>
        <w:spacing w:line="320" w:lineRule="atLeast"/>
        <w:rPr>
          <w:rFonts w:hint="eastAsia" w:ascii="宋体" w:hAnsi="宋体"/>
          <w:szCs w:val="24"/>
        </w:rPr>
      </w:pPr>
      <w:r>
        <w:rPr>
          <w:rFonts w:hint="eastAsia" w:ascii="宋体" w:hAnsi="宋体"/>
          <w:szCs w:val="24"/>
        </w:rPr>
        <w:t>地    址：</w:t>
      </w:r>
    </w:p>
    <w:p>
      <w:pPr>
        <w:pStyle w:val="55"/>
        <w:spacing w:line="320" w:lineRule="atLeast"/>
        <w:rPr>
          <w:rFonts w:hint="default" w:ascii="宋体" w:hAnsi="宋体" w:eastAsia="宋体"/>
          <w:szCs w:val="24"/>
          <w:lang w:val="en-US" w:eastAsia="zh-CN"/>
        </w:rPr>
      </w:pPr>
      <w:r>
        <w:rPr>
          <w:rFonts w:hint="eastAsia" w:ascii="宋体" w:hAnsi="宋体"/>
          <w:szCs w:val="24"/>
        </w:rPr>
        <w:t>邮政编码：</w:t>
      </w:r>
    </w:p>
    <w:p>
      <w:pPr>
        <w:pStyle w:val="55"/>
        <w:spacing w:line="320" w:lineRule="atLeast"/>
        <w:rPr>
          <w:rFonts w:hint="default" w:ascii="宋体" w:hAnsi="宋体" w:eastAsia="宋体"/>
          <w:szCs w:val="24"/>
          <w:lang w:val="en-US" w:eastAsia="zh-CN"/>
        </w:rPr>
      </w:pPr>
      <w:r>
        <w:rPr>
          <w:rFonts w:hint="eastAsia" w:ascii="宋体" w:hAnsi="宋体"/>
          <w:szCs w:val="24"/>
        </w:rPr>
        <w:t>联 系 人：</w:t>
      </w:r>
    </w:p>
    <w:p>
      <w:pPr>
        <w:pStyle w:val="55"/>
        <w:spacing w:line="320" w:lineRule="atLeast"/>
        <w:rPr>
          <w:rFonts w:hint="default" w:ascii="宋体" w:hAnsi="宋体" w:eastAsia="宋体"/>
          <w:szCs w:val="24"/>
          <w:lang w:val="en-US" w:eastAsia="zh-CN"/>
        </w:rPr>
      </w:pPr>
      <w:r>
        <w:rPr>
          <w:rFonts w:hint="eastAsia" w:ascii="宋体" w:hAnsi="宋体"/>
          <w:szCs w:val="24"/>
        </w:rPr>
        <w:t>联系电话：</w:t>
      </w:r>
    </w:p>
    <w:p>
      <w:pPr>
        <w:pStyle w:val="55"/>
        <w:spacing w:line="320" w:lineRule="atLeast"/>
        <w:rPr>
          <w:rFonts w:hint="default" w:ascii="宋体" w:hAnsi="宋体" w:eastAsia="宋体"/>
          <w:szCs w:val="24"/>
          <w:lang w:val="en-US" w:eastAsia="zh-CN"/>
        </w:rPr>
      </w:pPr>
      <w:r>
        <w:rPr>
          <w:rFonts w:hint="eastAsia" w:ascii="宋体" w:hAnsi="宋体"/>
          <w:szCs w:val="24"/>
        </w:rPr>
        <w:t>传真号码：</w:t>
      </w:r>
    </w:p>
    <w:p>
      <w:pPr>
        <w:pStyle w:val="55"/>
        <w:spacing w:line="320" w:lineRule="atLeast"/>
        <w:rPr>
          <w:rFonts w:hint="default" w:ascii="宋体" w:hAnsi="宋体" w:eastAsia="宋体"/>
          <w:szCs w:val="24"/>
          <w:lang w:val="en-US" w:eastAsia="zh-CN"/>
        </w:rPr>
      </w:pPr>
      <w:r>
        <w:rPr>
          <w:rFonts w:hint="eastAsia" w:ascii="宋体" w:hAnsi="宋体"/>
          <w:szCs w:val="24"/>
        </w:rPr>
        <w:t>开户银行：</w:t>
      </w:r>
    </w:p>
    <w:p>
      <w:pPr>
        <w:pStyle w:val="55"/>
        <w:spacing w:line="320" w:lineRule="atLeast"/>
        <w:rPr>
          <w:rFonts w:hint="default" w:ascii="宋体" w:hAnsi="宋体" w:eastAsia="宋体"/>
          <w:szCs w:val="24"/>
          <w:lang w:val="en-US" w:eastAsia="zh-CN"/>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55"/>
        <w:spacing w:line="320" w:lineRule="atLeast"/>
        <w:rPr>
          <w:rFonts w:hint="default" w:ascii="宋体" w:hAnsi="宋体" w:eastAsia="宋体"/>
          <w:color w:val="000000"/>
          <w:sz w:val="24"/>
          <w:lang w:val="en-US" w:eastAsia="zh-CN"/>
        </w:rPr>
        <w:sectPr>
          <w:footerReference r:id="rId8" w:type="default"/>
          <w:pgSz w:w="11906" w:h="16838"/>
          <w:pgMar w:top="1440" w:right="1800" w:bottom="1440" w:left="1800" w:header="851" w:footer="992" w:gutter="0"/>
          <w:cols w:space="425" w:num="1"/>
          <w:docGrid w:linePitch="312" w:charSpace="0"/>
        </w:sect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甲乙双方依据“中国人民银行征信中心2026年天津研发云安全工具及定制软件维保服务（包1和包5）二次采购项目</w:t>
      </w:r>
      <w:r>
        <w:rPr>
          <w:rFonts w:ascii="宋体" w:hAnsi="宋体"/>
          <w:color w:val="000000"/>
          <w:sz w:val="24"/>
        </w:rPr>
        <w:t>”</w:t>
      </w:r>
      <w:r>
        <w:rPr>
          <w:rFonts w:hint="eastAsia" w:ascii="宋体" w:hAnsi="宋体"/>
          <w:color w:val="000000"/>
          <w:sz w:val="24"/>
        </w:rPr>
        <w:t>（项目编号：ZXDY-2025-035-1）谈判结果，本着自愿、平等、互利、诚实信用的原则，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szCs w:val="24"/>
            <w:lang w:val="zh-CN" w:eastAsia="zh-CN" w:bidi="ar-SA"/>
          </w:rPr>
          <w:id w:val="147457840"/>
          <w:placeholder>
            <w:docPart w:val="{c156662b-6bfb-4533-b836-325102689318}"/>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谈判</w:t>
          </w:r>
        </w:sdtContent>
      </w:sdt>
      <w:r>
        <w:rPr>
          <w:rFonts w:hint="eastAsia" w:ascii="宋体" w:cs="宋体"/>
          <w:sz w:val="24"/>
          <w:lang w:val="zh-CN"/>
        </w:rPr>
        <w:t>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szCs w:val="24"/>
            <w:lang w:val="zh-CN" w:eastAsia="zh-CN" w:bidi="ar-SA"/>
          </w:rPr>
          <w:id w:val="147457830"/>
          <w:placeholder>
            <w:docPart w:val="{a557f51b-4db4-4f2d-8da1-6a9a5e1ab025}"/>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szCs w:val="24"/>
            <w:lang w:val="zh-CN" w:eastAsia="zh-CN" w:bidi="ar-SA"/>
          </w:rPr>
          <w:id w:val="147457817"/>
          <w:placeholder>
            <w:docPart w:val="{c46449eb-10bb-4e66-8f00-d09e833c6a2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成交通知书；</w:t>
          </w:r>
        </w:sdtContent>
      </w:sdt>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w:t>
      </w:r>
      <w:sdt>
        <w:sdtPr>
          <w:rPr>
            <w:rFonts w:hint="eastAsia" w:ascii="宋体" w:hAnsi="Times New Roman" w:eastAsia="宋体" w:cs="宋体"/>
            <w:kern w:val="2"/>
            <w:sz w:val="24"/>
            <w:szCs w:val="24"/>
            <w:lang w:val="zh-CN" w:eastAsia="zh-CN" w:bidi="ar-SA"/>
          </w:rPr>
          <w:id w:val="147457801"/>
          <w:placeholder>
            <w:docPart w:val="{d01117be-9e30-4318-aecd-912cd56767ca}"/>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szCs w:val="24"/>
            <w:lang w:val="zh-CN" w:eastAsia="zh-CN" w:bidi="ar-SA"/>
          </w:rPr>
          <w:id w:val="147457791"/>
          <w:placeholder>
            <w:docPart w:val="{ae462b61-b09c-42a2-9137-2753dd9c4451}"/>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谈判</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szCs w:val="24"/>
            <w:lang w:val="zh-CN" w:eastAsia="zh-CN" w:bidi="ar-SA"/>
          </w:rPr>
          <w:id w:val="147457778"/>
          <w:placeholder>
            <w:docPart w:val="{d8335c81-433a-4335-8b4f-f284b6e0ff43}"/>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szCs w:val="24"/>
            <w:lang w:val="zh-CN" w:eastAsia="zh-CN" w:bidi="ar-SA"/>
          </w:rPr>
          <w:id w:val="147457765"/>
          <w:placeholder>
            <w:docPart w:val="{490236d8-d9ef-488b-a443-397c25d8de56}"/>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谈判</w:t>
          </w:r>
        </w:sdtContent>
      </w:sdt>
      <w:r>
        <w:rPr>
          <w:rFonts w:hint="eastAsia" w:ascii="宋体" w:cs="宋体"/>
          <w:sz w:val="24"/>
          <w:lang w:val="zh-CN"/>
        </w:rPr>
        <w:t>文件相应内容为准。如果乙方的</w:t>
      </w:r>
      <w:sdt>
        <w:sdtPr>
          <w:rPr>
            <w:rFonts w:hint="eastAsia" w:ascii="宋体" w:hAnsi="Times New Roman" w:eastAsia="宋体" w:cs="宋体"/>
            <w:kern w:val="2"/>
            <w:sz w:val="24"/>
            <w:szCs w:val="24"/>
            <w:lang w:val="zh-CN" w:eastAsia="zh-CN" w:bidi="ar-SA"/>
          </w:rPr>
          <w:id w:val="147457755"/>
          <w:placeholder>
            <w:docPart w:val="{67e47e9f-98ff-4aee-9300-463cf59b465f}"/>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szCs w:val="24"/>
            <w:lang w:val="zh-CN" w:eastAsia="zh-CN" w:bidi="ar-SA"/>
          </w:rPr>
          <w:id w:val="147457745"/>
          <w:placeholder>
            <w:docPart w:val="{66dc1c65-d8b1-4ec3-a8b0-bc79bb4d4772}"/>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谈判</w:t>
          </w:r>
        </w:sdtContent>
      </w:sdt>
      <w:r>
        <w:rPr>
          <w:rFonts w:hint="eastAsia" w:ascii="宋体" w:cs="宋体"/>
          <w:sz w:val="24"/>
          <w:lang w:val="zh-CN"/>
        </w:rPr>
        <w:t>文件要求，则以乙方的投标/响应文件及质疑解答文件内容为准。如果合同条款与合同附件有矛盾之处，以合同条款内容为准。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2.1服务内容：本合同的服务内容为下表所列设备/软件的续保服务。</w:t>
      </w:r>
    </w:p>
    <w:tbl>
      <w:tblPr>
        <w:tblStyle w:val="44"/>
        <w:tblW w:w="8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330"/>
        <w:gridCol w:w="327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6" w:type="dxa"/>
            <w:shd w:val="clear" w:color="auto" w:fill="BEBEBE" w:themeFill="background1" w:themeFillShade="BF"/>
            <w:vAlign w:val="center"/>
          </w:tcPr>
          <w:p>
            <w:pPr>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序号</w:t>
            </w:r>
          </w:p>
        </w:tc>
        <w:tc>
          <w:tcPr>
            <w:tcW w:w="3330" w:type="dxa"/>
            <w:shd w:val="clear" w:color="auto" w:fill="BEBEBE" w:themeFill="background1" w:themeFillShade="BF"/>
            <w:noWrap/>
            <w:vAlign w:val="center"/>
          </w:tcPr>
          <w:p>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名称</w:t>
            </w:r>
          </w:p>
        </w:tc>
        <w:tc>
          <w:tcPr>
            <w:tcW w:w="3270" w:type="dxa"/>
            <w:shd w:val="clear" w:color="auto" w:fill="BEBEBE" w:themeFill="background1" w:themeFillShade="BF"/>
            <w:noWrap/>
            <w:vAlign w:val="center"/>
          </w:tcPr>
          <w:p>
            <w:pPr>
              <w:jc w:val="center"/>
              <w:rPr>
                <w:rFonts w:hint="eastAsia" w:cs="宋体" w:asciiTheme="minorEastAsia" w:hAnsiTheme="minorEastAsia" w:eastAsiaTheme="minorEastAsia"/>
                <w:b/>
                <w:sz w:val="20"/>
                <w:szCs w:val="20"/>
                <w:lang w:eastAsia="zh-CN"/>
              </w:rPr>
            </w:pPr>
            <w:r>
              <w:rPr>
                <w:rFonts w:hint="eastAsia" w:cs="宋体" w:asciiTheme="minorEastAsia" w:hAnsiTheme="minorEastAsia" w:eastAsiaTheme="minorEastAsia"/>
                <w:b/>
                <w:sz w:val="20"/>
                <w:szCs w:val="20"/>
                <w:lang w:val="en-US" w:eastAsia="zh-CN"/>
              </w:rPr>
              <w:t>内容</w:t>
            </w:r>
          </w:p>
        </w:tc>
        <w:tc>
          <w:tcPr>
            <w:tcW w:w="766" w:type="dxa"/>
            <w:shd w:val="clear" w:color="auto" w:fill="BEBEBE" w:themeFill="background1" w:themeFillShade="BF"/>
            <w:vAlign w:val="center"/>
          </w:tcPr>
          <w:p>
            <w:pPr>
              <w:widowControl/>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6" w:type="dxa"/>
            <w:vAlign w:val="center"/>
          </w:tcPr>
          <w:p>
            <w:pPr>
              <w:jc w:val="center"/>
            </w:pPr>
            <w:r>
              <w:rPr>
                <w:rFonts w:cs="宋体" w:asciiTheme="minorEastAsia" w:hAnsiTheme="minorEastAsia" w:eastAsiaTheme="minorEastAsia"/>
                <w:kern w:val="0"/>
                <w:sz w:val="20"/>
                <w:szCs w:val="20"/>
              </w:rPr>
              <w:t>1</w:t>
            </w:r>
          </w:p>
        </w:tc>
        <w:tc>
          <w:tcPr>
            <w:tcW w:w="3330" w:type="dxa"/>
            <w:shd w:val="clear" w:color="auto" w:fill="auto"/>
            <w:noWrap/>
            <w:vAlign w:val="center"/>
          </w:tcPr>
          <w:p>
            <w:pPr>
              <w:jc w:val="left"/>
            </w:pPr>
            <w:r>
              <w:rPr>
                <w:rFonts w:asciiTheme="minorEastAsia" w:hAnsiTheme="minorEastAsia" w:eastAsiaTheme="minorEastAsia"/>
                <w:sz w:val="20"/>
                <w:szCs w:val="20"/>
              </w:rPr>
              <w:t>2026年金山终端安全系统维保</w:t>
            </w:r>
            <w:r>
              <w:rPr>
                <w:rFonts w:hint="eastAsia" w:asciiTheme="minorEastAsia" w:hAnsiTheme="minorEastAsia" w:eastAsiaTheme="minorEastAsia"/>
                <w:sz w:val="20"/>
                <w:szCs w:val="20"/>
                <w:lang w:eastAsia="zh-CN"/>
              </w:rPr>
              <w:t>服务</w:t>
            </w:r>
          </w:p>
        </w:tc>
        <w:tc>
          <w:tcPr>
            <w:tcW w:w="3270" w:type="dxa"/>
            <w:shd w:val="clear" w:color="auto" w:fill="auto"/>
            <w:noWrap/>
            <w:vAlign w:val="center"/>
          </w:tcPr>
          <w:p>
            <w:pPr>
              <w:jc w:val="left"/>
              <w:rPr>
                <w:rFonts w:hint="eastAsia" w:eastAsiaTheme="minorEastAsia"/>
                <w:lang w:val="en-US" w:eastAsia="zh-CN"/>
              </w:rPr>
            </w:pPr>
            <w:r>
              <w:rPr>
                <w:rFonts w:hint="eastAsia" w:cs="宋体" w:asciiTheme="minorEastAsia" w:hAnsiTheme="minorEastAsia" w:eastAsiaTheme="minorEastAsia"/>
                <w:sz w:val="20"/>
                <w:szCs w:val="20"/>
              </w:rPr>
              <w:t>提供金山终端安全系统（序列号：107000-011007-243523-051904）原厂（北京猎鹰安全科技有限公司）维保与升级服务，维保服务自合同签订之日起一年</w:t>
            </w:r>
            <w:r>
              <w:rPr>
                <w:rFonts w:hint="eastAsia" w:cs="宋体" w:asciiTheme="minorEastAsia" w:hAnsiTheme="minorEastAsia" w:eastAsiaTheme="minorEastAsia"/>
                <w:sz w:val="20"/>
                <w:szCs w:val="20"/>
                <w:lang w:eastAsia="zh-CN"/>
              </w:rPr>
              <w:t>。</w:t>
            </w:r>
          </w:p>
        </w:tc>
        <w:tc>
          <w:tcPr>
            <w:tcW w:w="766" w:type="dxa"/>
          </w:tcPr>
          <w:p>
            <w:pPr>
              <w:widowControl/>
              <w:jc w:val="center"/>
            </w:pPr>
          </w:p>
        </w:tc>
      </w:tr>
    </w:tbl>
    <w:p>
      <w:pPr>
        <w:spacing w:line="360" w:lineRule="auto"/>
        <w:ind w:firstLine="480" w:firstLineChars="200"/>
        <w:rPr>
          <w:rFonts w:ascii="宋体" w:hAnsi="宋体"/>
          <w:sz w:val="24"/>
        </w:rPr>
      </w:pPr>
      <w:r>
        <w:rPr>
          <w:rFonts w:hint="eastAsia" w:ascii="宋体" w:hAnsi="宋体"/>
          <w:sz w:val="24"/>
        </w:rPr>
        <w:t>2.2在维保服务期内，由于金山终端安全系统维保产生的任何费用（包括但不限于软件升级、故障修复、人工服务等全部费用）均由乙方承担，甲方不再另行支付任何费用。</w:t>
      </w:r>
    </w:p>
    <w:p>
      <w:pPr>
        <w:tabs>
          <w:tab w:val="left" w:pos="900"/>
        </w:tabs>
        <w:spacing w:line="480" w:lineRule="exact"/>
        <w:ind w:firstLine="480" w:firstLineChars="200"/>
        <w:rPr>
          <w:rFonts w:hint="default" w:eastAsia="宋体"/>
          <w:sz w:val="24"/>
          <w:lang w:val="en-US" w:eastAsia="zh-CN"/>
        </w:rPr>
      </w:pPr>
      <w:r>
        <w:rPr>
          <w:rFonts w:hint="eastAsia" w:ascii="宋体" w:hAnsi="宋体"/>
          <w:sz w:val="24"/>
          <w:lang w:val="en-US" w:eastAsia="zh-CN"/>
        </w:rPr>
        <w:t>2.3</w:t>
      </w:r>
      <w:r>
        <w:rPr>
          <w:rFonts w:hint="eastAsia" w:ascii="宋体" w:hAnsi="宋体"/>
          <w:sz w:val="24"/>
        </w:rPr>
        <w:t>服务方式：</w:t>
      </w:r>
      <w:r>
        <w:rPr>
          <w:rFonts w:hint="eastAsia" w:ascii="宋体" w:hAnsi="宋体"/>
          <w:sz w:val="24"/>
          <w:lang w:val="en-US" w:eastAsia="zh-CN"/>
        </w:rPr>
        <w:t>非驻场服务方式提供</w:t>
      </w:r>
      <w:r>
        <w:rPr>
          <w:rFonts w:hint="eastAsia" w:ascii="宋体" w:hAnsi="宋体"/>
          <w:sz w:val="24"/>
        </w:rPr>
        <w:t>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hint="eastAsia" w:ascii="宋体" w:hAnsi="宋体" w:eastAsia="宋体"/>
          <w:iCs/>
          <w:sz w:val="24"/>
          <w:lang w:eastAsia="zh-CN"/>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tabs>
          <w:tab w:val="left" w:pos="6804"/>
        </w:tabs>
        <w:spacing w:line="360" w:lineRule="auto"/>
        <w:ind w:firstLine="559" w:firstLineChars="233"/>
        <w:rPr>
          <w:rFonts w:ascii="宋体" w:hAnsi="宋体"/>
          <w:sz w:val="24"/>
        </w:rPr>
      </w:pPr>
      <w:r>
        <w:rPr>
          <w:rFonts w:ascii="宋体" w:hAnsi="宋体"/>
          <w:sz w:val="24"/>
        </w:rPr>
        <w:t>3.2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由甲乙双方出具签字加盖双方公章的《维保服务最终验收单》。</w:t>
      </w:r>
      <w:r>
        <w:rPr>
          <w:rFonts w:hint="eastAsia" w:ascii="宋体" w:hAnsi="宋体"/>
          <w:sz w:val="24"/>
          <w:lang w:val="en-US" w:eastAsia="zh-CN"/>
        </w:rPr>
        <w:t>乙方拒绝书面确认</w:t>
      </w:r>
      <w:sdt>
        <w:sdtPr>
          <w:rPr>
            <w:rFonts w:hint="eastAsia" w:ascii="宋体" w:hAnsi="宋体" w:eastAsia="宋体" w:cs="Times New Roman"/>
            <w:kern w:val="2"/>
            <w:sz w:val="24"/>
            <w:szCs w:val="24"/>
            <w:lang w:val="en-US" w:eastAsia="zh-CN" w:bidi="ar-SA"/>
          </w:rPr>
          <w:id w:val="147457484"/>
          <w:placeholder>
            <w:docPart w:val="{a0c4ab2e-23b4-4d3e-bf05-732ab3b8e727}"/>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val="en-US" w:eastAsia="zh-CN"/>
        </w:rPr>
        <w:t>的，视为同意。</w:t>
      </w:r>
    </w:p>
    <w:p>
      <w:pPr>
        <w:spacing w:line="360" w:lineRule="auto"/>
        <w:ind w:firstLine="559" w:firstLineChars="233"/>
        <w:rPr>
          <w:rStyle w:val="51"/>
          <w:rFonts w:hint="default" w:asciiTheme="minorHAnsi" w:hAnsiTheme="minorHAnsi" w:eastAsiaTheme="minorEastAsia" w:cstheme="minorBidi"/>
          <w:szCs w:val="22"/>
          <w:lang w:val="en-US" w:eastAsia="zh-CN"/>
        </w:rPr>
      </w:pPr>
      <w:r>
        <w:rPr>
          <w:rFonts w:ascii="宋体" w:hAnsi="宋体"/>
          <w:sz w:val="24"/>
        </w:rPr>
        <w:t>3.</w:t>
      </w:r>
      <w:r>
        <w:rPr>
          <w:rFonts w:hint="eastAsia" w:ascii="宋体" w:hAnsi="宋体"/>
          <w:sz w:val="24"/>
          <w:lang w:val="en-US" w:eastAsia="zh-CN"/>
        </w:rPr>
        <w:t>3</w:t>
      </w:r>
      <w:r>
        <w:rPr>
          <w:rFonts w:hint="eastAsia" w:ascii="宋体" w:hAnsi="宋体"/>
          <w:sz w:val="24"/>
        </w:rPr>
        <w:t>乙方未能通过甲方最终验收的，</w:t>
      </w:r>
      <w:r>
        <w:rPr>
          <w:rFonts w:hint="eastAsia" w:ascii="宋体"/>
          <w:sz w:val="24"/>
          <w:lang w:val="en-US" w:eastAsia="zh-CN"/>
        </w:rPr>
        <w:t>应在验收单载明后续处理方案，并由乙方书面确认。乙方</w:t>
      </w:r>
      <w:r>
        <w:rPr>
          <w:rFonts w:hint="eastAsia" w:ascii="宋体" w:hAnsi="宋体"/>
          <w:sz w:val="24"/>
        </w:rPr>
        <w:t>应采取一切补救措施继续履行合同义务</w:t>
      </w:r>
      <w:r>
        <w:rPr>
          <w:rFonts w:hint="eastAsia" w:ascii="宋体" w:hAnsi="宋体"/>
          <w:sz w:val="24"/>
          <w:lang w:eastAsia="zh-CN"/>
        </w:rPr>
        <w:t>、</w:t>
      </w:r>
      <w:r>
        <w:rPr>
          <w:rFonts w:hint="eastAsia" w:ascii="宋体" w:hAnsi="宋体"/>
          <w:sz w:val="24"/>
          <w:lang w:val="en-US" w:eastAsia="zh-CN"/>
        </w:rPr>
        <w:t>限期整改后再次进行验收</w:t>
      </w:r>
      <w:r>
        <w:rPr>
          <w:rFonts w:hint="eastAsia" w:ascii="宋体" w:hAnsi="宋体"/>
          <w:sz w:val="24"/>
        </w:rPr>
        <w:t>，由此产生的费用由乙方负担。</w:t>
      </w:r>
      <w:r>
        <w:rPr>
          <w:rFonts w:hint="eastAsia" w:ascii="宋体"/>
          <w:sz w:val="24"/>
          <w:lang w:val="en-US" w:eastAsia="zh-CN"/>
        </w:rPr>
        <w:t>每次验收均需出具</w:t>
      </w:r>
      <w:r>
        <w:rPr>
          <w:rFonts w:hint="eastAsia" w:ascii="宋体" w:hAnsi="宋体" w:cs="宋体"/>
          <w:sz w:val="24"/>
        </w:rPr>
        <w:t>验收单</w:t>
      </w:r>
      <w:r>
        <w:rPr>
          <w:rFonts w:hint="eastAsia" w:ascii="宋体" w:hAnsi="宋体" w:cs="宋体"/>
          <w:sz w:val="24"/>
          <w:lang w:eastAsia="zh-CN"/>
        </w:rPr>
        <w:t>，</w:t>
      </w:r>
      <w:r>
        <w:rPr>
          <w:rFonts w:hint="eastAsia" w:ascii="宋体" w:hAnsi="Times New Roman" w:eastAsia="宋体" w:cs="Times New Roman"/>
          <w:sz w:val="24"/>
          <w:lang w:val="en-US" w:eastAsia="zh-CN"/>
        </w:rPr>
        <w:t>乙方拒绝书面确认的，视为同意。</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本合同履约期限自</w:t>
      </w:r>
      <w:r>
        <w:rPr>
          <w:rFonts w:hint="eastAsia" w:ascii="宋体" w:hAnsi="宋体"/>
          <w:sz w:val="24"/>
          <w:lang w:val="en-US" w:eastAsia="zh-CN"/>
        </w:rPr>
        <w:t>合同签订之日起1年。</w:t>
      </w:r>
    </w:p>
    <w:p>
      <w:pPr>
        <w:tabs>
          <w:tab w:val="left" w:pos="900"/>
        </w:tabs>
        <w:spacing w:line="4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2</w:t>
      </w:r>
      <w:r>
        <w:rPr>
          <w:rFonts w:hint="eastAsia" w:ascii="宋体" w:hAnsi="宋体"/>
          <w:sz w:val="24"/>
        </w:rPr>
        <w:t>服务地点：</w:t>
      </w:r>
      <w:r>
        <w:rPr>
          <w:rFonts w:hint="eastAsia" w:ascii="宋体" w:hAnsi="宋体"/>
          <w:kern w:val="0"/>
          <w:sz w:val="24"/>
        </w:rPr>
        <w:t>天津滨海新区洞庭北路中关村科技园二区4号楼。</w:t>
      </w:r>
    </w:p>
    <w:p>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t>□若服务商的服务质量满足甲方要求，在服务内容和要求不变情况下，本次合同可以考虑续签一年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本合同有效期一年，自动终止，不再续签。</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w:t>
      </w:r>
      <w:sdt>
        <w:sdtPr>
          <w:rPr>
            <w:rFonts w:hint="eastAsia" w:ascii="宋体" w:hAnsi="宋体" w:eastAsia="宋体" w:cs="Times New Roman"/>
            <w:kern w:val="2"/>
            <w:sz w:val="24"/>
            <w:szCs w:val="24"/>
            <w:lang w:val="en-US" w:eastAsia="zh-CN" w:bidi="ar-SA"/>
          </w:rPr>
          <w:id w:val="147457115"/>
          <w:placeholder>
            <w:docPart w:val="{75a2734b-3c83-4091-9707-a461d938db62}"/>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sz w:val="24"/>
            </w:rPr>
            <w:t>成交</w:t>
          </w:r>
        </w:sdtContent>
      </w:sdt>
      <w:r>
        <w:rPr>
          <w:rFonts w:hint="eastAsia" w:ascii="宋体" w:hAnsi="宋体"/>
          <w:sz w:val="24"/>
        </w:rPr>
        <w:t>通知书，本合同的总金额为人民币：￥</w:t>
      </w:r>
      <w:bookmarkStart w:id="4" w:name="htzje"/>
      <w:r>
        <w:rPr>
          <w:rFonts w:hint="eastAsia" w:ascii="宋体" w:hAnsi="宋体"/>
          <w:sz w:val="24"/>
          <w:lang w:val="en-US" w:eastAsia="zh-CN"/>
        </w:rPr>
        <w:t>34200.00</w:t>
      </w:r>
      <w:bookmarkEnd w:id="4"/>
      <w:r>
        <w:rPr>
          <w:rFonts w:hint="eastAsia" w:ascii="宋体" w:hAnsi="宋体"/>
          <w:sz w:val="24"/>
        </w:rPr>
        <w:t>元整</w:t>
      </w:r>
      <w:r>
        <w:rPr>
          <w:rFonts w:ascii="宋体" w:hAnsi="宋体"/>
          <w:sz w:val="24"/>
        </w:rPr>
        <w:t>(大写：</w:t>
      </w:r>
      <w:r>
        <w:rPr>
          <w:rFonts w:hint="eastAsia" w:ascii="宋体" w:hAnsi="宋体"/>
          <w:sz w:val="24"/>
        </w:rPr>
        <w:t>人民币</w:t>
      </w:r>
      <w:bookmarkStart w:id="5" w:name="htzjedx"/>
      <w:r>
        <w:rPr>
          <w:rFonts w:hint="eastAsia" w:ascii="宋体" w:hAnsi="宋体"/>
          <w:sz w:val="24"/>
          <w:lang w:val="en-US" w:eastAsia="zh-CN"/>
        </w:rPr>
        <w:t>叁万肆仟贰佰</w:t>
      </w:r>
      <w:bookmarkEnd w:id="5"/>
      <w:r>
        <w:rPr>
          <w:rFonts w:hint="eastAsia" w:ascii="宋体" w:hAnsi="宋体"/>
          <w:sz w:val="24"/>
        </w:rPr>
        <w:t>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tabs>
                <w:tab w:val="left" w:pos="900"/>
              </w:tabs>
              <w:spacing w:line="480" w:lineRule="exact"/>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付款类型</w:t>
            </w:r>
          </w:p>
        </w:tc>
        <w:tc>
          <w:tcPr>
            <w:tcW w:w="2130" w:type="dxa"/>
          </w:tcPr>
          <w:p>
            <w:pPr>
              <w:tabs>
                <w:tab w:val="left" w:pos="900"/>
              </w:tabs>
              <w:spacing w:line="480" w:lineRule="exact"/>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付款条件</w:t>
            </w:r>
          </w:p>
        </w:tc>
        <w:tc>
          <w:tcPr>
            <w:tcW w:w="2131" w:type="dxa"/>
          </w:tcPr>
          <w:p>
            <w:pPr>
              <w:tabs>
                <w:tab w:val="left" w:pos="900"/>
              </w:tabs>
              <w:spacing w:line="480" w:lineRule="exact"/>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付款比例</w:t>
            </w:r>
          </w:p>
        </w:tc>
        <w:tc>
          <w:tcPr>
            <w:tcW w:w="2131" w:type="dxa"/>
          </w:tcPr>
          <w:p>
            <w:pPr>
              <w:tabs>
                <w:tab w:val="left" w:pos="900"/>
              </w:tabs>
              <w:spacing w:line="480" w:lineRule="exact"/>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tabs>
                <w:tab w:val="left" w:pos="900"/>
              </w:tabs>
              <w:spacing w:line="480" w:lineRule="exact"/>
            </w:pPr>
            <w:r>
              <w:rPr>
                <w:rFonts w:hint="eastAsia" w:ascii="宋体" w:hAnsi="宋体"/>
                <w:sz w:val="24"/>
                <w:vertAlign w:val="baseline"/>
              </w:rPr>
              <w:t>预付款</w:t>
            </w:r>
          </w:p>
        </w:tc>
        <w:tc>
          <w:tcPr>
            <w:tcW w:w="2130" w:type="dxa"/>
          </w:tcPr>
          <w:p>
            <w:pPr>
              <w:tabs>
                <w:tab w:val="left" w:pos="900"/>
              </w:tabs>
              <w:spacing w:line="480" w:lineRule="exact"/>
            </w:pPr>
            <w:r>
              <w:rPr>
                <w:rFonts w:hint="eastAsia" w:ascii="宋体" w:hAnsi="宋体"/>
                <w:sz w:val="24"/>
                <w:vertAlign w:val="baseline"/>
              </w:rPr>
              <w:t>合同签订完成后，甲方在收到乙方提供的与本阶段付款金额等值的正式发票以及乙方加盖单位公章的《付款申请》后十（10）个工作日内，向乙方支付合同总金额的 30%（百分之三十），即人民币￥10,260.00元</w:t>
            </w:r>
            <w:r>
              <w:rPr>
                <w:rFonts w:hint="eastAsia" w:ascii="宋体" w:hAnsi="宋体"/>
                <w:sz w:val="24"/>
                <w:vertAlign w:val="baseline"/>
                <w:lang w:val="en-US" w:eastAsia="zh-CN"/>
              </w:rPr>
              <w:t>整</w:t>
            </w:r>
            <w:r>
              <w:rPr>
                <w:rFonts w:hint="eastAsia" w:ascii="宋体" w:hAnsi="宋体"/>
                <w:sz w:val="24"/>
                <w:vertAlign w:val="baseline"/>
              </w:rPr>
              <w:t>（大写：人民币壹万零贰佰陆拾元整）。</w:t>
            </w:r>
          </w:p>
        </w:tc>
        <w:tc>
          <w:tcPr>
            <w:tcW w:w="2131" w:type="dxa"/>
          </w:tcPr>
          <w:p>
            <w:pPr>
              <w:tabs>
                <w:tab w:val="left" w:pos="900"/>
              </w:tabs>
              <w:spacing w:line="480" w:lineRule="exact"/>
              <w:rPr>
                <w:rFonts w:hint="eastAsia" w:eastAsia="宋体"/>
                <w:lang w:val="en-US" w:eastAsia="zh-CN"/>
              </w:rPr>
            </w:pPr>
            <w:r>
              <w:rPr>
                <w:rFonts w:hint="eastAsia" w:ascii="宋体" w:hAnsi="宋体"/>
                <w:sz w:val="24"/>
                <w:vertAlign w:val="baseline"/>
              </w:rPr>
              <w:t>30.00</w:t>
            </w:r>
            <w:r>
              <w:rPr>
                <w:rFonts w:hint="eastAsia" w:ascii="宋体" w:hAnsi="宋体"/>
                <w:sz w:val="24"/>
                <w:vertAlign w:val="baseline"/>
                <w:lang w:val="en-US" w:eastAsia="zh-CN"/>
              </w:rPr>
              <w:t>%</w:t>
            </w:r>
          </w:p>
        </w:tc>
        <w:tc>
          <w:tcPr>
            <w:tcW w:w="2131" w:type="dxa"/>
          </w:tcPr>
          <w:p>
            <w:pPr>
              <w:tabs>
                <w:tab w:val="left" w:pos="900"/>
              </w:tabs>
              <w:spacing w:line="480" w:lineRule="exact"/>
              <w:jc w:val="left"/>
            </w:pPr>
            <w:r>
              <w:rPr>
                <w:rFonts w:hint="eastAsia" w:ascii="宋体" w:hAnsi="宋体"/>
                <w:sz w:val="24"/>
                <w:vertAlign w:val="baseline"/>
              </w:rPr>
              <w:t>人民币￥10,260.00元</w:t>
            </w:r>
            <w:r>
              <w:rPr>
                <w:rFonts w:hint="eastAsia" w:ascii="宋体" w:hAnsi="宋体"/>
                <w:sz w:val="24"/>
                <w:vertAlign w:val="baseline"/>
                <w:lang w:val="en-US" w:eastAsia="zh-CN"/>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tabs>
                <w:tab w:val="left" w:pos="900"/>
              </w:tabs>
              <w:spacing w:line="480" w:lineRule="exact"/>
            </w:pPr>
            <w:r>
              <w:rPr>
                <w:rFonts w:hint="eastAsia" w:ascii="宋体" w:hAnsi="宋体"/>
                <w:sz w:val="24"/>
                <w:vertAlign w:val="baseline"/>
              </w:rPr>
              <w:t>最终付款</w:t>
            </w:r>
          </w:p>
        </w:tc>
        <w:tc>
          <w:tcPr>
            <w:tcW w:w="2130" w:type="dxa"/>
          </w:tcPr>
          <w:p>
            <w:pPr>
              <w:tabs>
                <w:tab w:val="left" w:pos="900"/>
              </w:tabs>
              <w:spacing w:line="480" w:lineRule="exact"/>
            </w:pPr>
            <w:r>
              <w:rPr>
                <w:rFonts w:hint="eastAsia" w:ascii="宋体" w:hAnsi="宋体"/>
                <w:sz w:val="24"/>
                <w:vertAlign w:val="baseline"/>
              </w:rPr>
              <w:t>经甲乙双方出具签字加盖双方公章的《维保服务最终验收单》，甲方在收到乙方提供的与本阶段付款金额等值的正式发票以及乙方加盖单位公章的《付款申请》后十（10）个工作日内，向乙方支付合同总金额的 70%（百分之七十），即人民币￥23,940.00元</w:t>
            </w:r>
            <w:r>
              <w:rPr>
                <w:rFonts w:hint="eastAsia" w:ascii="宋体" w:hAnsi="宋体"/>
                <w:sz w:val="24"/>
                <w:vertAlign w:val="baseline"/>
                <w:lang w:val="en-US" w:eastAsia="zh-CN"/>
              </w:rPr>
              <w:t>整</w:t>
            </w:r>
            <w:r>
              <w:rPr>
                <w:rFonts w:hint="eastAsia" w:ascii="宋体" w:hAnsi="宋体"/>
                <w:sz w:val="24"/>
                <w:vertAlign w:val="baseline"/>
              </w:rPr>
              <w:t>（大写：人民币贰万叁仟玖佰肆拾元整）。</w:t>
            </w:r>
          </w:p>
        </w:tc>
        <w:tc>
          <w:tcPr>
            <w:tcW w:w="2131" w:type="dxa"/>
          </w:tcPr>
          <w:p>
            <w:pPr>
              <w:tabs>
                <w:tab w:val="left" w:pos="900"/>
              </w:tabs>
              <w:spacing w:line="480" w:lineRule="exact"/>
              <w:rPr>
                <w:rFonts w:hint="eastAsia" w:eastAsia="宋体"/>
                <w:lang w:val="en-US" w:eastAsia="zh-CN"/>
              </w:rPr>
            </w:pPr>
            <w:r>
              <w:rPr>
                <w:rFonts w:hint="eastAsia" w:ascii="宋体" w:hAnsi="宋体"/>
                <w:sz w:val="24"/>
                <w:vertAlign w:val="baseline"/>
              </w:rPr>
              <w:t>70.00</w:t>
            </w:r>
            <w:r>
              <w:rPr>
                <w:rFonts w:hint="eastAsia" w:ascii="宋体" w:hAnsi="宋体"/>
                <w:sz w:val="24"/>
                <w:vertAlign w:val="baseline"/>
                <w:lang w:val="en-US" w:eastAsia="zh-CN"/>
              </w:rPr>
              <w:t>%</w:t>
            </w:r>
          </w:p>
        </w:tc>
        <w:tc>
          <w:tcPr>
            <w:tcW w:w="2131" w:type="dxa"/>
          </w:tcPr>
          <w:p>
            <w:pPr>
              <w:tabs>
                <w:tab w:val="left" w:pos="900"/>
              </w:tabs>
              <w:spacing w:line="480" w:lineRule="exact"/>
              <w:jc w:val="left"/>
            </w:pPr>
            <w:r>
              <w:rPr>
                <w:rFonts w:hint="eastAsia" w:ascii="宋体" w:hAnsi="宋体"/>
                <w:sz w:val="24"/>
                <w:vertAlign w:val="baseline"/>
              </w:rPr>
              <w:t>人民币￥23,940.00元</w:t>
            </w:r>
          </w:p>
        </w:tc>
      </w:tr>
    </w:tbl>
    <w:p>
      <w:pPr>
        <w:tabs>
          <w:tab w:val="left" w:pos="900"/>
        </w:tabs>
        <w:spacing w:line="480" w:lineRule="exact"/>
        <w:ind w:firstLine="480" w:firstLineChars="200"/>
        <w:rPr>
          <w:rFonts w:hint="eastAsia" w:ascii="宋体" w:hAnsi="宋体"/>
          <w:sz w:val="24"/>
        </w:rPr>
      </w:pPr>
    </w:p>
    <w:p>
      <w:pPr>
        <w:spacing w:line="520" w:lineRule="exact"/>
        <w:ind w:firstLine="420" w:firstLineChars="200"/>
        <w:rPr>
          <w:rFonts w:hAnsi="宋体"/>
          <w:b/>
          <w:bCs/>
          <w:kern w:val="0"/>
          <w:sz w:val="28"/>
          <w:szCs w:val="28"/>
        </w:rPr>
      </w:pPr>
      <w:sdt>
        <w:sdtPr>
          <w:rPr>
            <w:rFonts w:ascii="Times New Roman" w:hAnsi="Times New Roman" w:eastAsia="宋体" w:cs="Times New Roman"/>
            <w:kern w:val="2"/>
            <w:sz w:val="21"/>
            <w:szCs w:val="24"/>
            <w:lang w:val="en-US" w:eastAsia="zh-CN" w:bidi="ar-SA"/>
          </w:rPr>
          <w:id w:val="147456347"/>
          <w:placeholder>
            <w:docPart w:val="{174385da-abf2-405c-a9bf-60e800697c9e}"/>
          </w:placeholder>
        </w:sdtPr>
        <w:sdtEndPr>
          <w:rPr>
            <w:rFonts w:hint="eastAsia" w:ascii="宋体" w:hAnsi="宋体" w:eastAsia="宋体" w:cs="Times New Roman"/>
            <w:kern w:val="2"/>
            <w:sz w:val="24"/>
            <w:szCs w:val="24"/>
            <w:lang w:val="en-US" w:eastAsia="zh-CN" w:bidi="ar-SA"/>
          </w:rPr>
        </w:sdtEndPr>
        <w:sdtContent>
          <w:r>
            <w:rPr>
              <w:rFonts w:hint="eastAsia" w:ascii="宋体" w:hAnsi="宋体" w:cs="宋体"/>
              <w:sz w:val="24"/>
            </w:rPr>
            <w:t>本条中的“收到”是指甲方实际接收到乙方交付的发票</w:t>
          </w:r>
          <w:r>
            <w:rPr>
              <w:rFonts w:hint="eastAsia" w:ascii="宋体" w:hAnsi="宋体" w:cs="宋体"/>
              <w:sz w:val="24"/>
              <w:lang w:eastAsia="zh-CN"/>
            </w:rPr>
            <w:t>、</w:t>
          </w:r>
          <w:r>
            <w:rPr>
              <w:rFonts w:hint="eastAsia" w:ascii="宋体" w:hAnsi="宋体" w:cs="宋体"/>
              <w:sz w:val="24"/>
              <w:lang w:val="en-US" w:eastAsia="zh-CN"/>
            </w:rPr>
            <w:t>书面考评文件</w:t>
          </w:r>
          <w:r>
            <w:rPr>
              <w:rFonts w:hint="eastAsia" w:ascii="宋体" w:hAnsi="宋体" w:cs="宋体"/>
              <w:sz w:val="24"/>
            </w:rPr>
            <w:t>和</w:t>
          </w:r>
          <w:r>
            <w:rPr>
              <w:rFonts w:hint="eastAsia" w:ascii="宋体" w:hAnsi="宋体"/>
              <w:bCs/>
              <w:kern w:val="0"/>
              <w:sz w:val="24"/>
              <w:szCs w:val="22"/>
            </w:rPr>
            <w:t>《付款申请》</w:t>
          </w:r>
          <w:r>
            <w:rPr>
              <w:rFonts w:hint="eastAsia" w:ascii="宋体" w:hAnsi="宋体" w:cs="宋体"/>
              <w:sz w:val="24"/>
            </w:rPr>
            <w:t>，收到日不以发票和/或书面考评文件和/或</w:t>
          </w:r>
          <w:r>
            <w:rPr>
              <w:rFonts w:hint="eastAsia" w:ascii="宋体" w:hAnsi="宋体"/>
              <w:bCs/>
              <w:kern w:val="0"/>
              <w:sz w:val="24"/>
              <w:szCs w:val="22"/>
            </w:rPr>
            <w:t>《付款申请》中载明的日期为准。双方对甲方是否“收到”及收到日有争议的，由乙方负责证明甲方已经“收到”及收到日</w:t>
          </w:r>
        </w:sdtContent>
      </w:sdt>
      <w:r>
        <w:rPr>
          <w:rFonts w:hint="eastAsia" w:ascii="宋体" w:hAnsi="宋体"/>
          <w:bCs/>
          <w:kern w:val="0"/>
          <w:sz w:val="24"/>
          <w:szCs w:val="22"/>
        </w:rPr>
        <w:t>。</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bookmarkStart w:id="6" w:name="lybzjbfb"/>
      <w:r>
        <w:rPr>
          <w:rFonts w:hint="eastAsia" w:ascii="宋体" w:hAnsi="宋体" w:cs="宋体"/>
          <w:sz w:val="24"/>
          <w:lang w:val="en-US" w:eastAsia="zh-CN"/>
        </w:rPr>
        <w:t>5</w:t>
      </w:r>
      <w:bookmarkEnd w:id="6"/>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rPr>
        <w:t>￥</w:t>
      </w:r>
      <w:bookmarkStart w:id="7" w:name="lybzjje"/>
      <w:r>
        <w:rPr>
          <w:rFonts w:hint="eastAsia" w:ascii="宋体" w:hAnsi="宋体"/>
          <w:sz w:val="24"/>
          <w:u w:val="single"/>
          <w:lang w:val="en-US" w:eastAsia="zh-CN"/>
        </w:rPr>
        <w:t>1710.00</w:t>
      </w:r>
      <w:bookmarkEnd w:id="7"/>
      <w:r>
        <w:rPr>
          <w:rFonts w:hint="eastAsia" w:ascii="宋体" w:hAnsi="宋体" w:cs="宋体"/>
          <w:sz w:val="24"/>
        </w:rPr>
        <w:t>元整(大写:人民币</w:t>
      </w:r>
      <w:bookmarkStart w:id="8" w:name="lybzjjedx"/>
      <w:r>
        <w:rPr>
          <w:rFonts w:hint="eastAsia" w:ascii="宋体" w:hAnsi="宋体"/>
          <w:sz w:val="24"/>
          <w:u w:val="single"/>
          <w:lang w:val="en-US" w:eastAsia="zh-CN"/>
        </w:rPr>
        <w:t>壹仟柒佰壹拾</w:t>
      </w:r>
      <w:bookmarkEnd w:id="8"/>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w:t>
      </w:r>
      <w:r>
        <w:rPr>
          <w:rFonts w:hint="eastAsia" w:ascii="宋体" w:hAnsi="宋体" w:cs="宋体"/>
          <w:sz w:val="24"/>
          <w:lang w:val="en-US" w:eastAsia="zh-CN"/>
        </w:rPr>
        <w:t>本合同</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续保服务期开始后，乙方可以以银行保函的形式替换签约时提交的合同履约保证金。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7.6</w:t>
      </w:r>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sdt>
        <w:sdtPr>
          <w:rPr>
            <w:rFonts w:hint="eastAsia" w:ascii="宋体" w:hAnsi="宋体" w:eastAsia="宋体" w:cs="宋体"/>
            <w:kern w:val="2"/>
            <w:sz w:val="24"/>
            <w:szCs w:val="24"/>
            <w:lang w:val="en-US" w:eastAsia="zh-CN" w:bidi="ar-SA"/>
          </w:rPr>
          <w:id w:val="147461247"/>
          <w:placeholder>
            <w:docPart w:val="{fed701ba-73f2-45d5-a344-7e9d4e9f3a7d}"/>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5</w:t>
          </w:r>
        </w:sdtContent>
      </w:sdt>
      <w:r>
        <w:rPr>
          <w:rFonts w:hint="eastAsia" w:ascii="宋体" w:hAnsi="宋体"/>
          <w:sz w:val="24"/>
        </w:rPr>
        <w:t>】%（百分之【</w:t>
      </w:r>
      <w:sdt>
        <w:sdtPr>
          <w:rPr>
            <w:rFonts w:hint="eastAsia" w:ascii="宋体" w:hAnsi="宋体" w:eastAsia="宋体" w:cs="宋体"/>
            <w:kern w:val="2"/>
            <w:sz w:val="24"/>
            <w:szCs w:val="24"/>
            <w:lang w:val="en-US" w:eastAsia="zh-CN" w:bidi="ar-SA"/>
          </w:rPr>
          <w:id w:val="147455970"/>
          <w:placeholder>
            <w:docPart w:val="{fe26a5a7-6e33-400b-9a80-fed79953429d}"/>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五</w:t>
          </w:r>
        </w:sdtContent>
      </w:sdt>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7</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sdt>
        <w:sdtPr>
          <w:rPr>
            <w:rFonts w:hint="eastAsia" w:ascii="宋体" w:hAnsi="宋体" w:eastAsia="宋体" w:cs="宋体"/>
            <w:kern w:val="2"/>
            <w:sz w:val="24"/>
            <w:szCs w:val="24"/>
            <w:lang w:val="en-US" w:eastAsia="zh-CN" w:bidi="ar-SA"/>
          </w:rPr>
          <w:id w:val="147481937"/>
          <w:placeholder>
            <w:docPart w:val="{cc263cba-173e-4730-89c3-40c893a3fd1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5</w:t>
          </w:r>
        </w:sdtContent>
      </w:sdt>
      <w:r>
        <w:rPr>
          <w:rFonts w:hint="eastAsia" w:ascii="宋体" w:hAnsi="宋体"/>
          <w:sz w:val="24"/>
        </w:rPr>
        <w:t>】%（百分之【</w:t>
      </w:r>
      <w:sdt>
        <w:sdtPr>
          <w:rPr>
            <w:rFonts w:hint="eastAsia" w:ascii="宋体" w:hAnsi="宋体" w:eastAsia="宋体" w:cs="宋体"/>
            <w:kern w:val="2"/>
            <w:sz w:val="24"/>
            <w:szCs w:val="24"/>
            <w:lang w:val="en-US" w:eastAsia="zh-CN" w:bidi="ar-SA"/>
          </w:rPr>
          <w:id w:val="147452414"/>
          <w:placeholder>
            <w:docPart w:val="{f305d19f-959f-4f2b-ba5c-349c1e1758a1}"/>
          </w:placeholder>
        </w:sdtPr>
        <w:sdtEndPr>
          <w:rPr>
            <w:rFonts w:hint="default" w:ascii="宋体" w:hAnsi="Times New Roman" w:eastAsia="宋体" w:cs="宋体"/>
            <w:i/>
            <w:color w:val="FF0000"/>
            <w:kern w:val="2"/>
            <w:sz w:val="24"/>
            <w:szCs w:val="24"/>
            <w:lang w:val="en-US" w:eastAsia="zh-CN" w:bidi="ar-SA"/>
          </w:rPr>
        </w:sdtEndPr>
        <w:sdtContent>
          <w:r>
            <w:rPr>
              <w:rFonts w:hint="eastAsia" w:ascii="宋体" w:hAnsi="宋体" w:cs="宋体"/>
              <w:kern w:val="2"/>
              <w:sz w:val="24"/>
              <w:szCs w:val="24"/>
              <w:lang w:val="en-US" w:eastAsia="zh-CN" w:bidi="ar-SA"/>
            </w:rPr>
            <w:t>五</w:t>
          </w:r>
        </w:sdtContent>
      </w:sdt>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157"/>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157"/>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157"/>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157"/>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7.6.12</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tabs>
          <w:tab w:val="left" w:pos="900"/>
        </w:tabs>
        <w:spacing w:line="480" w:lineRule="exact"/>
        <w:ind w:firstLine="480" w:firstLineChars="200"/>
        <w:rPr>
          <w:rFonts w:ascii="宋体" w:hAnsi="宋体"/>
          <w:sz w:val="24"/>
        </w:rPr>
      </w:pPr>
    </w:p>
    <w:p>
      <w:pPr>
        <w:spacing w:beforeLines="50" w:line="360" w:lineRule="auto"/>
        <w:jc w:val="center"/>
        <w:outlineLvl w:val="1"/>
        <w:rPr>
          <w:b/>
          <w:bCs/>
          <w:color w:val="000000"/>
          <w:sz w:val="28"/>
          <w:szCs w:val="20"/>
        </w:rPr>
      </w:pPr>
      <w:r>
        <w:rPr>
          <w:rFonts w:hint="eastAsia"/>
          <w:b/>
          <w:bCs/>
          <w:color w:val="000000"/>
          <w:sz w:val="28"/>
          <w:szCs w:val="20"/>
        </w:rPr>
        <w:t>第十部分争议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rPr>
      </w:pPr>
      <w:r>
        <w:rPr>
          <w:rFonts w:hint="eastAsia" w:ascii="宋体" w:hAnsi="宋体"/>
          <w:sz w:val="24"/>
        </w:rPr>
        <w:t>附件五、</w:t>
      </w:r>
      <w:sdt>
        <w:sdtPr>
          <w:rPr>
            <w:rFonts w:hint="eastAsia" w:ascii="宋体" w:hAnsi="宋体" w:eastAsia="宋体" w:cs="Times New Roman"/>
            <w:kern w:val="2"/>
            <w:sz w:val="24"/>
            <w:szCs w:val="24"/>
            <w:lang w:val="en-US" w:eastAsia="zh-CN" w:bidi="ar-SA"/>
          </w:rPr>
          <w:id w:val="147455632"/>
          <w:placeholder>
            <w:docPart w:val="{37c77ca7-b88e-4ef6-a1d3-e8a186c635ec}"/>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sz w:val="24"/>
            </w:rPr>
            <w:t>成交通知书</w:t>
          </w:r>
        </w:sdtContent>
      </w:sdt>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int="eastAsia" w:hAnsi="宋体"/>
          <w:kern w:val="0"/>
          <w:sz w:val="24"/>
        </w:rPr>
      </w:pPr>
    </w:p>
    <w:p>
      <w:pPr>
        <w:autoSpaceDE w:val="0"/>
        <w:autoSpaceDN w:val="0"/>
        <w:adjustRightInd w:val="0"/>
        <w:snapToGrid w:val="0"/>
        <w:spacing w:line="720" w:lineRule="auto"/>
        <w:jc w:val="left"/>
        <w:rPr>
          <w:rFonts w:hint="eastAsia" w:hAnsi="宋体"/>
          <w:kern w:val="0"/>
          <w:sz w:val="24"/>
        </w:rPr>
      </w:pPr>
    </w:p>
    <w:p>
      <w:pPr>
        <w:spacing w:line="720" w:lineRule="auto"/>
        <w:rPr>
          <w:rFonts w:hint="eastAsia" w:ascii="宋体" w:hAnsi="宋体"/>
          <w:sz w:val="24"/>
          <w:szCs w:val="24"/>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9" w:name="yf3"/>
      <w:r>
        <w:rPr>
          <w:rFonts w:hint="eastAsia" w:hAnsi="宋体"/>
          <w:kern w:val="0"/>
          <w:sz w:val="24"/>
        </w:rPr>
        <w:t>北京融信交泰科技有限</w:t>
      </w:r>
      <w:r>
        <w:rPr>
          <w:rFonts w:hint="eastAsia" w:ascii="宋体" w:cs="宋体"/>
          <w:bCs/>
          <w:color w:val="000000"/>
          <w:sz w:val="24"/>
          <w:lang w:val="zh-CN"/>
        </w:rPr>
        <w:t>公司</w:t>
      </w:r>
      <w:bookmarkEnd w:id="9"/>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360" w:lineRule="auto"/>
        <w:jc w:val="center"/>
        <w:rPr>
          <w:rFonts w:hint="eastAsia"/>
          <w:b/>
          <w:sz w:val="44"/>
          <w:szCs w:val="44"/>
        </w:rPr>
      </w:pPr>
    </w:p>
    <w:p>
      <w:pPr>
        <w:spacing w:line="360" w:lineRule="auto"/>
        <w:jc w:val="center"/>
        <w:rPr>
          <w:rFonts w:hint="eastAsia"/>
          <w:b/>
          <w:sz w:val="44"/>
          <w:szCs w:val="44"/>
        </w:rPr>
      </w:pPr>
    </w:p>
    <w:p>
      <w:pPr>
        <w:spacing w:line="360" w:lineRule="auto"/>
        <w:jc w:val="center"/>
        <w:rPr>
          <w:rFonts w:hint="eastAsia"/>
          <w:b/>
          <w:sz w:val="44"/>
          <w:szCs w:val="44"/>
        </w:rPr>
      </w:pPr>
    </w:p>
    <w:p>
      <w:pPr>
        <w:spacing w:line="360" w:lineRule="auto"/>
        <w:jc w:val="center"/>
        <w:rPr>
          <w:rFonts w:hint="eastAsia"/>
          <w:b/>
          <w:sz w:val="44"/>
          <w:szCs w:val="44"/>
        </w:rPr>
      </w:pPr>
    </w:p>
    <w:p>
      <w:pPr>
        <w:pStyle w:val="3"/>
      </w:pPr>
      <w:bookmarkStart w:id="10" w:name="_Toc135999012"/>
      <w:bookmarkStart w:id="11" w:name="_Toc161767433"/>
      <w:r>
        <w:drawing>
          <wp:inline distT="0" distB="0" distL="114300" distR="114300">
            <wp:extent cx="5271770" cy="6505575"/>
            <wp:effectExtent l="0" t="0" r="508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71770" cy="6505575"/>
                    </a:xfrm>
                    <a:prstGeom prst="rect">
                      <a:avLst/>
                    </a:prstGeom>
                    <a:noFill/>
                    <a:ln>
                      <a:noFill/>
                    </a:ln>
                  </pic:spPr>
                </pic:pic>
              </a:graphicData>
            </a:graphic>
          </wp:inline>
        </w:drawing>
      </w:r>
      <w:bookmarkStart w:id="12" w:name="_GoBack"/>
      <w:bookmarkEnd w:id="12"/>
    </w:p>
    <w:p>
      <w:pPr>
        <w:pStyle w:val="3"/>
        <w:rPr>
          <w:rFonts w:hint="eastAsia"/>
        </w:rPr>
      </w:pPr>
    </w:p>
    <w:p>
      <w:pPr>
        <w:rPr>
          <w:rFonts w:hint="eastAsia"/>
        </w:rPr>
      </w:pPr>
      <w:r>
        <w:rPr>
          <w:rFonts w:hint="eastAsia"/>
        </w:rPr>
        <w:br w:type="page"/>
      </w:r>
      <w:r>
        <w:rPr>
          <w:rFonts w:hint="eastAsia"/>
        </w:rPr>
        <w:t>附件五 成交通知书</w:t>
      </w:r>
    </w:p>
    <w:p>
      <w:pPr>
        <w:pStyle w:val="3"/>
        <w:rPr>
          <w:rFonts w:hint="eastAsia" w:eastAsia="宋体"/>
          <w:lang w:eastAsia="zh-CN"/>
        </w:rPr>
      </w:pPr>
      <w:r>
        <w:rPr>
          <w:rFonts w:hint="eastAsia" w:eastAsia="宋体"/>
          <w:lang w:eastAsia="zh-CN"/>
        </w:rPr>
        <w:drawing>
          <wp:inline distT="0" distB="0" distL="114300" distR="114300">
            <wp:extent cx="5366385" cy="7725410"/>
            <wp:effectExtent l="0" t="0" r="5715" b="8890"/>
            <wp:docPr id="2" name="图片 4" descr="组合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组合 1"/>
                    <pic:cNvPicPr>
                      <a:picLocks noChangeAspect="1"/>
                    </pic:cNvPicPr>
                  </pic:nvPicPr>
                  <pic:blipFill>
                    <a:blip r:embed="rId11"/>
                    <a:srcRect l="6508" t="5113" r="5785" b="5626"/>
                    <a:stretch>
                      <a:fillRect/>
                    </a:stretch>
                  </pic:blipFill>
                  <pic:spPr>
                    <a:xfrm>
                      <a:off x="0" y="0"/>
                      <a:ext cx="5366385" cy="7725410"/>
                    </a:xfrm>
                    <a:prstGeom prst="rect">
                      <a:avLst/>
                    </a:prstGeom>
                    <a:noFill/>
                    <a:ln>
                      <a:noFill/>
                    </a:ln>
                  </pic:spPr>
                </pic:pic>
              </a:graphicData>
            </a:graphic>
          </wp:inline>
        </w:drawing>
      </w:r>
    </w:p>
    <w:bookmarkEnd w:id="10"/>
    <w:bookmarkEnd w:id="11"/>
    <w:p>
      <w:pPr>
        <w:rPr>
          <w:rFonts w:hint="eastAsia"/>
        </w:rPr>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2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2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28"/>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rFonts w:hint="eastAsia"/>
      </w:rPr>
      <w:t>中国人民银行征信中心</w:t>
    </w:r>
    <w:r>
      <w:rPr>
        <w:rFonts w:hint="eastAsia"/>
        <w:lang w:val="en-US" w:eastAsia="zh-CN"/>
      </w:rPr>
      <w:t>2026年金山终端安全系统维保</w:t>
    </w:r>
    <w:r>
      <w:rPr>
        <w:rFonts w:hint="eastAsia"/>
      </w:rPr>
      <w:t>服务采购项目合同        ZXZX-</w:t>
    </w:r>
    <w:r>
      <w:rPr>
        <w:rFonts w:hint="eastAsia"/>
        <w:lang w:val="en-US" w:eastAsia="zh-CN"/>
      </w:rPr>
      <w:t>2026</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5f4f7fe2-c708-49be-85ae-cd0398234130&amp;fileid=1025862&amp;type=document&amp;isofficeview=0"/>
  </w:docVars>
  <w:rsids>
    <w:rsidRoot w:val="002C3A00"/>
    <w:rsid w:val="00013095"/>
    <w:rsid w:val="0001353F"/>
    <w:rsid w:val="000155A2"/>
    <w:rsid w:val="0001560E"/>
    <w:rsid w:val="00015AEE"/>
    <w:rsid w:val="00015D90"/>
    <w:rsid w:val="000162CB"/>
    <w:rsid w:val="00024736"/>
    <w:rsid w:val="000255F4"/>
    <w:rsid w:val="00032CF0"/>
    <w:rsid w:val="00041468"/>
    <w:rsid w:val="00044D20"/>
    <w:rsid w:val="000465C4"/>
    <w:rsid w:val="000474FA"/>
    <w:rsid w:val="00065410"/>
    <w:rsid w:val="00081F10"/>
    <w:rsid w:val="00084122"/>
    <w:rsid w:val="000954E2"/>
    <w:rsid w:val="00095DD9"/>
    <w:rsid w:val="000965EB"/>
    <w:rsid w:val="000A1D65"/>
    <w:rsid w:val="000A3384"/>
    <w:rsid w:val="000A3715"/>
    <w:rsid w:val="000A5B39"/>
    <w:rsid w:val="000B2780"/>
    <w:rsid w:val="000B7338"/>
    <w:rsid w:val="000C2737"/>
    <w:rsid w:val="000D095F"/>
    <w:rsid w:val="000D1EE6"/>
    <w:rsid w:val="000E2BD4"/>
    <w:rsid w:val="000E2E54"/>
    <w:rsid w:val="000E3AB4"/>
    <w:rsid w:val="000E53D3"/>
    <w:rsid w:val="000E5701"/>
    <w:rsid w:val="000E7684"/>
    <w:rsid w:val="000F074D"/>
    <w:rsid w:val="000F317B"/>
    <w:rsid w:val="000F3684"/>
    <w:rsid w:val="000F460D"/>
    <w:rsid w:val="000F47EF"/>
    <w:rsid w:val="000F5220"/>
    <w:rsid w:val="000F6FCC"/>
    <w:rsid w:val="001016C9"/>
    <w:rsid w:val="001033AA"/>
    <w:rsid w:val="001045FC"/>
    <w:rsid w:val="00112645"/>
    <w:rsid w:val="00113926"/>
    <w:rsid w:val="00113D7C"/>
    <w:rsid w:val="0011491C"/>
    <w:rsid w:val="00120A4A"/>
    <w:rsid w:val="00121AB0"/>
    <w:rsid w:val="001223A0"/>
    <w:rsid w:val="00130ACA"/>
    <w:rsid w:val="00135819"/>
    <w:rsid w:val="00140789"/>
    <w:rsid w:val="0014173E"/>
    <w:rsid w:val="00141E73"/>
    <w:rsid w:val="001445A6"/>
    <w:rsid w:val="00153F44"/>
    <w:rsid w:val="00160A22"/>
    <w:rsid w:val="00162E70"/>
    <w:rsid w:val="00163733"/>
    <w:rsid w:val="0016696B"/>
    <w:rsid w:val="00167E13"/>
    <w:rsid w:val="00167EB4"/>
    <w:rsid w:val="00174643"/>
    <w:rsid w:val="0017715B"/>
    <w:rsid w:val="001A34E2"/>
    <w:rsid w:val="001B5076"/>
    <w:rsid w:val="001C0F65"/>
    <w:rsid w:val="001C3CE0"/>
    <w:rsid w:val="001D2D58"/>
    <w:rsid w:val="001D4D92"/>
    <w:rsid w:val="001E631F"/>
    <w:rsid w:val="001E72C2"/>
    <w:rsid w:val="001F0030"/>
    <w:rsid w:val="001F1905"/>
    <w:rsid w:val="001F5D7E"/>
    <w:rsid w:val="00200F24"/>
    <w:rsid w:val="00201842"/>
    <w:rsid w:val="00202C63"/>
    <w:rsid w:val="002138B4"/>
    <w:rsid w:val="00221288"/>
    <w:rsid w:val="002257B8"/>
    <w:rsid w:val="002260CA"/>
    <w:rsid w:val="00234E29"/>
    <w:rsid w:val="0024521E"/>
    <w:rsid w:val="00245271"/>
    <w:rsid w:val="002476F2"/>
    <w:rsid w:val="002511AE"/>
    <w:rsid w:val="002625A6"/>
    <w:rsid w:val="00262ACD"/>
    <w:rsid w:val="00264239"/>
    <w:rsid w:val="00276259"/>
    <w:rsid w:val="00283BCE"/>
    <w:rsid w:val="0028701A"/>
    <w:rsid w:val="002A1C4D"/>
    <w:rsid w:val="002A6063"/>
    <w:rsid w:val="002B3258"/>
    <w:rsid w:val="002B4609"/>
    <w:rsid w:val="002C3A00"/>
    <w:rsid w:val="002C57F4"/>
    <w:rsid w:val="002C5A07"/>
    <w:rsid w:val="002D0078"/>
    <w:rsid w:val="002D24FE"/>
    <w:rsid w:val="002D46C7"/>
    <w:rsid w:val="002E6A18"/>
    <w:rsid w:val="002F20CB"/>
    <w:rsid w:val="002F22F6"/>
    <w:rsid w:val="002F24BE"/>
    <w:rsid w:val="002F4D5F"/>
    <w:rsid w:val="002F59DF"/>
    <w:rsid w:val="00307DBC"/>
    <w:rsid w:val="00311CC1"/>
    <w:rsid w:val="00314049"/>
    <w:rsid w:val="00314EAB"/>
    <w:rsid w:val="00316DBC"/>
    <w:rsid w:val="00320390"/>
    <w:rsid w:val="00320C92"/>
    <w:rsid w:val="00321CEE"/>
    <w:rsid w:val="003261BE"/>
    <w:rsid w:val="003325CA"/>
    <w:rsid w:val="00335A26"/>
    <w:rsid w:val="00335C7D"/>
    <w:rsid w:val="0033609B"/>
    <w:rsid w:val="00342491"/>
    <w:rsid w:val="0034374F"/>
    <w:rsid w:val="00345105"/>
    <w:rsid w:val="003556D0"/>
    <w:rsid w:val="003638C2"/>
    <w:rsid w:val="00364E37"/>
    <w:rsid w:val="0036598D"/>
    <w:rsid w:val="00367D94"/>
    <w:rsid w:val="00370AF3"/>
    <w:rsid w:val="00370C6C"/>
    <w:rsid w:val="00387405"/>
    <w:rsid w:val="00390AFF"/>
    <w:rsid w:val="003920BD"/>
    <w:rsid w:val="00393A0A"/>
    <w:rsid w:val="00395C66"/>
    <w:rsid w:val="0039774D"/>
    <w:rsid w:val="003A3906"/>
    <w:rsid w:val="003C3612"/>
    <w:rsid w:val="003D0AE6"/>
    <w:rsid w:val="003E1C94"/>
    <w:rsid w:val="003E28BD"/>
    <w:rsid w:val="003E5223"/>
    <w:rsid w:val="003F098B"/>
    <w:rsid w:val="003F0F31"/>
    <w:rsid w:val="003F20B7"/>
    <w:rsid w:val="003F69C2"/>
    <w:rsid w:val="003F6F08"/>
    <w:rsid w:val="00424B45"/>
    <w:rsid w:val="00427ABB"/>
    <w:rsid w:val="004330C2"/>
    <w:rsid w:val="00442B75"/>
    <w:rsid w:val="00445D49"/>
    <w:rsid w:val="00453BEC"/>
    <w:rsid w:val="004566F2"/>
    <w:rsid w:val="00464B1D"/>
    <w:rsid w:val="00465FE8"/>
    <w:rsid w:val="004845B4"/>
    <w:rsid w:val="00490BE1"/>
    <w:rsid w:val="00495991"/>
    <w:rsid w:val="004A1803"/>
    <w:rsid w:val="004A46FB"/>
    <w:rsid w:val="004B1E4E"/>
    <w:rsid w:val="004B5076"/>
    <w:rsid w:val="004B75FF"/>
    <w:rsid w:val="004C5874"/>
    <w:rsid w:val="004C5F08"/>
    <w:rsid w:val="004D1C3E"/>
    <w:rsid w:val="004D3B49"/>
    <w:rsid w:val="004E0B52"/>
    <w:rsid w:val="004E6A0E"/>
    <w:rsid w:val="004E75CA"/>
    <w:rsid w:val="004F182B"/>
    <w:rsid w:val="004F2CA1"/>
    <w:rsid w:val="00505B98"/>
    <w:rsid w:val="00512216"/>
    <w:rsid w:val="005164A1"/>
    <w:rsid w:val="00523F2C"/>
    <w:rsid w:val="00525C5E"/>
    <w:rsid w:val="0053209F"/>
    <w:rsid w:val="00534B2C"/>
    <w:rsid w:val="00535C3A"/>
    <w:rsid w:val="0054053D"/>
    <w:rsid w:val="00542928"/>
    <w:rsid w:val="005461D5"/>
    <w:rsid w:val="005507E0"/>
    <w:rsid w:val="00550AB2"/>
    <w:rsid w:val="005657F2"/>
    <w:rsid w:val="0058391D"/>
    <w:rsid w:val="005913F2"/>
    <w:rsid w:val="0059354C"/>
    <w:rsid w:val="005A0D58"/>
    <w:rsid w:val="005A2F78"/>
    <w:rsid w:val="005B2524"/>
    <w:rsid w:val="005B51AD"/>
    <w:rsid w:val="005C07A8"/>
    <w:rsid w:val="005C0971"/>
    <w:rsid w:val="005C5C45"/>
    <w:rsid w:val="005D2FD9"/>
    <w:rsid w:val="005E6CB3"/>
    <w:rsid w:val="005F1774"/>
    <w:rsid w:val="005F1F3F"/>
    <w:rsid w:val="00610924"/>
    <w:rsid w:val="00611144"/>
    <w:rsid w:val="00615A1C"/>
    <w:rsid w:val="00615B01"/>
    <w:rsid w:val="00621DF9"/>
    <w:rsid w:val="006314BD"/>
    <w:rsid w:val="0064177D"/>
    <w:rsid w:val="00642C76"/>
    <w:rsid w:val="0065081F"/>
    <w:rsid w:val="00651DDC"/>
    <w:rsid w:val="00680F56"/>
    <w:rsid w:val="0068273C"/>
    <w:rsid w:val="00691875"/>
    <w:rsid w:val="006A37F5"/>
    <w:rsid w:val="006B01FD"/>
    <w:rsid w:val="006B3FEE"/>
    <w:rsid w:val="006B7A9C"/>
    <w:rsid w:val="006C3DF3"/>
    <w:rsid w:val="006C5AC8"/>
    <w:rsid w:val="006D575B"/>
    <w:rsid w:val="006E1F61"/>
    <w:rsid w:val="006E240B"/>
    <w:rsid w:val="006E2D15"/>
    <w:rsid w:val="006F3A47"/>
    <w:rsid w:val="00703115"/>
    <w:rsid w:val="007064F3"/>
    <w:rsid w:val="0072443F"/>
    <w:rsid w:val="00732CAD"/>
    <w:rsid w:val="00735EEC"/>
    <w:rsid w:val="00737C0B"/>
    <w:rsid w:val="00740A54"/>
    <w:rsid w:val="007451E3"/>
    <w:rsid w:val="00745D35"/>
    <w:rsid w:val="0074652B"/>
    <w:rsid w:val="0075288C"/>
    <w:rsid w:val="007610E5"/>
    <w:rsid w:val="007617B5"/>
    <w:rsid w:val="0076256A"/>
    <w:rsid w:val="00766F0A"/>
    <w:rsid w:val="00777311"/>
    <w:rsid w:val="00780B76"/>
    <w:rsid w:val="00780CC5"/>
    <w:rsid w:val="007815A0"/>
    <w:rsid w:val="00785039"/>
    <w:rsid w:val="00786B52"/>
    <w:rsid w:val="00786FC4"/>
    <w:rsid w:val="00793FBA"/>
    <w:rsid w:val="007A1236"/>
    <w:rsid w:val="007A1F85"/>
    <w:rsid w:val="007B2B0C"/>
    <w:rsid w:val="007B2CB8"/>
    <w:rsid w:val="007C5309"/>
    <w:rsid w:val="007C53CA"/>
    <w:rsid w:val="007D1C3E"/>
    <w:rsid w:val="007D4864"/>
    <w:rsid w:val="007E02B9"/>
    <w:rsid w:val="007E67E8"/>
    <w:rsid w:val="007F78AD"/>
    <w:rsid w:val="007F7C8A"/>
    <w:rsid w:val="00806DF5"/>
    <w:rsid w:val="00807C82"/>
    <w:rsid w:val="00812EA6"/>
    <w:rsid w:val="008135AE"/>
    <w:rsid w:val="00814E4F"/>
    <w:rsid w:val="0082045A"/>
    <w:rsid w:val="008235A0"/>
    <w:rsid w:val="00825574"/>
    <w:rsid w:val="008335EA"/>
    <w:rsid w:val="00843F1D"/>
    <w:rsid w:val="008509D8"/>
    <w:rsid w:val="00856F32"/>
    <w:rsid w:val="008639ED"/>
    <w:rsid w:val="00864B6E"/>
    <w:rsid w:val="008744A9"/>
    <w:rsid w:val="008779F4"/>
    <w:rsid w:val="0088243C"/>
    <w:rsid w:val="008A568B"/>
    <w:rsid w:val="008B4DD0"/>
    <w:rsid w:val="008C406B"/>
    <w:rsid w:val="008C45C9"/>
    <w:rsid w:val="008D0D27"/>
    <w:rsid w:val="008E3E6F"/>
    <w:rsid w:val="008E405A"/>
    <w:rsid w:val="008E421E"/>
    <w:rsid w:val="008E491D"/>
    <w:rsid w:val="008F1F3F"/>
    <w:rsid w:val="008F4BBC"/>
    <w:rsid w:val="009020E1"/>
    <w:rsid w:val="00904EA2"/>
    <w:rsid w:val="0091100E"/>
    <w:rsid w:val="00914E44"/>
    <w:rsid w:val="00915968"/>
    <w:rsid w:val="009169A0"/>
    <w:rsid w:val="00921076"/>
    <w:rsid w:val="00924452"/>
    <w:rsid w:val="00933CB9"/>
    <w:rsid w:val="00942D61"/>
    <w:rsid w:val="009432C1"/>
    <w:rsid w:val="009435CF"/>
    <w:rsid w:val="00945850"/>
    <w:rsid w:val="009544AF"/>
    <w:rsid w:val="00965670"/>
    <w:rsid w:val="009675EC"/>
    <w:rsid w:val="0097007A"/>
    <w:rsid w:val="009725F7"/>
    <w:rsid w:val="00973D35"/>
    <w:rsid w:val="00976F54"/>
    <w:rsid w:val="00977110"/>
    <w:rsid w:val="00977B0D"/>
    <w:rsid w:val="00986D87"/>
    <w:rsid w:val="0099704E"/>
    <w:rsid w:val="009A3BDA"/>
    <w:rsid w:val="009A45D6"/>
    <w:rsid w:val="009C125A"/>
    <w:rsid w:val="009C377B"/>
    <w:rsid w:val="009D0FA3"/>
    <w:rsid w:val="009D362E"/>
    <w:rsid w:val="009E08A2"/>
    <w:rsid w:val="009E4018"/>
    <w:rsid w:val="009E4B8A"/>
    <w:rsid w:val="009E5DB6"/>
    <w:rsid w:val="009E7302"/>
    <w:rsid w:val="009F5949"/>
    <w:rsid w:val="00A10C4F"/>
    <w:rsid w:val="00A34110"/>
    <w:rsid w:val="00A53540"/>
    <w:rsid w:val="00A57BF1"/>
    <w:rsid w:val="00A60B09"/>
    <w:rsid w:val="00A60E30"/>
    <w:rsid w:val="00A6217E"/>
    <w:rsid w:val="00A66BAB"/>
    <w:rsid w:val="00A67CD7"/>
    <w:rsid w:val="00A67E88"/>
    <w:rsid w:val="00A70BD5"/>
    <w:rsid w:val="00A70E1D"/>
    <w:rsid w:val="00A84131"/>
    <w:rsid w:val="00A92DFE"/>
    <w:rsid w:val="00A95B46"/>
    <w:rsid w:val="00A978E5"/>
    <w:rsid w:val="00AA26DC"/>
    <w:rsid w:val="00AA4A4A"/>
    <w:rsid w:val="00AB4651"/>
    <w:rsid w:val="00AB5336"/>
    <w:rsid w:val="00AB68E8"/>
    <w:rsid w:val="00AC165C"/>
    <w:rsid w:val="00AD03EB"/>
    <w:rsid w:val="00AD0763"/>
    <w:rsid w:val="00AD1087"/>
    <w:rsid w:val="00AD3330"/>
    <w:rsid w:val="00AD3F00"/>
    <w:rsid w:val="00AD5D36"/>
    <w:rsid w:val="00AE0A2E"/>
    <w:rsid w:val="00AE67C6"/>
    <w:rsid w:val="00AF493D"/>
    <w:rsid w:val="00B13B88"/>
    <w:rsid w:val="00B17764"/>
    <w:rsid w:val="00B26BDE"/>
    <w:rsid w:val="00B27667"/>
    <w:rsid w:val="00B3749A"/>
    <w:rsid w:val="00B424C9"/>
    <w:rsid w:val="00B5300F"/>
    <w:rsid w:val="00B55F4D"/>
    <w:rsid w:val="00B5797B"/>
    <w:rsid w:val="00B6075B"/>
    <w:rsid w:val="00B638B4"/>
    <w:rsid w:val="00B63E32"/>
    <w:rsid w:val="00B671F0"/>
    <w:rsid w:val="00B7238D"/>
    <w:rsid w:val="00B72BE2"/>
    <w:rsid w:val="00B7534F"/>
    <w:rsid w:val="00B76528"/>
    <w:rsid w:val="00B82C03"/>
    <w:rsid w:val="00B846DC"/>
    <w:rsid w:val="00B8610D"/>
    <w:rsid w:val="00B86729"/>
    <w:rsid w:val="00B9199F"/>
    <w:rsid w:val="00B966D9"/>
    <w:rsid w:val="00BB27E9"/>
    <w:rsid w:val="00BB47CD"/>
    <w:rsid w:val="00BC40A5"/>
    <w:rsid w:val="00BD1C87"/>
    <w:rsid w:val="00BD46E1"/>
    <w:rsid w:val="00BD5415"/>
    <w:rsid w:val="00BE46E2"/>
    <w:rsid w:val="00BE549D"/>
    <w:rsid w:val="00BF39E2"/>
    <w:rsid w:val="00BF52C0"/>
    <w:rsid w:val="00BF7DAA"/>
    <w:rsid w:val="00C04168"/>
    <w:rsid w:val="00C107A7"/>
    <w:rsid w:val="00C11B84"/>
    <w:rsid w:val="00C17079"/>
    <w:rsid w:val="00C20043"/>
    <w:rsid w:val="00C233F9"/>
    <w:rsid w:val="00C24535"/>
    <w:rsid w:val="00C269DB"/>
    <w:rsid w:val="00C26A17"/>
    <w:rsid w:val="00C26A75"/>
    <w:rsid w:val="00C27186"/>
    <w:rsid w:val="00C27884"/>
    <w:rsid w:val="00C3245F"/>
    <w:rsid w:val="00C339AD"/>
    <w:rsid w:val="00C34659"/>
    <w:rsid w:val="00C347B7"/>
    <w:rsid w:val="00C34D1A"/>
    <w:rsid w:val="00C3600A"/>
    <w:rsid w:val="00C52D81"/>
    <w:rsid w:val="00C620B8"/>
    <w:rsid w:val="00C6354D"/>
    <w:rsid w:val="00C70FF5"/>
    <w:rsid w:val="00C71EB2"/>
    <w:rsid w:val="00C73BFE"/>
    <w:rsid w:val="00C756D4"/>
    <w:rsid w:val="00C77BCC"/>
    <w:rsid w:val="00CA269F"/>
    <w:rsid w:val="00CA49FA"/>
    <w:rsid w:val="00CB5F41"/>
    <w:rsid w:val="00CC27D9"/>
    <w:rsid w:val="00CC58F8"/>
    <w:rsid w:val="00CD1F03"/>
    <w:rsid w:val="00CD5734"/>
    <w:rsid w:val="00CD75BE"/>
    <w:rsid w:val="00CF067E"/>
    <w:rsid w:val="00CF554F"/>
    <w:rsid w:val="00CF7722"/>
    <w:rsid w:val="00D43BB2"/>
    <w:rsid w:val="00D503E0"/>
    <w:rsid w:val="00D60A94"/>
    <w:rsid w:val="00D72B1E"/>
    <w:rsid w:val="00D73BAA"/>
    <w:rsid w:val="00D74BE3"/>
    <w:rsid w:val="00D751D1"/>
    <w:rsid w:val="00D7783D"/>
    <w:rsid w:val="00D8035B"/>
    <w:rsid w:val="00D8629B"/>
    <w:rsid w:val="00D87BD5"/>
    <w:rsid w:val="00D87DBB"/>
    <w:rsid w:val="00D87F36"/>
    <w:rsid w:val="00D96B90"/>
    <w:rsid w:val="00D976AB"/>
    <w:rsid w:val="00DB2AF2"/>
    <w:rsid w:val="00DB7C59"/>
    <w:rsid w:val="00DD4CF1"/>
    <w:rsid w:val="00DD6A89"/>
    <w:rsid w:val="00DD77A4"/>
    <w:rsid w:val="00DE7546"/>
    <w:rsid w:val="00DF4DDA"/>
    <w:rsid w:val="00E04624"/>
    <w:rsid w:val="00E0618E"/>
    <w:rsid w:val="00E12B04"/>
    <w:rsid w:val="00E1505E"/>
    <w:rsid w:val="00E34829"/>
    <w:rsid w:val="00E400C0"/>
    <w:rsid w:val="00E40C06"/>
    <w:rsid w:val="00E46281"/>
    <w:rsid w:val="00E56E68"/>
    <w:rsid w:val="00E5744C"/>
    <w:rsid w:val="00E60A9A"/>
    <w:rsid w:val="00E61827"/>
    <w:rsid w:val="00E64F7B"/>
    <w:rsid w:val="00E70960"/>
    <w:rsid w:val="00E71E6A"/>
    <w:rsid w:val="00E724FC"/>
    <w:rsid w:val="00E8281B"/>
    <w:rsid w:val="00E90D34"/>
    <w:rsid w:val="00E93B33"/>
    <w:rsid w:val="00E9693D"/>
    <w:rsid w:val="00EB7AA8"/>
    <w:rsid w:val="00EC2124"/>
    <w:rsid w:val="00EC37E9"/>
    <w:rsid w:val="00ED3EE5"/>
    <w:rsid w:val="00ED66DE"/>
    <w:rsid w:val="00EF1B6D"/>
    <w:rsid w:val="00EF24BC"/>
    <w:rsid w:val="00F01C0B"/>
    <w:rsid w:val="00F04A4C"/>
    <w:rsid w:val="00F11A1F"/>
    <w:rsid w:val="00F20236"/>
    <w:rsid w:val="00F26382"/>
    <w:rsid w:val="00F27402"/>
    <w:rsid w:val="00F4005E"/>
    <w:rsid w:val="00F404DE"/>
    <w:rsid w:val="00F43FC4"/>
    <w:rsid w:val="00F44FCA"/>
    <w:rsid w:val="00F4612F"/>
    <w:rsid w:val="00F538AA"/>
    <w:rsid w:val="00F568E4"/>
    <w:rsid w:val="00F638F2"/>
    <w:rsid w:val="00F66046"/>
    <w:rsid w:val="00F67081"/>
    <w:rsid w:val="00F67483"/>
    <w:rsid w:val="00F704C6"/>
    <w:rsid w:val="00F70E6D"/>
    <w:rsid w:val="00F72202"/>
    <w:rsid w:val="00F74FFB"/>
    <w:rsid w:val="00F761DD"/>
    <w:rsid w:val="00F76BE8"/>
    <w:rsid w:val="00F816B2"/>
    <w:rsid w:val="00F81F8A"/>
    <w:rsid w:val="00F874B6"/>
    <w:rsid w:val="00F92BC3"/>
    <w:rsid w:val="00F959DB"/>
    <w:rsid w:val="00FA1C89"/>
    <w:rsid w:val="00FA4365"/>
    <w:rsid w:val="00FB0DBB"/>
    <w:rsid w:val="00FB0E6F"/>
    <w:rsid w:val="00FB5DC3"/>
    <w:rsid w:val="00FC0705"/>
    <w:rsid w:val="00FC52BF"/>
    <w:rsid w:val="00FD3691"/>
    <w:rsid w:val="00FD3A01"/>
    <w:rsid w:val="00FD580A"/>
    <w:rsid w:val="00FE082D"/>
    <w:rsid w:val="00FE1C97"/>
    <w:rsid w:val="00FE5AB2"/>
    <w:rsid w:val="00FF15BF"/>
    <w:rsid w:val="00FF2CF2"/>
    <w:rsid w:val="01D52546"/>
    <w:rsid w:val="06167C42"/>
    <w:rsid w:val="06CA4EA8"/>
    <w:rsid w:val="07D478A0"/>
    <w:rsid w:val="097B3F14"/>
    <w:rsid w:val="09DF42DA"/>
    <w:rsid w:val="0BCF0AC0"/>
    <w:rsid w:val="0BDA58EE"/>
    <w:rsid w:val="0DC1559A"/>
    <w:rsid w:val="0E423EB7"/>
    <w:rsid w:val="0EA466AB"/>
    <w:rsid w:val="0F323656"/>
    <w:rsid w:val="106B1DB9"/>
    <w:rsid w:val="128D6FC9"/>
    <w:rsid w:val="13D44784"/>
    <w:rsid w:val="15910AE5"/>
    <w:rsid w:val="15B8347F"/>
    <w:rsid w:val="15E4376E"/>
    <w:rsid w:val="161C0D90"/>
    <w:rsid w:val="170056E0"/>
    <w:rsid w:val="182072A4"/>
    <w:rsid w:val="1A03077F"/>
    <w:rsid w:val="1A266CB4"/>
    <w:rsid w:val="1AF96D74"/>
    <w:rsid w:val="1D5232E9"/>
    <w:rsid w:val="1D847A9F"/>
    <w:rsid w:val="1FD664AC"/>
    <w:rsid w:val="204B7DB3"/>
    <w:rsid w:val="22796D50"/>
    <w:rsid w:val="232C1EE7"/>
    <w:rsid w:val="24A93D28"/>
    <w:rsid w:val="258D6542"/>
    <w:rsid w:val="25A536C7"/>
    <w:rsid w:val="25A62424"/>
    <w:rsid w:val="290F4979"/>
    <w:rsid w:val="2BF52CA6"/>
    <w:rsid w:val="2BFD369F"/>
    <w:rsid w:val="2C2A4C66"/>
    <w:rsid w:val="2E6735AC"/>
    <w:rsid w:val="2EA96B0B"/>
    <w:rsid w:val="2EC33928"/>
    <w:rsid w:val="30BF083E"/>
    <w:rsid w:val="311741D6"/>
    <w:rsid w:val="313A1402"/>
    <w:rsid w:val="316D1BF9"/>
    <w:rsid w:val="317930DA"/>
    <w:rsid w:val="331918E6"/>
    <w:rsid w:val="36A83EAE"/>
    <w:rsid w:val="38C91A5C"/>
    <w:rsid w:val="3A6D6B1A"/>
    <w:rsid w:val="3BB0360B"/>
    <w:rsid w:val="3C7C75E3"/>
    <w:rsid w:val="3D05582A"/>
    <w:rsid w:val="3DB95E3A"/>
    <w:rsid w:val="3DD072D4"/>
    <w:rsid w:val="3ED42BB7"/>
    <w:rsid w:val="3FA83641"/>
    <w:rsid w:val="411B4C14"/>
    <w:rsid w:val="41297098"/>
    <w:rsid w:val="41712F96"/>
    <w:rsid w:val="425A2175"/>
    <w:rsid w:val="4260066B"/>
    <w:rsid w:val="432A0910"/>
    <w:rsid w:val="46FF1C12"/>
    <w:rsid w:val="487806ED"/>
    <w:rsid w:val="4B045373"/>
    <w:rsid w:val="4D7C2AB1"/>
    <w:rsid w:val="501441DB"/>
    <w:rsid w:val="53A465CD"/>
    <w:rsid w:val="53DF072C"/>
    <w:rsid w:val="545A4B43"/>
    <w:rsid w:val="55FB1B75"/>
    <w:rsid w:val="56933A4F"/>
    <w:rsid w:val="56DA7F8B"/>
    <w:rsid w:val="580078E9"/>
    <w:rsid w:val="58105D55"/>
    <w:rsid w:val="59223A0D"/>
    <w:rsid w:val="59FF38D6"/>
    <w:rsid w:val="5A1A6469"/>
    <w:rsid w:val="5CC53A76"/>
    <w:rsid w:val="5D5270B1"/>
    <w:rsid w:val="5E8C6440"/>
    <w:rsid w:val="60F31CBA"/>
    <w:rsid w:val="61881DC6"/>
    <w:rsid w:val="61E12714"/>
    <w:rsid w:val="622E74BD"/>
    <w:rsid w:val="643225D5"/>
    <w:rsid w:val="67622D9E"/>
    <w:rsid w:val="680F4D6C"/>
    <w:rsid w:val="6931512E"/>
    <w:rsid w:val="6A2C1D99"/>
    <w:rsid w:val="6C733C7B"/>
    <w:rsid w:val="6D06067F"/>
    <w:rsid w:val="6FC860C0"/>
    <w:rsid w:val="70BD6688"/>
    <w:rsid w:val="737A7A3E"/>
    <w:rsid w:val="74792F01"/>
    <w:rsid w:val="753A332C"/>
    <w:rsid w:val="76E77774"/>
    <w:rsid w:val="773F47BC"/>
    <w:rsid w:val="7778661E"/>
    <w:rsid w:val="78DC46D7"/>
    <w:rsid w:val="7B7A6F3B"/>
    <w:rsid w:val="7D841F3A"/>
    <w:rsid w:val="7D955A0C"/>
    <w:rsid w:val="7D97B015"/>
    <w:rsid w:val="7DD42680"/>
    <w:rsid w:val="7E567A65"/>
    <w:rsid w:val="7EAB1C31"/>
    <w:rsid w:val="7EF61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60"/>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1"/>
    <w:qFormat/>
    <w:uiPriority w:val="0"/>
    <w:pPr>
      <w:keepNext/>
      <w:keepLines/>
      <w:tabs>
        <w:tab w:val="left" w:pos="0"/>
      </w:tabs>
      <w:spacing w:before="280" w:after="290" w:line="372" w:lineRule="auto"/>
      <w:outlineLvl w:val="3"/>
    </w:pPr>
    <w:rPr>
      <w:rFonts w:ascii="Arial" w:hAnsi="Arial" w:eastAsia="黑体"/>
      <w:b/>
      <w:bCs/>
      <w:sz w:val="28"/>
      <w:szCs w:val="28"/>
    </w:rPr>
  </w:style>
  <w:style w:type="paragraph" w:styleId="8">
    <w:name w:val="heading 5"/>
    <w:basedOn w:val="1"/>
    <w:next w:val="1"/>
    <w:link w:val="62"/>
    <w:qFormat/>
    <w:uiPriority w:val="0"/>
    <w:pPr>
      <w:keepNext/>
      <w:keepLines/>
      <w:tabs>
        <w:tab w:val="left" w:pos="0"/>
      </w:tabs>
      <w:spacing w:before="280" w:after="290" w:line="372" w:lineRule="auto"/>
      <w:outlineLvl w:val="4"/>
    </w:pPr>
    <w:rPr>
      <w:b/>
      <w:bCs/>
      <w:sz w:val="28"/>
      <w:szCs w:val="28"/>
    </w:rPr>
  </w:style>
  <w:style w:type="paragraph" w:styleId="9">
    <w:name w:val="heading 6"/>
    <w:basedOn w:val="1"/>
    <w:next w:val="1"/>
    <w:link w:val="63"/>
    <w:qFormat/>
    <w:uiPriority w:val="0"/>
    <w:pPr>
      <w:keepNext/>
      <w:keepLines/>
      <w:tabs>
        <w:tab w:val="left" w:pos="0"/>
      </w:tabs>
      <w:spacing w:before="240" w:after="64" w:line="317" w:lineRule="auto"/>
      <w:outlineLvl w:val="5"/>
    </w:pPr>
    <w:rPr>
      <w:rFonts w:ascii="Arial" w:hAnsi="Arial" w:eastAsia="黑体"/>
      <w:b/>
      <w:bCs/>
      <w:sz w:val="24"/>
    </w:rPr>
  </w:style>
  <w:style w:type="paragraph" w:styleId="10">
    <w:name w:val="heading 7"/>
    <w:basedOn w:val="1"/>
    <w:next w:val="1"/>
    <w:link w:val="64"/>
    <w:qFormat/>
    <w:uiPriority w:val="0"/>
    <w:pPr>
      <w:keepNext/>
      <w:keepLines/>
      <w:tabs>
        <w:tab w:val="left" w:pos="0"/>
      </w:tabs>
      <w:spacing w:before="240" w:after="64" w:line="317" w:lineRule="auto"/>
      <w:outlineLvl w:val="6"/>
    </w:pPr>
    <w:rPr>
      <w:b/>
      <w:bCs/>
      <w:sz w:val="24"/>
    </w:rPr>
  </w:style>
  <w:style w:type="paragraph" w:styleId="11">
    <w:name w:val="heading 8"/>
    <w:basedOn w:val="1"/>
    <w:next w:val="1"/>
    <w:link w:val="65"/>
    <w:qFormat/>
    <w:uiPriority w:val="0"/>
    <w:pPr>
      <w:keepNext/>
      <w:keepLines/>
      <w:tabs>
        <w:tab w:val="left" w:pos="0"/>
      </w:tabs>
      <w:spacing w:before="240" w:after="64" w:line="317" w:lineRule="auto"/>
      <w:outlineLvl w:val="7"/>
    </w:pPr>
    <w:rPr>
      <w:rFonts w:ascii="Arial" w:hAnsi="Arial" w:eastAsia="黑体"/>
      <w:sz w:val="24"/>
    </w:rPr>
  </w:style>
  <w:style w:type="paragraph" w:styleId="12">
    <w:name w:val="heading 9"/>
    <w:basedOn w:val="1"/>
    <w:next w:val="1"/>
    <w:link w:val="66"/>
    <w:qFormat/>
    <w:uiPriority w:val="0"/>
    <w:pPr>
      <w:keepNext/>
      <w:keepLines/>
      <w:tabs>
        <w:tab w:val="left" w:pos="0"/>
      </w:tabs>
      <w:spacing w:before="240" w:after="64" w:line="317"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0"/>
    <w:rPr>
      <w:rFonts w:ascii="宋体" w:hAnsi="Arial" w:eastAsiaTheme="minorEastAsia" w:cstheme="minorBidi"/>
      <w:sz w:val="28"/>
      <w:szCs w:val="22"/>
    </w:rPr>
  </w:style>
  <w:style w:type="paragraph" w:styleId="3">
    <w:name w:val="Body Text 2"/>
    <w:basedOn w:val="1"/>
    <w:link w:val="69"/>
    <w:qFormat/>
    <w:uiPriority w:val="0"/>
    <w:pPr>
      <w:spacing w:after="120" w:line="480" w:lineRule="auto"/>
    </w:pPr>
    <w:rPr>
      <w:rFonts w:asciiTheme="minorHAnsi" w:hAnsiTheme="minorHAnsi" w:eastAsiaTheme="minorEastAsia" w:cstheme="minorBidi"/>
      <w:sz w:val="24"/>
      <w:szCs w:val="22"/>
    </w:rPr>
  </w:style>
  <w:style w:type="paragraph" w:styleId="13">
    <w:name w:val="toc 7"/>
    <w:basedOn w:val="1"/>
    <w:next w:val="1"/>
    <w:qFormat/>
    <w:uiPriority w:val="0"/>
    <w:pPr>
      <w:ind w:left="1260"/>
      <w:jc w:val="left"/>
    </w:pPr>
    <w:rPr>
      <w:szCs w:val="21"/>
    </w:rPr>
  </w:style>
  <w:style w:type="paragraph" w:styleId="14">
    <w:name w:val="Normal Indent"/>
    <w:basedOn w:val="1"/>
    <w:link w:val="67"/>
    <w:qFormat/>
    <w:uiPriority w:val="0"/>
    <w:pPr>
      <w:ind w:firstLine="560" w:firstLineChars="200"/>
    </w:pPr>
    <w:rPr>
      <w:rFonts w:asciiTheme="minorHAnsi" w:hAnsiTheme="minorHAnsi" w:eastAsiaTheme="minorEastAsia" w:cstheme="minorBidi"/>
      <w:sz w:val="28"/>
    </w:rPr>
  </w:style>
  <w:style w:type="paragraph" w:styleId="15">
    <w:name w:val="List Bullet"/>
    <w:basedOn w:val="1"/>
    <w:qFormat/>
    <w:uiPriority w:val="0"/>
    <w:pPr>
      <w:tabs>
        <w:tab w:val="left" w:pos="60"/>
      </w:tabs>
      <w:spacing w:before="120" w:after="120"/>
      <w:ind w:left="150" w:hanging="1350"/>
    </w:pPr>
    <w:rPr>
      <w:sz w:val="24"/>
      <w:szCs w:val="20"/>
    </w:rPr>
  </w:style>
  <w:style w:type="paragraph" w:styleId="16">
    <w:name w:val="Document Map"/>
    <w:basedOn w:val="1"/>
    <w:link w:val="68"/>
    <w:qFormat/>
    <w:uiPriority w:val="0"/>
    <w:pPr>
      <w:shd w:val="clear" w:color="auto" w:fill="000080"/>
    </w:pPr>
    <w:rPr>
      <w:rFonts w:asciiTheme="minorHAnsi" w:hAnsiTheme="minorHAnsi" w:eastAsiaTheme="minorEastAsia" w:cstheme="minorBidi"/>
    </w:rPr>
  </w:style>
  <w:style w:type="paragraph" w:styleId="17">
    <w:name w:val="annotation text"/>
    <w:basedOn w:val="1"/>
    <w:link w:val="80"/>
    <w:qFormat/>
    <w:uiPriority w:val="0"/>
    <w:pPr>
      <w:jc w:val="left"/>
    </w:pPr>
    <w:rPr>
      <w:rFonts w:asciiTheme="minorHAnsi" w:hAnsiTheme="minorHAnsi" w:eastAsiaTheme="minorEastAsia" w:cstheme="minorBidi"/>
      <w:szCs w:val="22"/>
    </w:rPr>
  </w:style>
  <w:style w:type="paragraph" w:styleId="18">
    <w:name w:val="Body Text 3"/>
    <w:basedOn w:val="1"/>
    <w:link w:val="100"/>
    <w:qFormat/>
    <w:uiPriority w:val="0"/>
    <w:pPr>
      <w:spacing w:line="420" w:lineRule="exact"/>
    </w:pPr>
    <w:rPr>
      <w:rFonts w:asciiTheme="minorHAnsi" w:hAnsiTheme="minorHAnsi" w:eastAsiaTheme="minorEastAsia" w:cstheme="minorBidi"/>
      <w:sz w:val="24"/>
      <w:szCs w:val="22"/>
    </w:rPr>
  </w:style>
  <w:style w:type="paragraph" w:styleId="19">
    <w:name w:val="Body Text Indent"/>
    <w:basedOn w:val="1"/>
    <w:link w:val="75"/>
    <w:qFormat/>
    <w:uiPriority w:val="0"/>
    <w:pPr>
      <w:ind w:firstLine="549"/>
    </w:pPr>
    <w:rPr>
      <w:rFonts w:ascii="仿宋_GB2312" w:hAnsi="Arial" w:eastAsia="仿宋_GB2312" w:cstheme="minorBidi"/>
      <w:bCs/>
      <w:sz w:val="28"/>
    </w:rPr>
  </w:style>
  <w:style w:type="paragraph" w:styleId="20">
    <w:name w:val="Block Text"/>
    <w:basedOn w:val="1"/>
    <w:qFormat/>
    <w:uiPriority w:val="0"/>
    <w:pPr>
      <w:spacing w:line="360" w:lineRule="auto"/>
      <w:ind w:left="3420" w:leftChars="512" w:right="450" w:rightChars="450" w:hanging="2345" w:hangingChars="732"/>
    </w:pPr>
    <w:rPr>
      <w:rFonts w:ascii="宋体" w:hAnsi="宋体"/>
      <w:b/>
      <w:color w:val="000000"/>
      <w:sz w:val="32"/>
      <w:szCs w:val="20"/>
    </w:rPr>
  </w:style>
  <w:style w:type="paragraph" w:styleId="21">
    <w:name w:val="toc 5"/>
    <w:basedOn w:val="1"/>
    <w:next w:val="1"/>
    <w:qFormat/>
    <w:uiPriority w:val="0"/>
    <w:pPr>
      <w:ind w:left="840"/>
      <w:jc w:val="left"/>
    </w:pPr>
    <w:rPr>
      <w:szCs w:val="21"/>
    </w:rPr>
  </w:style>
  <w:style w:type="paragraph" w:styleId="22">
    <w:name w:val="toc 3"/>
    <w:basedOn w:val="1"/>
    <w:next w:val="1"/>
    <w:qFormat/>
    <w:uiPriority w:val="0"/>
    <w:pPr>
      <w:ind w:left="420"/>
      <w:jc w:val="left"/>
    </w:pPr>
    <w:rPr>
      <w:i/>
      <w:iCs/>
    </w:rPr>
  </w:style>
  <w:style w:type="paragraph" w:styleId="23">
    <w:name w:val="Plain Text"/>
    <w:basedOn w:val="1"/>
    <w:link w:val="78"/>
    <w:qFormat/>
    <w:uiPriority w:val="0"/>
    <w:rPr>
      <w:rFonts w:ascii="宋体" w:hAnsi="Courier New" w:eastAsiaTheme="minorEastAsia" w:cstheme="minorBidi"/>
    </w:rPr>
  </w:style>
  <w:style w:type="paragraph" w:styleId="24">
    <w:name w:val="toc 8"/>
    <w:basedOn w:val="1"/>
    <w:next w:val="1"/>
    <w:qFormat/>
    <w:uiPriority w:val="0"/>
    <w:pPr>
      <w:ind w:left="1470"/>
      <w:jc w:val="left"/>
    </w:pPr>
    <w:rPr>
      <w:szCs w:val="21"/>
    </w:rPr>
  </w:style>
  <w:style w:type="paragraph" w:styleId="25">
    <w:name w:val="Date"/>
    <w:basedOn w:val="1"/>
    <w:next w:val="1"/>
    <w:link w:val="70"/>
    <w:qFormat/>
    <w:uiPriority w:val="0"/>
    <w:pPr>
      <w:ind w:left="2500" w:leftChars="2500"/>
    </w:pPr>
    <w:rPr>
      <w:rFonts w:asciiTheme="minorHAnsi" w:hAnsiTheme="minorHAnsi" w:eastAsiaTheme="minorEastAsia" w:cstheme="minorBidi"/>
      <w:szCs w:val="22"/>
    </w:rPr>
  </w:style>
  <w:style w:type="paragraph" w:styleId="26">
    <w:name w:val="Body Text Indent 2"/>
    <w:basedOn w:val="1"/>
    <w:link w:val="76"/>
    <w:qFormat/>
    <w:uiPriority w:val="0"/>
    <w:pPr>
      <w:spacing w:line="360" w:lineRule="auto"/>
      <w:ind w:firstLine="480" w:firstLineChars="200"/>
    </w:pPr>
    <w:rPr>
      <w:rFonts w:ascii="宋体" w:hAnsi="宋体" w:eastAsiaTheme="minorEastAsia" w:cstheme="minorBidi"/>
      <w:sz w:val="24"/>
    </w:rPr>
  </w:style>
  <w:style w:type="paragraph" w:styleId="27">
    <w:name w:val="Balloon Text"/>
    <w:basedOn w:val="1"/>
    <w:link w:val="56"/>
    <w:unhideWhenUsed/>
    <w:qFormat/>
    <w:uiPriority w:val="0"/>
    <w:rPr>
      <w:sz w:val="18"/>
      <w:szCs w:val="18"/>
    </w:rPr>
  </w:style>
  <w:style w:type="paragraph" w:styleId="28">
    <w:name w:val="footer"/>
    <w:basedOn w:val="1"/>
    <w:link w:val="58"/>
    <w:unhideWhenUsed/>
    <w:qFormat/>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qFormat/>
    <w:uiPriority w:val="0"/>
    <w:pPr>
      <w:ind w:left="630"/>
      <w:jc w:val="left"/>
    </w:pPr>
    <w:rPr>
      <w:szCs w:val="21"/>
    </w:rPr>
  </w:style>
  <w:style w:type="paragraph" w:styleId="32">
    <w:name w:val="index heading"/>
    <w:basedOn w:val="1"/>
    <w:next w:val="33"/>
    <w:qFormat/>
    <w:uiPriority w:val="0"/>
    <w:pPr>
      <w:autoSpaceDE w:val="0"/>
      <w:autoSpaceDN w:val="0"/>
      <w:adjustRightInd w:val="0"/>
      <w:spacing w:line="360" w:lineRule="auto"/>
    </w:pPr>
    <w:rPr>
      <w:rFonts w:ascii="宋体"/>
      <w:sz w:val="28"/>
      <w:szCs w:val="20"/>
    </w:rPr>
  </w:style>
  <w:style w:type="paragraph" w:styleId="33">
    <w:name w:val="index 1"/>
    <w:basedOn w:val="1"/>
    <w:next w:val="1"/>
    <w:unhideWhenUsed/>
    <w:qFormat/>
    <w:uiPriority w:val="0"/>
  </w:style>
  <w:style w:type="paragraph" w:styleId="34">
    <w:name w:val="footnote text"/>
    <w:basedOn w:val="1"/>
    <w:link w:val="86"/>
    <w:qFormat/>
    <w:uiPriority w:val="0"/>
    <w:rPr>
      <w:rFonts w:asciiTheme="minorHAnsi" w:hAnsiTheme="minorHAnsi" w:eastAsiaTheme="minorEastAsia" w:cstheme="minorBidi"/>
      <w:szCs w:val="22"/>
    </w:rPr>
  </w:style>
  <w:style w:type="paragraph" w:styleId="35">
    <w:name w:val="toc 6"/>
    <w:basedOn w:val="1"/>
    <w:next w:val="1"/>
    <w:qFormat/>
    <w:uiPriority w:val="0"/>
    <w:pPr>
      <w:ind w:left="1050"/>
      <w:jc w:val="left"/>
    </w:pPr>
    <w:rPr>
      <w:szCs w:val="21"/>
    </w:rPr>
  </w:style>
  <w:style w:type="paragraph" w:styleId="36">
    <w:name w:val="Body Text Indent 3"/>
    <w:basedOn w:val="1"/>
    <w:link w:val="79"/>
    <w:qFormat/>
    <w:uiPriority w:val="0"/>
    <w:pPr>
      <w:tabs>
        <w:tab w:val="left" w:pos="540"/>
      </w:tabs>
      <w:spacing w:line="360" w:lineRule="auto"/>
      <w:ind w:firstLine="480" w:firstLineChars="200"/>
    </w:pPr>
    <w:rPr>
      <w:rFonts w:ascii="宋体" w:hAnsi="宋体" w:eastAsiaTheme="minorEastAsia" w:cstheme="minorBidi"/>
      <w:bCs/>
      <w:color w:val="FF0000"/>
      <w:sz w:val="24"/>
    </w:rPr>
  </w:style>
  <w:style w:type="paragraph" w:styleId="37">
    <w:name w:val="toc 2"/>
    <w:basedOn w:val="1"/>
    <w:next w:val="1"/>
    <w:qFormat/>
    <w:uiPriority w:val="0"/>
    <w:pPr>
      <w:tabs>
        <w:tab w:val="right" w:leader="dot" w:pos="8296"/>
      </w:tabs>
      <w:ind w:left="210"/>
      <w:jc w:val="left"/>
    </w:pPr>
    <w:rPr>
      <w:b/>
      <w:bCs/>
      <w:smallCaps/>
      <w:sz w:val="24"/>
    </w:rPr>
  </w:style>
  <w:style w:type="paragraph" w:styleId="38">
    <w:name w:val="toc 9"/>
    <w:basedOn w:val="1"/>
    <w:next w:val="1"/>
    <w:qFormat/>
    <w:uiPriority w:val="0"/>
    <w:pPr>
      <w:ind w:left="1680"/>
      <w:jc w:val="left"/>
    </w:pPr>
    <w:rPr>
      <w:szCs w:val="21"/>
    </w:rPr>
  </w:style>
  <w:style w:type="paragraph" w:styleId="39">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Cs w:val="22"/>
    </w:rPr>
  </w:style>
  <w:style w:type="paragraph" w:styleId="4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41">
    <w:name w:val="Title"/>
    <w:basedOn w:val="1"/>
    <w:link w:val="85"/>
    <w:qFormat/>
    <w:uiPriority w:val="0"/>
    <w:pPr>
      <w:spacing w:line="480" w:lineRule="exact"/>
      <w:jc w:val="center"/>
    </w:pPr>
    <w:rPr>
      <w:rFonts w:asciiTheme="minorHAnsi" w:hAnsiTheme="minorHAnsi" w:eastAsiaTheme="minorEastAsia" w:cstheme="minorBidi"/>
      <w:b/>
      <w:bCs/>
      <w:sz w:val="32"/>
    </w:rPr>
  </w:style>
  <w:style w:type="paragraph" w:styleId="42">
    <w:name w:val="annotation subject"/>
    <w:basedOn w:val="17"/>
    <w:next w:val="17"/>
    <w:link w:val="81"/>
    <w:qFormat/>
    <w:uiPriority w:val="99"/>
    <w:rPr>
      <w:b/>
    </w:rPr>
  </w:style>
  <w:style w:type="paragraph" w:styleId="43">
    <w:name w:val="Body Text First Indent 2"/>
    <w:basedOn w:val="19"/>
    <w:link w:val="77"/>
    <w:qFormat/>
    <w:uiPriority w:val="0"/>
    <w:pPr>
      <w:spacing w:after="120"/>
      <w:ind w:left="420" w:leftChars="200" w:firstLine="420" w:firstLineChars="200"/>
    </w:pPr>
    <w:rPr>
      <w:rFonts w:asciiTheme="minorHAnsi" w:hAnsiTheme="minorHAnsi" w:eastAsiaTheme="minorEastAsia"/>
      <w:bCs w:val="0"/>
      <w:sz w:val="21"/>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qFormat/>
    <w:uiPriority w:val="0"/>
  </w:style>
  <w:style w:type="character" w:styleId="48">
    <w:name w:val="HTML Typewriter"/>
    <w:qFormat/>
    <w:uiPriority w:val="0"/>
    <w:rPr>
      <w:rFonts w:ascii="黑体" w:hAnsi="Courier New" w:eastAsia="黑体" w:cs="Courier New"/>
      <w:sz w:val="20"/>
      <w:szCs w:val="20"/>
    </w:rPr>
  </w:style>
  <w:style w:type="character" w:styleId="49">
    <w:name w:val="Hyperlink"/>
    <w:qFormat/>
    <w:uiPriority w:val="0"/>
    <w:rPr>
      <w:color w:val="0000FF"/>
      <w:u w:val="single"/>
    </w:rPr>
  </w:style>
  <w:style w:type="character" w:styleId="50">
    <w:name w:val="HTML Code"/>
    <w:qFormat/>
    <w:uiPriority w:val="0"/>
    <w:rPr>
      <w:rFonts w:ascii="黑体" w:hAnsi="Courier New" w:eastAsia="黑体"/>
      <w:sz w:val="20"/>
    </w:rPr>
  </w:style>
  <w:style w:type="character" w:styleId="51">
    <w:name w:val="annotation reference"/>
    <w:qFormat/>
    <w:uiPriority w:val="99"/>
    <w:rPr>
      <w:sz w:val="21"/>
    </w:rPr>
  </w:style>
  <w:style w:type="character" w:styleId="52">
    <w:name w:val="footnote reference"/>
    <w:qFormat/>
    <w:uiPriority w:val="0"/>
    <w:rPr>
      <w:vertAlign w:val="superscript"/>
    </w:rPr>
  </w:style>
  <w:style w:type="character" w:customStyle="1" w:styleId="53">
    <w:name w:val="标题 1 Char"/>
    <w:basedOn w:val="46"/>
    <w:qFormat/>
    <w:uiPriority w:val="0"/>
    <w:rPr>
      <w:rFonts w:ascii="Times New Roman" w:hAnsi="Times New Roman" w:eastAsia="宋体" w:cs="Times New Roman"/>
      <w:b/>
      <w:bCs/>
      <w:kern w:val="44"/>
      <w:sz w:val="44"/>
      <w:szCs w:val="44"/>
    </w:rPr>
  </w:style>
  <w:style w:type="character" w:customStyle="1" w:styleId="54">
    <w:name w:val="标题 1 Char1"/>
    <w:link w:val="4"/>
    <w:qFormat/>
    <w:uiPriority w:val="0"/>
    <w:rPr>
      <w:rFonts w:ascii="Times New Roman" w:hAnsi="Times New Roman" w:eastAsia="黑体" w:cs="Times New Roman"/>
      <w:b/>
      <w:bCs/>
      <w:kern w:val="44"/>
      <w:sz w:val="72"/>
      <w:szCs w:val="44"/>
    </w:rPr>
  </w:style>
  <w:style w:type="paragraph" w:customStyle="1" w:styleId="55">
    <w:name w:val="p0"/>
    <w:basedOn w:val="1"/>
    <w:qFormat/>
    <w:uiPriority w:val="0"/>
    <w:pPr>
      <w:widowControl/>
      <w:spacing w:line="360" w:lineRule="auto"/>
    </w:pPr>
    <w:rPr>
      <w:kern w:val="0"/>
      <w:sz w:val="24"/>
      <w:szCs w:val="20"/>
    </w:rPr>
  </w:style>
  <w:style w:type="character" w:customStyle="1" w:styleId="56">
    <w:name w:val="批注框文本 Char"/>
    <w:basedOn w:val="46"/>
    <w:link w:val="27"/>
    <w:qFormat/>
    <w:uiPriority w:val="0"/>
    <w:rPr>
      <w:rFonts w:ascii="Times New Roman" w:hAnsi="Times New Roman" w:eastAsia="宋体" w:cs="Times New Roman"/>
      <w:sz w:val="18"/>
      <w:szCs w:val="18"/>
    </w:rPr>
  </w:style>
  <w:style w:type="character" w:customStyle="1" w:styleId="57">
    <w:name w:val="页眉 Char"/>
    <w:basedOn w:val="46"/>
    <w:link w:val="29"/>
    <w:qFormat/>
    <w:uiPriority w:val="0"/>
    <w:rPr>
      <w:rFonts w:ascii="Times New Roman" w:hAnsi="Times New Roman" w:eastAsia="宋体" w:cs="Times New Roman"/>
      <w:sz w:val="18"/>
      <w:szCs w:val="18"/>
    </w:rPr>
  </w:style>
  <w:style w:type="character" w:customStyle="1" w:styleId="58">
    <w:name w:val="页脚 Char"/>
    <w:basedOn w:val="46"/>
    <w:link w:val="28"/>
    <w:qFormat/>
    <w:uiPriority w:val="99"/>
    <w:rPr>
      <w:rFonts w:ascii="Times New Roman" w:hAnsi="Times New Roman" w:eastAsia="宋体" w:cs="Times New Roman"/>
      <w:sz w:val="18"/>
      <w:szCs w:val="18"/>
    </w:rPr>
  </w:style>
  <w:style w:type="character" w:customStyle="1" w:styleId="59">
    <w:name w:val="标题 3 Char"/>
    <w:basedOn w:val="46"/>
    <w:link w:val="6"/>
    <w:qFormat/>
    <w:uiPriority w:val="0"/>
    <w:rPr>
      <w:rFonts w:ascii="Times New Roman" w:hAnsi="Times New Roman" w:eastAsia="宋体" w:cs="Times New Roman"/>
      <w:b/>
      <w:bCs/>
      <w:sz w:val="32"/>
      <w:szCs w:val="32"/>
    </w:rPr>
  </w:style>
  <w:style w:type="character" w:customStyle="1" w:styleId="60">
    <w:name w:val="标题 2 Char"/>
    <w:basedOn w:val="46"/>
    <w:link w:val="5"/>
    <w:qFormat/>
    <w:uiPriority w:val="0"/>
    <w:rPr>
      <w:rFonts w:ascii="Arial" w:hAnsi="Arial" w:eastAsia="黑体" w:cs="Times New Roman"/>
      <w:b/>
      <w:bCs/>
      <w:sz w:val="32"/>
      <w:szCs w:val="32"/>
    </w:rPr>
  </w:style>
  <w:style w:type="character" w:customStyle="1" w:styleId="61">
    <w:name w:val="标题 4 Char"/>
    <w:basedOn w:val="46"/>
    <w:link w:val="7"/>
    <w:qFormat/>
    <w:uiPriority w:val="0"/>
    <w:rPr>
      <w:rFonts w:ascii="Arial" w:hAnsi="Arial" w:eastAsia="黑体" w:cs="Times New Roman"/>
      <w:b/>
      <w:bCs/>
      <w:sz w:val="28"/>
      <w:szCs w:val="28"/>
    </w:rPr>
  </w:style>
  <w:style w:type="character" w:customStyle="1" w:styleId="62">
    <w:name w:val="标题 5 Char"/>
    <w:basedOn w:val="46"/>
    <w:link w:val="8"/>
    <w:qFormat/>
    <w:uiPriority w:val="0"/>
    <w:rPr>
      <w:rFonts w:ascii="Times New Roman" w:hAnsi="Times New Roman" w:eastAsia="宋体" w:cs="Times New Roman"/>
      <w:b/>
      <w:bCs/>
      <w:sz w:val="28"/>
      <w:szCs w:val="28"/>
    </w:rPr>
  </w:style>
  <w:style w:type="character" w:customStyle="1" w:styleId="63">
    <w:name w:val="标题 6 Char"/>
    <w:basedOn w:val="46"/>
    <w:link w:val="9"/>
    <w:qFormat/>
    <w:uiPriority w:val="0"/>
    <w:rPr>
      <w:rFonts w:ascii="Arial" w:hAnsi="Arial" w:eastAsia="黑体" w:cs="Times New Roman"/>
      <w:b/>
      <w:bCs/>
      <w:sz w:val="24"/>
      <w:szCs w:val="24"/>
    </w:rPr>
  </w:style>
  <w:style w:type="character" w:customStyle="1" w:styleId="64">
    <w:name w:val="标题 7 Char"/>
    <w:basedOn w:val="46"/>
    <w:link w:val="10"/>
    <w:qFormat/>
    <w:uiPriority w:val="0"/>
    <w:rPr>
      <w:rFonts w:ascii="Times New Roman" w:hAnsi="Times New Roman" w:eastAsia="宋体" w:cs="Times New Roman"/>
      <w:b/>
      <w:bCs/>
      <w:sz w:val="24"/>
      <w:szCs w:val="24"/>
    </w:rPr>
  </w:style>
  <w:style w:type="character" w:customStyle="1" w:styleId="65">
    <w:name w:val="标题 8 Char"/>
    <w:basedOn w:val="46"/>
    <w:link w:val="11"/>
    <w:qFormat/>
    <w:uiPriority w:val="0"/>
    <w:rPr>
      <w:rFonts w:ascii="Arial" w:hAnsi="Arial" w:eastAsia="黑体" w:cs="Times New Roman"/>
      <w:sz w:val="24"/>
      <w:szCs w:val="24"/>
    </w:rPr>
  </w:style>
  <w:style w:type="character" w:customStyle="1" w:styleId="66">
    <w:name w:val="标题 9 Char"/>
    <w:basedOn w:val="46"/>
    <w:link w:val="12"/>
    <w:qFormat/>
    <w:uiPriority w:val="0"/>
    <w:rPr>
      <w:rFonts w:ascii="Arial" w:hAnsi="Arial" w:eastAsia="黑体" w:cs="Times New Roman"/>
      <w:szCs w:val="21"/>
    </w:rPr>
  </w:style>
  <w:style w:type="character" w:customStyle="1" w:styleId="67">
    <w:name w:val="正文缩进 Char"/>
    <w:link w:val="14"/>
    <w:qFormat/>
    <w:uiPriority w:val="0"/>
    <w:rPr>
      <w:sz w:val="28"/>
      <w:szCs w:val="24"/>
    </w:rPr>
  </w:style>
  <w:style w:type="character" w:customStyle="1" w:styleId="68">
    <w:name w:val="文档结构图 Char"/>
    <w:link w:val="16"/>
    <w:qFormat/>
    <w:uiPriority w:val="0"/>
    <w:rPr>
      <w:szCs w:val="24"/>
      <w:shd w:val="clear" w:color="auto" w:fill="000080"/>
    </w:rPr>
  </w:style>
  <w:style w:type="character" w:customStyle="1" w:styleId="69">
    <w:name w:val="正文文本 2 Char"/>
    <w:link w:val="3"/>
    <w:qFormat/>
    <w:uiPriority w:val="0"/>
    <w:rPr>
      <w:sz w:val="24"/>
    </w:rPr>
  </w:style>
  <w:style w:type="character" w:customStyle="1" w:styleId="70">
    <w:name w:val="日期 Char"/>
    <w:link w:val="25"/>
    <w:qFormat/>
    <w:uiPriority w:val="0"/>
  </w:style>
  <w:style w:type="character" w:customStyle="1" w:styleId="71">
    <w:name w:val="标题 2 Char1"/>
    <w:qFormat/>
    <w:uiPriority w:val="0"/>
    <w:rPr>
      <w:rFonts w:ascii="Arial" w:hAnsi="Arial" w:eastAsia="黑体"/>
      <w:b/>
      <w:kern w:val="2"/>
      <w:sz w:val="32"/>
      <w:lang w:val="en-US" w:eastAsia="zh-CN"/>
    </w:rPr>
  </w:style>
  <w:style w:type="character" w:customStyle="1" w:styleId="72">
    <w:name w:val="标题 3 Char1"/>
    <w:qFormat/>
    <w:uiPriority w:val="0"/>
    <w:rPr>
      <w:rFonts w:eastAsia="宋体"/>
      <w:b/>
      <w:kern w:val="2"/>
      <w:sz w:val="32"/>
      <w:lang w:val="en-US" w:eastAsia="zh-CN"/>
    </w:rPr>
  </w:style>
  <w:style w:type="character" w:customStyle="1" w:styleId="73">
    <w:name w:val="[0] 蓝色"/>
    <w:qFormat/>
    <w:uiPriority w:val="0"/>
    <w:rPr>
      <w:color w:val="0000FF"/>
    </w:rPr>
  </w:style>
  <w:style w:type="character" w:customStyle="1" w:styleId="74">
    <w:name w:val="正文文本 Char"/>
    <w:link w:val="2"/>
    <w:qFormat/>
    <w:uiPriority w:val="0"/>
    <w:rPr>
      <w:rFonts w:ascii="宋体" w:hAnsi="Arial"/>
      <w:sz w:val="28"/>
    </w:rPr>
  </w:style>
  <w:style w:type="character" w:customStyle="1" w:styleId="75">
    <w:name w:val="正文文本缩进 Char"/>
    <w:link w:val="19"/>
    <w:qFormat/>
    <w:uiPriority w:val="0"/>
    <w:rPr>
      <w:rFonts w:ascii="仿宋_GB2312" w:hAnsi="Arial" w:eastAsia="仿宋_GB2312"/>
      <w:bCs/>
      <w:sz w:val="28"/>
      <w:szCs w:val="24"/>
    </w:rPr>
  </w:style>
  <w:style w:type="character" w:customStyle="1" w:styleId="76">
    <w:name w:val="正文文本缩进 2 Char"/>
    <w:link w:val="26"/>
    <w:qFormat/>
    <w:uiPriority w:val="0"/>
    <w:rPr>
      <w:rFonts w:ascii="宋体" w:hAnsi="宋体"/>
      <w:sz w:val="24"/>
      <w:szCs w:val="24"/>
    </w:rPr>
  </w:style>
  <w:style w:type="character" w:customStyle="1" w:styleId="77">
    <w:name w:val="正文首行缩进 2 Char"/>
    <w:link w:val="43"/>
    <w:qFormat/>
    <w:uiPriority w:val="0"/>
    <w:rPr>
      <w:szCs w:val="24"/>
    </w:rPr>
  </w:style>
  <w:style w:type="character" w:customStyle="1" w:styleId="78">
    <w:name w:val="纯文本 Char"/>
    <w:link w:val="23"/>
    <w:qFormat/>
    <w:uiPriority w:val="0"/>
    <w:rPr>
      <w:rFonts w:ascii="宋体" w:hAnsi="Courier New"/>
      <w:szCs w:val="24"/>
    </w:rPr>
  </w:style>
  <w:style w:type="character" w:customStyle="1" w:styleId="79">
    <w:name w:val="正文文本缩进 3 Char"/>
    <w:link w:val="36"/>
    <w:qFormat/>
    <w:uiPriority w:val="0"/>
    <w:rPr>
      <w:rFonts w:ascii="宋体" w:hAnsi="宋体"/>
      <w:bCs/>
      <w:color w:val="FF0000"/>
      <w:sz w:val="24"/>
      <w:szCs w:val="24"/>
    </w:rPr>
  </w:style>
  <w:style w:type="character" w:customStyle="1" w:styleId="80">
    <w:name w:val="批注文字 Char"/>
    <w:link w:val="17"/>
    <w:qFormat/>
    <w:uiPriority w:val="0"/>
  </w:style>
  <w:style w:type="character" w:customStyle="1" w:styleId="81">
    <w:name w:val="批注主题 Char"/>
    <w:link w:val="42"/>
    <w:qFormat/>
    <w:uiPriority w:val="99"/>
    <w:rPr>
      <w:b/>
    </w:rPr>
  </w:style>
  <w:style w:type="character" w:customStyle="1" w:styleId="82">
    <w:name w:val="标题 2 Char Char"/>
    <w:qFormat/>
    <w:uiPriority w:val="0"/>
    <w:rPr>
      <w:rFonts w:ascii="宋体" w:hAnsi="宋体"/>
      <w:kern w:val="2"/>
      <w:sz w:val="30"/>
    </w:rPr>
  </w:style>
  <w:style w:type="character" w:customStyle="1" w:styleId="83">
    <w:name w:val="Table Text Char"/>
    <w:link w:val="84"/>
    <w:qFormat/>
    <w:uiPriority w:val="0"/>
    <w:rPr>
      <w:rFonts w:ascii="宋体" w:hAnsi="宋体"/>
      <w:sz w:val="24"/>
    </w:rPr>
  </w:style>
  <w:style w:type="paragraph" w:customStyle="1" w:styleId="84">
    <w:name w:val="Table Text"/>
    <w:basedOn w:val="1"/>
    <w:link w:val="83"/>
    <w:qFormat/>
    <w:uiPriority w:val="0"/>
    <w:pPr>
      <w:widowControl/>
      <w:suppressAutoHyphens/>
      <w:overflowPunct w:val="0"/>
      <w:autoSpaceDE w:val="0"/>
      <w:autoSpaceDN w:val="0"/>
      <w:adjustRightInd w:val="0"/>
      <w:spacing w:after="60"/>
      <w:jc w:val="left"/>
    </w:pPr>
    <w:rPr>
      <w:rFonts w:ascii="宋体" w:hAnsi="宋体" w:eastAsiaTheme="minorEastAsia" w:cstheme="minorBidi"/>
      <w:sz w:val="24"/>
      <w:szCs w:val="22"/>
    </w:rPr>
  </w:style>
  <w:style w:type="character" w:customStyle="1" w:styleId="85">
    <w:name w:val="标题 Char"/>
    <w:link w:val="41"/>
    <w:qFormat/>
    <w:uiPriority w:val="0"/>
    <w:rPr>
      <w:b/>
      <w:bCs/>
      <w:sz w:val="32"/>
      <w:szCs w:val="24"/>
    </w:rPr>
  </w:style>
  <w:style w:type="character" w:customStyle="1" w:styleId="86">
    <w:name w:val="脚注文本 Char"/>
    <w:link w:val="34"/>
    <w:qFormat/>
    <w:uiPriority w:val="0"/>
  </w:style>
  <w:style w:type="character" w:customStyle="1" w:styleId="87">
    <w:name w:val="样式1 Char"/>
    <w:link w:val="88"/>
    <w:qFormat/>
    <w:uiPriority w:val="0"/>
    <w:rPr>
      <w:rFonts w:eastAsia="黑体"/>
      <w:b/>
      <w:sz w:val="36"/>
      <w:szCs w:val="24"/>
    </w:rPr>
  </w:style>
  <w:style w:type="paragraph" w:customStyle="1" w:styleId="88">
    <w:name w:val="样式1"/>
    <w:basedOn w:val="1"/>
    <w:link w:val="87"/>
    <w:qFormat/>
    <w:uiPriority w:val="0"/>
    <w:pPr>
      <w:jc w:val="center"/>
    </w:pPr>
    <w:rPr>
      <w:rFonts w:eastAsia="黑体" w:asciiTheme="minorHAnsi" w:hAnsiTheme="minorHAnsi" w:cstheme="minorBidi"/>
      <w:b/>
      <w:sz w:val="36"/>
    </w:rPr>
  </w:style>
  <w:style w:type="character" w:customStyle="1" w:styleId="89">
    <w:name w:val="Style Black First line:  0.74 cm Line spacing:  1.5 lines Char"/>
    <w:link w:val="90"/>
    <w:qFormat/>
    <w:uiPriority w:val="0"/>
    <w:rPr>
      <w:color w:val="000000"/>
    </w:rPr>
  </w:style>
  <w:style w:type="paragraph" w:customStyle="1" w:styleId="90">
    <w:name w:val="Style Black First line:  0.74 cm Line spacing:  1.5 lines"/>
    <w:basedOn w:val="1"/>
    <w:link w:val="89"/>
    <w:qFormat/>
    <w:uiPriority w:val="0"/>
    <w:pPr>
      <w:spacing w:before="120" w:after="120" w:line="360" w:lineRule="auto"/>
      <w:ind w:firstLine="420"/>
    </w:pPr>
    <w:rPr>
      <w:rFonts w:asciiTheme="minorHAnsi" w:hAnsiTheme="minorHAnsi" w:eastAsiaTheme="minorEastAsia" w:cstheme="minorBidi"/>
      <w:color w:val="000000"/>
      <w:szCs w:val="22"/>
    </w:rPr>
  </w:style>
  <w:style w:type="character" w:customStyle="1" w:styleId="91">
    <w:name w:val="Heading 3 Char1"/>
    <w:qFormat/>
    <w:uiPriority w:val="0"/>
    <w:rPr>
      <w:rFonts w:ascii="Cambria" w:hAnsi="Cambria" w:eastAsia="宋体" w:cs="Times New Roman"/>
      <w:b/>
      <w:bCs/>
      <w:kern w:val="2"/>
      <w:sz w:val="26"/>
      <w:szCs w:val="26"/>
    </w:rPr>
  </w:style>
  <w:style w:type="character" w:customStyle="1" w:styleId="92">
    <w:name w:val="正文首行缩进（绿盟科技） Char"/>
    <w:link w:val="93"/>
    <w:qFormat/>
    <w:uiPriority w:val="0"/>
    <w:rPr>
      <w:rFonts w:ascii="Arial" w:hAnsi="Arial"/>
    </w:rPr>
  </w:style>
  <w:style w:type="paragraph" w:customStyle="1" w:styleId="93">
    <w:name w:val="正文首行缩进（绿盟科技）"/>
    <w:basedOn w:val="1"/>
    <w:link w:val="92"/>
    <w:qFormat/>
    <w:uiPriority w:val="0"/>
    <w:pPr>
      <w:widowControl/>
      <w:spacing w:after="50" w:line="300" w:lineRule="auto"/>
      <w:ind w:firstLine="200" w:firstLineChars="200"/>
      <w:jc w:val="left"/>
    </w:pPr>
    <w:rPr>
      <w:rFonts w:ascii="Arial" w:hAnsi="Arial" w:eastAsiaTheme="minorEastAsia" w:cstheme="minorBidi"/>
      <w:szCs w:val="22"/>
    </w:rPr>
  </w:style>
  <w:style w:type="character" w:customStyle="1" w:styleId="94">
    <w:name w:val="标题 Char1"/>
    <w:qFormat/>
    <w:uiPriority w:val="0"/>
    <w:rPr>
      <w:rFonts w:ascii="Cambria" w:hAnsi="Cambria" w:cs="Times New Roman"/>
      <w:b/>
      <w:bCs/>
      <w:kern w:val="2"/>
      <w:sz w:val="32"/>
      <w:szCs w:val="32"/>
    </w:rPr>
  </w:style>
  <w:style w:type="character" w:customStyle="1" w:styleId="95">
    <w:name w:val="HTML 预设格式 Char"/>
    <w:link w:val="39"/>
    <w:qFormat/>
    <w:uiPriority w:val="0"/>
    <w:rPr>
      <w:rFonts w:ascii="黑体" w:hAnsi="Courier New" w:eastAsia="黑体"/>
    </w:rPr>
  </w:style>
  <w:style w:type="character" w:customStyle="1" w:styleId="96">
    <w:name w:val="批注文字 Char1"/>
    <w:qFormat/>
    <w:uiPriority w:val="0"/>
    <w:rPr>
      <w:kern w:val="2"/>
      <w:sz w:val="24"/>
    </w:rPr>
  </w:style>
  <w:style w:type="character" w:customStyle="1" w:styleId="97">
    <w:name w:val="正文文本 Char1"/>
    <w:qFormat/>
    <w:uiPriority w:val="0"/>
    <w:rPr>
      <w:kern w:val="2"/>
      <w:sz w:val="24"/>
    </w:rPr>
  </w:style>
  <w:style w:type="character" w:customStyle="1" w:styleId="98">
    <w:name w:val="批注主题 Char1"/>
    <w:qFormat/>
    <w:uiPriority w:val="0"/>
    <w:rPr>
      <w:b/>
      <w:bCs/>
      <w:kern w:val="2"/>
      <w:sz w:val="24"/>
    </w:rPr>
  </w:style>
  <w:style w:type="character" w:customStyle="1" w:styleId="99">
    <w:name w:val="页脚 Char1"/>
    <w:qFormat/>
    <w:uiPriority w:val="0"/>
    <w:rPr>
      <w:kern w:val="2"/>
      <w:sz w:val="18"/>
      <w:szCs w:val="18"/>
    </w:rPr>
  </w:style>
  <w:style w:type="character" w:customStyle="1" w:styleId="100">
    <w:name w:val="正文文本 3 Char"/>
    <w:link w:val="18"/>
    <w:qFormat/>
    <w:uiPriority w:val="0"/>
    <w:rPr>
      <w:sz w:val="24"/>
    </w:rPr>
  </w:style>
  <w:style w:type="character" w:customStyle="1" w:styleId="101">
    <w:name w:val="页眉 Char1"/>
    <w:qFormat/>
    <w:uiPriority w:val="0"/>
    <w:rPr>
      <w:kern w:val="2"/>
      <w:sz w:val="18"/>
      <w:szCs w:val="18"/>
    </w:rPr>
  </w:style>
  <w:style w:type="character" w:customStyle="1" w:styleId="102">
    <w:name w:val="脚注文本 Char1"/>
    <w:qFormat/>
    <w:uiPriority w:val="0"/>
    <w:rPr>
      <w:kern w:val="2"/>
      <w:sz w:val="18"/>
      <w:szCs w:val="18"/>
    </w:rPr>
  </w:style>
  <w:style w:type="character" w:customStyle="1" w:styleId="103">
    <w:name w:val="访问过的超链接1"/>
    <w:qFormat/>
    <w:uiPriority w:val="0"/>
    <w:rPr>
      <w:color w:val="800080"/>
      <w:u w:val="single"/>
    </w:rPr>
  </w:style>
  <w:style w:type="character" w:customStyle="1" w:styleId="104">
    <w:name w:val="正文文本缩进 Char1"/>
    <w:basedOn w:val="46"/>
    <w:semiHidden/>
    <w:qFormat/>
    <w:uiPriority w:val="0"/>
    <w:rPr>
      <w:rFonts w:ascii="Times New Roman" w:hAnsi="Times New Roman" w:eastAsia="宋体" w:cs="Times New Roman"/>
      <w:szCs w:val="24"/>
    </w:rPr>
  </w:style>
  <w:style w:type="character" w:customStyle="1" w:styleId="105">
    <w:name w:val="正文文本缩进 3 Char1"/>
    <w:basedOn w:val="46"/>
    <w:semiHidden/>
    <w:qFormat/>
    <w:uiPriority w:val="0"/>
    <w:rPr>
      <w:rFonts w:ascii="Times New Roman" w:hAnsi="Times New Roman" w:eastAsia="宋体" w:cs="Times New Roman"/>
      <w:sz w:val="16"/>
      <w:szCs w:val="16"/>
    </w:rPr>
  </w:style>
  <w:style w:type="character" w:customStyle="1" w:styleId="106">
    <w:name w:val="正文首行缩进 2 Char1"/>
    <w:basedOn w:val="104"/>
    <w:semiHidden/>
    <w:qFormat/>
    <w:uiPriority w:val="0"/>
    <w:rPr>
      <w:rFonts w:ascii="Times New Roman" w:hAnsi="Times New Roman" w:eastAsia="宋体" w:cs="Times New Roman"/>
      <w:szCs w:val="24"/>
    </w:rPr>
  </w:style>
  <w:style w:type="paragraph" w:customStyle="1" w:styleId="107">
    <w:name w:val="样式2"/>
    <w:basedOn w:val="6"/>
    <w:qFormat/>
    <w:uiPriority w:val="0"/>
    <w:pPr>
      <w:keepNext w:val="0"/>
      <w:widowControl/>
      <w:tabs>
        <w:tab w:val="left" w:pos="1080"/>
      </w:tabs>
      <w:spacing w:before="120" w:after="120" w:line="240" w:lineRule="auto"/>
      <w:ind w:left="709" w:hanging="709"/>
      <w:jc w:val="left"/>
    </w:pPr>
    <w:rPr>
      <w:rFonts w:ascii="宋体" w:hAnsi="宋体" w:cs="宋体"/>
      <w:b w:val="0"/>
      <w:bCs w:val="0"/>
      <w:kern w:val="0"/>
      <w:sz w:val="30"/>
      <w:szCs w:val="30"/>
    </w:rPr>
  </w:style>
  <w:style w:type="paragraph" w:customStyle="1" w:styleId="108">
    <w:name w:val="加粗"/>
    <w:basedOn w:val="1"/>
    <w:qFormat/>
    <w:uiPriority w:val="0"/>
    <w:pPr>
      <w:widowControl/>
      <w:spacing w:line="360" w:lineRule="auto"/>
      <w:jc w:val="left"/>
    </w:pPr>
    <w:rPr>
      <w:rFonts w:ascii="宋体" w:hAnsi="宋体" w:cs="宋体"/>
      <w:b/>
      <w:kern w:val="0"/>
      <w:sz w:val="24"/>
      <w:szCs w:val="21"/>
      <w:lang w:bidi="he-IL"/>
    </w:rPr>
  </w:style>
  <w:style w:type="paragraph" w:customStyle="1" w:styleId="109">
    <w:name w:val="封面小标题"/>
    <w:basedOn w:val="1"/>
    <w:qFormat/>
    <w:uiPriority w:val="0"/>
    <w:pPr>
      <w:spacing w:before="156" w:after="156"/>
      <w:jc w:val="center"/>
    </w:pPr>
    <w:rPr>
      <w:rFonts w:hint="eastAsia" w:ascii="黑体" w:hAnsi="Comic Sans MS" w:eastAsia="黑体"/>
      <w:sz w:val="30"/>
      <w:szCs w:val="20"/>
    </w:rPr>
  </w:style>
  <w:style w:type="paragraph" w:customStyle="1" w:styleId="110">
    <w:name w:val="Char"/>
    <w:basedOn w:val="1"/>
    <w:qFormat/>
    <w:uiPriority w:val="0"/>
    <w:pPr>
      <w:adjustRightInd w:val="0"/>
      <w:spacing w:line="360" w:lineRule="auto"/>
    </w:pPr>
    <w:rPr>
      <w:kern w:val="0"/>
      <w:sz w:val="24"/>
      <w:szCs w:val="20"/>
    </w:rPr>
  </w:style>
  <w:style w:type="paragraph" w:customStyle="1" w:styleId="111">
    <w:name w:val="封面签名"/>
    <w:basedOn w:val="1"/>
    <w:qFormat/>
    <w:uiPriority w:val="0"/>
    <w:pPr>
      <w:spacing w:before="50"/>
    </w:pPr>
    <w:rPr>
      <w:rFonts w:ascii="Arial" w:hAnsi="Arial" w:eastAsia="黑体"/>
      <w:sz w:val="28"/>
      <w:szCs w:val="20"/>
    </w:rPr>
  </w:style>
  <w:style w:type="paragraph" w:customStyle="1" w:styleId="112">
    <w:name w:val="[2] 文档变更"/>
    <w:basedOn w:val="1"/>
    <w:qFormat/>
    <w:uiPriority w:val="0"/>
    <w:pPr>
      <w:jc w:val="center"/>
    </w:pPr>
    <w:rPr>
      <w:rFonts w:hint="eastAsia" w:ascii="宋体" w:hAnsi="宋体"/>
      <w:b/>
      <w:sz w:val="30"/>
      <w:szCs w:val="20"/>
    </w:rPr>
  </w:style>
  <w:style w:type="paragraph" w:customStyle="1" w:styleId="113">
    <w:name w:val="表格内容2"/>
    <w:basedOn w:val="1"/>
    <w:qFormat/>
    <w:uiPriority w:val="0"/>
    <w:pPr>
      <w:spacing w:line="360" w:lineRule="auto"/>
    </w:pPr>
    <w:rPr>
      <w:rFonts w:eastAsia="仿宋_GB2312"/>
      <w:caps/>
      <w:sz w:val="24"/>
    </w:rPr>
  </w:style>
  <w:style w:type="paragraph" w:customStyle="1" w:styleId="114">
    <w:name w:val="标题后正文"/>
    <w:basedOn w:val="1"/>
    <w:qFormat/>
    <w:uiPriority w:val="0"/>
    <w:pPr>
      <w:tabs>
        <w:tab w:val="left" w:pos="4320"/>
      </w:tabs>
      <w:snapToGrid w:val="0"/>
      <w:spacing w:before="120" w:line="288" w:lineRule="auto"/>
      <w:ind w:left="1215" w:leftChars="1215" w:firstLine="1"/>
      <w:outlineLvl w:val="0"/>
    </w:pPr>
    <w:rPr>
      <w:rFonts w:eastAsia="仿宋_GB2312"/>
      <w:sz w:val="28"/>
    </w:rPr>
  </w:style>
  <w:style w:type="paragraph" w:customStyle="1" w:styleId="115">
    <w:name w:val="Char1 Char Char Char"/>
    <w:basedOn w:val="1"/>
    <w:qFormat/>
    <w:uiPriority w:val="0"/>
    <w:pPr>
      <w:adjustRightInd w:val="0"/>
      <w:spacing w:line="360" w:lineRule="auto"/>
    </w:pPr>
    <w:rPr>
      <w:kern w:val="0"/>
      <w:sz w:val="24"/>
      <w:szCs w:val="20"/>
    </w:rPr>
  </w:style>
  <w:style w:type="paragraph" w:customStyle="1" w:styleId="116">
    <w:name w:val="[2] 文档变更 表头"/>
    <w:basedOn w:val="112"/>
    <w:qFormat/>
    <w:uiPriority w:val="0"/>
    <w:rPr>
      <w:sz w:val="28"/>
    </w:rPr>
  </w:style>
  <w:style w:type="paragraph" w:customStyle="1" w:styleId="117">
    <w:name w:val="[2] 文档变更 表格"/>
    <w:basedOn w:val="112"/>
    <w:qFormat/>
    <w:uiPriority w:val="0"/>
    <w:rPr>
      <w:b w:val="0"/>
      <w:sz w:val="24"/>
    </w:rPr>
  </w:style>
  <w:style w:type="paragraph" w:customStyle="1" w:styleId="118">
    <w:name w:val="T表格文字"/>
    <w:basedOn w:val="1"/>
    <w:qFormat/>
    <w:uiPriority w:val="0"/>
    <w:pPr>
      <w:spacing w:line="0" w:lineRule="atLeast"/>
      <w:jc w:val="center"/>
    </w:pPr>
    <w:rPr>
      <w:rFonts w:hint="eastAsia" w:ascii="宋体" w:hAnsi="宋体" w:eastAsia="仿宋_GB2312"/>
      <w:sz w:val="24"/>
      <w:szCs w:val="20"/>
    </w:rPr>
  </w:style>
  <w:style w:type="paragraph" w:customStyle="1" w:styleId="119">
    <w:name w:val="批注框文本 Char Char"/>
    <w:basedOn w:val="1"/>
    <w:qFormat/>
    <w:uiPriority w:val="0"/>
    <w:rPr>
      <w:sz w:val="18"/>
      <w:szCs w:val="20"/>
    </w:rPr>
  </w:style>
  <w:style w:type="paragraph" w:customStyle="1" w:styleId="120">
    <w:name w:val="Char1"/>
    <w:basedOn w:val="1"/>
    <w:qFormat/>
    <w:uiPriority w:val="0"/>
    <w:rPr>
      <w:rFonts w:ascii="Tahoma" w:hAnsi="Tahoma"/>
      <w:sz w:val="24"/>
      <w:szCs w:val="20"/>
    </w:rPr>
  </w:style>
  <w:style w:type="paragraph" w:customStyle="1" w:styleId="121">
    <w:name w:val="正文（标题三）"/>
    <w:basedOn w:val="1"/>
    <w:qFormat/>
    <w:uiPriority w:val="0"/>
    <w:pPr>
      <w:spacing w:line="360" w:lineRule="auto"/>
      <w:ind w:left="170" w:firstLine="425"/>
    </w:pPr>
    <w:rPr>
      <w:sz w:val="24"/>
      <w:szCs w:val="20"/>
    </w:rPr>
  </w:style>
  <w:style w:type="paragraph" w:customStyle="1" w:styleId="122">
    <w:name w:val="发文格式"/>
    <w:basedOn w:val="1"/>
    <w:qFormat/>
    <w:uiPriority w:val="0"/>
    <w:pPr>
      <w:spacing w:line="360" w:lineRule="auto"/>
      <w:ind w:firstLine="200" w:firstLineChars="200"/>
    </w:pPr>
    <w:rPr>
      <w:rFonts w:eastAsia="仿宋_GB2312"/>
      <w:kern w:val="44"/>
      <w:sz w:val="30"/>
      <w:szCs w:val="44"/>
    </w:rPr>
  </w:style>
  <w:style w:type="paragraph" w:customStyle="1" w:styleId="123">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24">
    <w:name w:val="ICSS标书首行缩进正文"/>
    <w:basedOn w:val="125"/>
    <w:qFormat/>
    <w:uiPriority w:val="0"/>
  </w:style>
  <w:style w:type="paragraph" w:customStyle="1" w:styleId="125">
    <w:name w:val="ICSS标书正文 Char"/>
    <w:basedOn w:val="1"/>
    <w:qFormat/>
    <w:uiPriority w:val="0"/>
    <w:pPr>
      <w:spacing w:line="360" w:lineRule="auto"/>
      <w:ind w:firstLine="200"/>
    </w:pPr>
    <w:rPr>
      <w:sz w:val="24"/>
      <w:szCs w:val="20"/>
    </w:rPr>
  </w:style>
  <w:style w:type="paragraph" w:customStyle="1" w:styleId="126">
    <w:name w:val="Char2"/>
    <w:basedOn w:val="1"/>
    <w:qFormat/>
    <w:uiPriority w:val="0"/>
    <w:pPr>
      <w:adjustRightInd w:val="0"/>
      <w:spacing w:line="360" w:lineRule="auto"/>
    </w:pPr>
    <w:rPr>
      <w:kern w:val="0"/>
      <w:sz w:val="24"/>
      <w:szCs w:val="20"/>
    </w:rPr>
  </w:style>
  <w:style w:type="paragraph" w:customStyle="1" w:styleId="127">
    <w:name w:val="Char1 Char Char Char1"/>
    <w:basedOn w:val="1"/>
    <w:qFormat/>
    <w:uiPriority w:val="0"/>
    <w:pPr>
      <w:adjustRightInd w:val="0"/>
      <w:spacing w:line="360" w:lineRule="auto"/>
    </w:pPr>
    <w:rPr>
      <w:kern w:val="0"/>
      <w:sz w:val="24"/>
      <w:szCs w:val="20"/>
    </w:rPr>
  </w:style>
  <w:style w:type="paragraph" w:customStyle="1" w:styleId="128">
    <w:name w:val="_Style 54"/>
    <w:next w:val="1"/>
    <w:qFormat/>
    <w:uiPriority w:val="0"/>
    <w:pPr>
      <w:widowControl w:val="0"/>
      <w:spacing w:line="360" w:lineRule="auto"/>
      <w:jc w:val="both"/>
    </w:pPr>
    <w:rPr>
      <w:rFonts w:ascii="Times New Roman" w:hAnsi="Times New Roman" w:eastAsia="宋体" w:cs="Times New Roman"/>
      <w:kern w:val="2"/>
      <w:sz w:val="24"/>
      <w:szCs w:val="20"/>
      <w:lang w:val="en-US" w:eastAsia="zh-CN" w:bidi="ar-SA"/>
    </w:rPr>
  </w:style>
  <w:style w:type="paragraph" w:customStyle="1" w:styleId="12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30">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131">
    <w:name w:val="font6"/>
    <w:basedOn w:val="1"/>
    <w:qFormat/>
    <w:uiPriority w:val="0"/>
    <w:pPr>
      <w:widowControl/>
      <w:spacing w:before="100" w:beforeAutospacing="1" w:after="100" w:afterAutospacing="1" w:line="360" w:lineRule="auto"/>
      <w:jc w:val="left"/>
    </w:pPr>
    <w:rPr>
      <w:rFonts w:hint="eastAsia" w:ascii="宋体" w:hAnsi="宋体"/>
      <w:kern w:val="0"/>
      <w:sz w:val="20"/>
      <w:szCs w:val="20"/>
    </w:rPr>
  </w:style>
  <w:style w:type="paragraph" w:customStyle="1" w:styleId="1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33">
    <w:name w:val="font5"/>
    <w:basedOn w:val="1"/>
    <w:qFormat/>
    <w:uiPriority w:val="0"/>
    <w:pPr>
      <w:widowControl/>
      <w:spacing w:before="100" w:beforeAutospacing="1" w:after="100" w:afterAutospacing="1" w:line="360" w:lineRule="auto"/>
      <w:jc w:val="left"/>
    </w:pPr>
    <w:rPr>
      <w:rFonts w:hint="eastAsia" w:ascii="宋体" w:hAnsi="宋体"/>
      <w:kern w:val="0"/>
      <w:sz w:val="18"/>
      <w:szCs w:val="20"/>
    </w:rPr>
  </w:style>
  <w:style w:type="paragraph" w:customStyle="1" w:styleId="134">
    <w:name w:val="TOC Heading"/>
    <w:basedOn w:val="4"/>
    <w:next w:val="1"/>
    <w:qFormat/>
    <w:uiPriority w:val="0"/>
    <w:pPr>
      <w:spacing w:line="576" w:lineRule="auto"/>
      <w:jc w:val="both"/>
      <w:outlineLvl w:val="9"/>
    </w:pPr>
    <w:rPr>
      <w:rFonts w:eastAsia="宋体"/>
      <w:sz w:val="4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3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37">
    <w:name w:val="zw1"/>
    <w:basedOn w:val="1"/>
    <w:qFormat/>
    <w:uiPriority w:val="0"/>
    <w:pPr>
      <w:tabs>
        <w:tab w:val="left" w:pos="60"/>
      </w:tabs>
      <w:spacing w:line="320" w:lineRule="exact"/>
      <w:ind w:left="150" w:hanging="1350"/>
    </w:pPr>
    <w:rPr>
      <w:rFonts w:ascii="Arial Unicode MS" w:hAnsi="Arial Unicode MS" w:eastAsia="新宋体"/>
      <w:sz w:val="24"/>
      <w:szCs w:val="20"/>
      <w:lang w:eastAsia="zh-TW"/>
    </w:rPr>
  </w:style>
  <w:style w:type="paragraph" w:customStyle="1" w:styleId="1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39">
    <w:name w:val="样式 正文文本缩进 + 左侧:  2 字符 首行缩进:  2 字符"/>
    <w:basedOn w:val="19"/>
    <w:qFormat/>
    <w:uiPriority w:val="0"/>
    <w:pPr>
      <w:tabs>
        <w:tab w:val="left" w:pos="360"/>
        <w:tab w:val="left" w:pos="540"/>
      </w:tabs>
      <w:spacing w:line="520" w:lineRule="exact"/>
      <w:ind w:left="200" w:firstLine="560" w:firstLineChars="200"/>
    </w:pPr>
    <w:rPr>
      <w:rFonts w:hAnsi="Times New Roman"/>
      <w:bCs w:val="0"/>
      <w:szCs w:val="20"/>
    </w:rPr>
  </w:style>
  <w:style w:type="paragraph" w:customStyle="1" w:styleId="140">
    <w:name w:val="Char Char Char Char"/>
    <w:basedOn w:val="1"/>
    <w:qFormat/>
    <w:uiPriority w:val="0"/>
    <w:pPr>
      <w:widowControl/>
      <w:spacing w:after="120" w:line="360" w:lineRule="auto"/>
      <w:ind w:left="560" w:firstLine="480" w:firstLineChars="200"/>
      <w:jc w:val="left"/>
    </w:pPr>
    <w:rPr>
      <w:rFonts w:ascii="Verdana" w:hAnsi="Verdana"/>
      <w:kern w:val="0"/>
      <w:sz w:val="24"/>
      <w:szCs w:val="20"/>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42">
    <w:name w:val="Char Char Char Char Char Char Char Char Char Char Char Char Char Char Char"/>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43">
    <w:name w:val="font7"/>
    <w:basedOn w:val="1"/>
    <w:qFormat/>
    <w:uiPriority w:val="0"/>
    <w:pPr>
      <w:widowControl/>
      <w:spacing w:before="100" w:beforeAutospacing="1" w:after="100" w:afterAutospacing="1" w:line="360" w:lineRule="auto"/>
      <w:jc w:val="left"/>
    </w:pPr>
    <w:rPr>
      <w:kern w:val="0"/>
      <w:sz w:val="20"/>
      <w:szCs w:val="20"/>
    </w:rPr>
  </w:style>
  <w:style w:type="paragraph" w:customStyle="1" w:styleId="144">
    <w:name w:val="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character" w:customStyle="1" w:styleId="146">
    <w:name w:val="页眉 Char2"/>
    <w:basedOn w:val="46"/>
    <w:semiHidden/>
    <w:qFormat/>
    <w:uiPriority w:val="0"/>
    <w:rPr>
      <w:rFonts w:ascii="Times New Roman" w:hAnsi="Times New Roman" w:eastAsia="宋体" w:cs="Times New Roman"/>
      <w:sz w:val="18"/>
      <w:szCs w:val="18"/>
    </w:rPr>
  </w:style>
  <w:style w:type="character" w:customStyle="1" w:styleId="147">
    <w:name w:val="文档结构图 Char1"/>
    <w:basedOn w:val="46"/>
    <w:semiHidden/>
    <w:qFormat/>
    <w:uiPriority w:val="0"/>
    <w:rPr>
      <w:rFonts w:ascii="宋体" w:hAnsi="Times New Roman" w:eastAsia="宋体" w:cs="Times New Roman"/>
      <w:sz w:val="18"/>
      <w:szCs w:val="18"/>
    </w:rPr>
  </w:style>
  <w:style w:type="character" w:customStyle="1" w:styleId="148">
    <w:name w:val="日期 Char1"/>
    <w:basedOn w:val="46"/>
    <w:semiHidden/>
    <w:qFormat/>
    <w:uiPriority w:val="0"/>
    <w:rPr>
      <w:rFonts w:ascii="Times New Roman" w:hAnsi="Times New Roman" w:eastAsia="宋体" w:cs="Times New Roman"/>
      <w:szCs w:val="24"/>
    </w:rPr>
  </w:style>
  <w:style w:type="character" w:customStyle="1" w:styleId="149">
    <w:name w:val="标题 Char2"/>
    <w:basedOn w:val="46"/>
    <w:qFormat/>
    <w:uiPriority w:val="0"/>
    <w:rPr>
      <w:rFonts w:eastAsia="宋体" w:asciiTheme="majorHAnsi" w:hAnsiTheme="majorHAnsi" w:cstheme="majorBidi"/>
      <w:b/>
      <w:bCs/>
      <w:sz w:val="32"/>
      <w:szCs w:val="32"/>
    </w:rPr>
  </w:style>
  <w:style w:type="character" w:customStyle="1" w:styleId="150">
    <w:name w:val="正文文本 2 Char1"/>
    <w:basedOn w:val="46"/>
    <w:semiHidden/>
    <w:qFormat/>
    <w:uiPriority w:val="0"/>
    <w:rPr>
      <w:rFonts w:ascii="Times New Roman" w:hAnsi="Times New Roman" w:eastAsia="宋体" w:cs="Times New Roman"/>
      <w:szCs w:val="24"/>
    </w:rPr>
  </w:style>
  <w:style w:type="character" w:customStyle="1" w:styleId="151">
    <w:name w:val="正文文本缩进 2 Char1"/>
    <w:basedOn w:val="46"/>
    <w:semiHidden/>
    <w:qFormat/>
    <w:uiPriority w:val="0"/>
    <w:rPr>
      <w:rFonts w:ascii="Times New Roman" w:hAnsi="Times New Roman" w:eastAsia="宋体" w:cs="Times New Roman"/>
      <w:szCs w:val="24"/>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53">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56">
    <w:name w:val="xl57"/>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styleId="157">
    <w:name w:val="List Paragraph"/>
    <w:basedOn w:val="1"/>
    <w:qFormat/>
    <w:uiPriority w:val="34"/>
    <w:pPr>
      <w:ind w:firstLine="420" w:firstLineChars="200"/>
    </w:pPr>
    <w:rPr>
      <w:rFonts w:ascii="Calibri" w:hAnsi="Calibri"/>
      <w:szCs w:val="20"/>
    </w:rPr>
  </w:style>
  <w:style w:type="paragraph" w:customStyle="1" w:styleId="158">
    <w:name w:val="标题 1 + 四号"/>
    <w:basedOn w:val="5"/>
    <w:qFormat/>
    <w:uiPriority w:val="0"/>
    <w:pPr>
      <w:tabs>
        <w:tab w:val="left" w:pos="432"/>
      </w:tabs>
      <w:spacing w:before="0" w:after="0"/>
      <w:ind w:left="969" w:hanging="420"/>
      <w:jc w:val="both"/>
    </w:pPr>
    <w:rPr>
      <w:rFonts w:ascii="Times New Roman" w:hAnsi="Times New Roman" w:eastAsia="宋体"/>
      <w:bCs w:val="0"/>
      <w:color w:val="000000"/>
      <w:sz w:val="28"/>
      <w:szCs w:val="28"/>
    </w:rPr>
  </w:style>
  <w:style w:type="paragraph" w:customStyle="1" w:styleId="159">
    <w:name w:val="CSS1级正文 Char"/>
    <w:basedOn w:val="2"/>
    <w:qFormat/>
    <w:uiPriority w:val="0"/>
    <w:pPr>
      <w:adjustRightInd w:val="0"/>
      <w:snapToGrid w:val="0"/>
      <w:spacing w:line="360" w:lineRule="auto"/>
      <w:ind w:firstLine="480"/>
    </w:pPr>
    <w:rPr>
      <w:rFonts w:ascii="Times New Roman" w:hAnsi="Times New Roman"/>
      <w:sz w:val="24"/>
    </w:rPr>
  </w:style>
  <w:style w:type="paragraph" w:customStyle="1" w:styleId="1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1">
    <w:name w:val="Revision"/>
    <w:qFormat/>
    <w:uiPriority w:val="99"/>
    <w:rPr>
      <w:rFonts w:ascii="Times New Roman" w:hAnsi="Times New Roman" w:eastAsia="宋体" w:cs="Times New Roman"/>
      <w:kern w:val="2"/>
      <w:sz w:val="21"/>
      <w:szCs w:val="20"/>
      <w:lang w:val="en-US" w:eastAsia="zh-CN" w:bidi="ar-SA"/>
    </w:rPr>
  </w:style>
  <w:style w:type="paragraph" w:customStyle="1" w:styleId="162">
    <w:name w:val="图中文字"/>
    <w:basedOn w:val="1"/>
    <w:qFormat/>
    <w:uiPriority w:val="0"/>
    <w:pPr>
      <w:adjustRightInd w:val="0"/>
      <w:snapToGrid w:val="0"/>
      <w:spacing w:line="0" w:lineRule="atLeast"/>
      <w:jc w:val="center"/>
    </w:pPr>
    <w:rPr>
      <w:sz w:val="24"/>
      <w:szCs w:val="20"/>
    </w:rPr>
  </w:style>
  <w:style w:type="paragraph" w:customStyle="1" w:styleId="1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4">
    <w:name w:val="CM54"/>
    <w:basedOn w:val="1"/>
    <w:next w:val="1"/>
    <w:qFormat/>
    <w:uiPriority w:val="0"/>
    <w:pPr>
      <w:autoSpaceDE w:val="0"/>
      <w:autoSpaceDN w:val="0"/>
      <w:adjustRightInd w:val="0"/>
      <w:spacing w:after="260"/>
      <w:jc w:val="left"/>
    </w:pPr>
    <w:rPr>
      <w:rFonts w:ascii="宋体"/>
      <w:kern w:val="0"/>
      <w:sz w:val="24"/>
      <w:szCs w:val="20"/>
    </w:rPr>
  </w:style>
  <w:style w:type="paragraph" w:customStyle="1" w:styleId="165">
    <w:name w:val="Char Char Char1"/>
    <w:basedOn w:val="1"/>
    <w:qFormat/>
    <w:uiPriority w:val="0"/>
    <w:rPr>
      <w:rFonts w:ascii="Tahoma" w:hAnsi="Tahoma"/>
      <w:sz w:val="24"/>
      <w:szCs w:val="20"/>
    </w:rPr>
  </w:style>
  <w:style w:type="paragraph" w:customStyle="1" w:styleId="166">
    <w:name w:val="TOC 标题1"/>
    <w:basedOn w:val="4"/>
    <w:next w:val="1"/>
    <w:qFormat/>
    <w:uiPriority w:val="0"/>
    <w:pPr>
      <w:widowControl/>
      <w:spacing w:before="480" w:after="0" w:line="276" w:lineRule="auto"/>
      <w:jc w:val="left"/>
      <w:outlineLvl w:val="9"/>
    </w:pPr>
    <w:rPr>
      <w:rFonts w:ascii="Cambria" w:hAnsi="Cambria" w:eastAsia="宋体"/>
      <w:color w:val="365F91"/>
      <w:kern w:val="0"/>
      <w:sz w:val="28"/>
      <w:szCs w:val="28"/>
      <w:lang w:eastAsia="en-US"/>
    </w:rPr>
  </w:style>
  <w:style w:type="paragraph" w:customStyle="1" w:styleId="167">
    <w:name w:val="章"/>
    <w:basedOn w:val="4"/>
    <w:qFormat/>
    <w:uiPriority w:val="0"/>
    <w:pPr>
      <w:keepNext w:val="0"/>
      <w:keepLines w:val="0"/>
      <w:tabs>
        <w:tab w:val="left" w:pos="420"/>
      </w:tabs>
      <w:adjustRightInd w:val="0"/>
      <w:spacing w:before="0" w:after="0"/>
      <w:ind w:left="969" w:hanging="420"/>
      <w:textAlignment w:val="baseline"/>
    </w:pPr>
    <w:rPr>
      <w:rFonts w:ascii="Arial" w:hAnsi="Arial" w:eastAsia="宋体" w:cs="Arial"/>
      <w:bCs w:val="0"/>
      <w:color w:val="000000"/>
      <w:kern w:val="0"/>
      <w:sz w:val="21"/>
      <w:szCs w:val="21"/>
    </w:rPr>
  </w:style>
  <w:style w:type="paragraph" w:customStyle="1" w:styleId="1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9">
    <w:name w:val="CM74"/>
    <w:basedOn w:val="1"/>
    <w:next w:val="1"/>
    <w:qFormat/>
    <w:uiPriority w:val="0"/>
    <w:pPr>
      <w:autoSpaceDE w:val="0"/>
      <w:autoSpaceDN w:val="0"/>
      <w:adjustRightInd w:val="0"/>
      <w:spacing w:after="92"/>
      <w:jc w:val="left"/>
    </w:pPr>
    <w:rPr>
      <w:rFonts w:ascii="宋体" w:cs="宋体"/>
      <w:kern w:val="0"/>
      <w:sz w:val="24"/>
    </w:rPr>
  </w:style>
  <w:style w:type="paragraph" w:customStyle="1" w:styleId="1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71">
    <w:name w:val="01 parapoint"/>
    <w:basedOn w:val="1"/>
    <w:qFormat/>
    <w:uiPriority w:val="0"/>
    <w:pPr>
      <w:widowControl/>
      <w:tabs>
        <w:tab w:val="left" w:pos="360"/>
      </w:tabs>
      <w:spacing w:after="180"/>
      <w:ind w:left="490" w:hanging="490"/>
      <w:jc w:val="left"/>
    </w:pPr>
    <w:rPr>
      <w:kern w:val="0"/>
      <w:sz w:val="24"/>
      <w:szCs w:val="20"/>
      <w:lang w:eastAsia="en-US"/>
    </w:rPr>
  </w:style>
  <w:style w:type="paragraph" w:customStyle="1" w:styleId="172">
    <w:name w:val="Char Char Char Char1"/>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173">
    <w:name w:val="xl4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kern w:val="0"/>
      <w:szCs w:val="20"/>
    </w:rPr>
  </w:style>
  <w:style w:type="paragraph" w:customStyle="1" w:styleId="174">
    <w:name w:val="正文1"/>
    <w:basedOn w:val="1"/>
    <w:qFormat/>
    <w:uiPriority w:val="0"/>
    <w:pPr>
      <w:spacing w:line="480" w:lineRule="exact"/>
      <w:ind w:firstLine="480" w:firstLineChars="200"/>
    </w:pPr>
    <w:rPr>
      <w:rFonts w:ascii="宋体"/>
      <w:sz w:val="24"/>
      <w:szCs w:val="20"/>
    </w:rPr>
  </w:style>
  <w:style w:type="paragraph" w:customStyle="1" w:styleId="175">
    <w:name w:val="Char Char Char Char Char Char Char"/>
    <w:basedOn w:val="16"/>
    <w:qFormat/>
    <w:uiPriority w:val="0"/>
    <w:pPr>
      <w:adjustRightInd w:val="0"/>
      <w:spacing w:line="436" w:lineRule="exact"/>
      <w:ind w:left="357"/>
      <w:jc w:val="left"/>
      <w:outlineLvl w:val="3"/>
    </w:pPr>
    <w:rPr>
      <w:rFonts w:ascii="Tahoma" w:hAnsi="Tahoma"/>
      <w:b/>
      <w:sz w:val="24"/>
      <w:szCs w:val="20"/>
    </w:rPr>
  </w:style>
  <w:style w:type="paragraph" w:customStyle="1" w:styleId="176">
    <w:name w:val="正文 + 左侧:  0.74 厘米"/>
    <w:basedOn w:val="1"/>
    <w:qFormat/>
    <w:uiPriority w:val="0"/>
    <w:pPr>
      <w:spacing w:line="480" w:lineRule="auto"/>
      <w:ind w:left="420" w:firstLine="420"/>
    </w:pPr>
    <w:rPr>
      <w:sz w:val="24"/>
    </w:rPr>
  </w:style>
  <w:style w:type="paragraph" w:customStyle="1" w:styleId="177">
    <w:name w:val="Char Char Char Char Char Char Char Char Char"/>
    <w:basedOn w:val="1"/>
    <w:qFormat/>
    <w:uiPriority w:val="0"/>
  </w:style>
  <w:style w:type="paragraph" w:customStyle="1" w:styleId="17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character" w:customStyle="1" w:styleId="181">
    <w:name w:val="批注文字 Char2"/>
    <w:basedOn w:val="46"/>
    <w:semiHidden/>
    <w:qFormat/>
    <w:uiPriority w:val="0"/>
    <w:rPr>
      <w:rFonts w:ascii="Times New Roman" w:hAnsi="Times New Roman" w:eastAsia="宋体" w:cs="Times New Roman"/>
      <w:szCs w:val="24"/>
    </w:rPr>
  </w:style>
  <w:style w:type="character" w:customStyle="1" w:styleId="182">
    <w:name w:val="批注主题 Char2"/>
    <w:basedOn w:val="181"/>
    <w:semiHidden/>
    <w:qFormat/>
    <w:uiPriority w:val="99"/>
    <w:rPr>
      <w:rFonts w:ascii="Times New Roman" w:hAnsi="Times New Roman" w:eastAsia="宋体" w:cs="Times New Roman"/>
      <w:b/>
      <w:bCs/>
      <w:szCs w:val="24"/>
    </w:rPr>
  </w:style>
  <w:style w:type="character" w:customStyle="1" w:styleId="183">
    <w:name w:val="页脚 Char2"/>
    <w:basedOn w:val="46"/>
    <w:semiHidden/>
    <w:qFormat/>
    <w:uiPriority w:val="0"/>
    <w:rPr>
      <w:rFonts w:ascii="Times New Roman" w:hAnsi="Times New Roman" w:eastAsia="宋体" w:cs="Times New Roman"/>
      <w:sz w:val="18"/>
      <w:szCs w:val="18"/>
    </w:rPr>
  </w:style>
  <w:style w:type="character" w:customStyle="1" w:styleId="184">
    <w:name w:val="HTML 预设格式 Char1"/>
    <w:basedOn w:val="46"/>
    <w:semiHidden/>
    <w:qFormat/>
    <w:uiPriority w:val="0"/>
    <w:rPr>
      <w:rFonts w:ascii="Courier New" w:hAnsi="Courier New" w:eastAsia="宋体" w:cs="Courier New"/>
      <w:sz w:val="20"/>
      <w:szCs w:val="20"/>
    </w:rPr>
  </w:style>
  <w:style w:type="character" w:customStyle="1" w:styleId="185">
    <w:name w:val="批注框文本 Char1"/>
    <w:basedOn w:val="46"/>
    <w:semiHidden/>
    <w:qFormat/>
    <w:uiPriority w:val="0"/>
    <w:rPr>
      <w:rFonts w:ascii="Times New Roman" w:hAnsi="Times New Roman" w:eastAsia="宋体" w:cs="Times New Roman"/>
      <w:sz w:val="18"/>
      <w:szCs w:val="18"/>
    </w:rPr>
  </w:style>
  <w:style w:type="character" w:customStyle="1" w:styleId="186">
    <w:name w:val="脚注文本 Char2"/>
    <w:basedOn w:val="46"/>
    <w:semiHidden/>
    <w:qFormat/>
    <w:uiPriority w:val="0"/>
    <w:rPr>
      <w:rFonts w:ascii="Times New Roman" w:hAnsi="Times New Roman" w:eastAsia="宋体" w:cs="Times New Roman"/>
      <w:sz w:val="18"/>
      <w:szCs w:val="18"/>
    </w:rPr>
  </w:style>
  <w:style w:type="character" w:customStyle="1" w:styleId="187">
    <w:name w:val="正文文本 3 Char1"/>
    <w:basedOn w:val="46"/>
    <w:semiHidden/>
    <w:qFormat/>
    <w:uiPriority w:val="0"/>
    <w:rPr>
      <w:rFonts w:ascii="Times New Roman" w:hAnsi="Times New Roman" w:eastAsia="宋体" w:cs="Times New Roman"/>
      <w:sz w:val="16"/>
      <w:szCs w:val="16"/>
    </w:rPr>
  </w:style>
  <w:style w:type="character" w:customStyle="1" w:styleId="188">
    <w:name w:val="正文文本 Char2"/>
    <w:basedOn w:val="46"/>
    <w:semiHidden/>
    <w:qFormat/>
    <w:uiPriority w:val="0"/>
    <w:rPr>
      <w:rFonts w:ascii="Times New Roman" w:hAnsi="Times New Roman" w:eastAsia="宋体" w:cs="Times New Roman"/>
      <w:szCs w:val="24"/>
    </w:rPr>
  </w:style>
  <w:style w:type="character" w:customStyle="1" w:styleId="189">
    <w:name w:val="纯文本 Char1"/>
    <w:basedOn w:val="46"/>
    <w:semiHidden/>
    <w:qFormat/>
    <w:uiPriority w:val="0"/>
    <w:rPr>
      <w:rFonts w:ascii="宋体" w:hAnsi="Courier New" w:eastAsia="宋体" w:cs="Courier New"/>
      <w:szCs w:val="21"/>
    </w:rPr>
  </w:style>
  <w:style w:type="paragraph" w:customStyle="1" w:styleId="190">
    <w:name w:val="w正文"/>
    <w:basedOn w:val="1"/>
    <w:qFormat/>
    <w:uiPriority w:val="0"/>
    <w:pPr>
      <w:spacing w:line="360" w:lineRule="auto"/>
    </w:pPr>
    <w:rPr>
      <w:rFonts w:ascii="宋体" w:hAnsi="宋体"/>
      <w:sz w:val="24"/>
    </w:rPr>
  </w:style>
  <w:style w:type="paragraph" w:customStyle="1" w:styleId="191">
    <w:name w:val="000-TableBodyText"/>
    <w:basedOn w:val="1"/>
    <w:qFormat/>
    <w:uiPriority w:val="0"/>
    <w:pPr>
      <w:spacing w:line="360" w:lineRule="auto"/>
      <w:ind w:right="-107" w:rightChars="-51"/>
    </w:pPr>
  </w:style>
  <w:style w:type="paragraph" w:customStyle="1" w:styleId="192">
    <w:name w:val="Char1 Char Char Char Char Char Char Char"/>
    <w:basedOn w:val="1"/>
    <w:qFormat/>
    <w:uiPriority w:val="0"/>
    <w:rPr>
      <w:rFonts w:ascii="Tahoma" w:hAnsi="Tahoma"/>
      <w:sz w:val="24"/>
      <w:szCs w:val="20"/>
    </w:rPr>
  </w:style>
  <w:style w:type="paragraph" w:customStyle="1" w:styleId="193">
    <w:name w:val="列出段落1"/>
    <w:basedOn w:val="1"/>
    <w:qFormat/>
    <w:uiPriority w:val="34"/>
    <w:pPr>
      <w:ind w:firstLine="420" w:firstLineChars="200"/>
    </w:pPr>
  </w:style>
  <w:style w:type="paragraph" w:customStyle="1" w:styleId="194">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56662b-6bfb-4533-b836-325102689318}"/>
        <w:style w:val=""/>
        <w:category>
          <w:name w:val="常规"/>
          <w:gallery w:val="placeholder"/>
        </w:category>
        <w:types>
          <w:type w:val="bbPlcHdr"/>
        </w:types>
        <w:behaviors>
          <w:behavior w:val="content"/>
        </w:behaviors>
        <w:description w:val=""/>
        <w:guid w:val="{c156662b-6bfb-4533-b836-325102689318}"/>
      </w:docPartPr>
      <w:docPartBody>
        <w:p>
          <w:r>
            <w:rPr>
              <w:color w:val="808080"/>
            </w:rPr>
            <w:t>单击此处输入文字。</w:t>
          </w:r>
        </w:p>
      </w:docPartBody>
    </w:docPart>
    <w:docPart>
      <w:docPartPr>
        <w:name w:val="{a557f51b-4db4-4f2d-8da1-6a9a5e1ab025}"/>
        <w:style w:val=""/>
        <w:category>
          <w:name w:val="常规"/>
          <w:gallery w:val="placeholder"/>
        </w:category>
        <w:types>
          <w:type w:val="bbPlcHdr"/>
        </w:types>
        <w:behaviors>
          <w:behavior w:val="content"/>
        </w:behaviors>
        <w:description w:val=""/>
        <w:guid w:val="{a557f51b-4db4-4f2d-8da1-6a9a5e1ab025}"/>
      </w:docPartPr>
      <w:docPartBody>
        <w:p>
          <w:r>
            <w:rPr>
              <w:color w:val="808080"/>
            </w:rPr>
            <w:t>单击此处输入文字。</w:t>
          </w:r>
        </w:p>
      </w:docPartBody>
    </w:docPart>
    <w:docPart>
      <w:docPartPr>
        <w:name w:val="{c46449eb-10bb-4e66-8f00-d09e833c6a27}"/>
        <w:style w:val=""/>
        <w:category>
          <w:name w:val="常规"/>
          <w:gallery w:val="placeholder"/>
        </w:category>
        <w:types>
          <w:type w:val="bbPlcHdr"/>
        </w:types>
        <w:behaviors>
          <w:behavior w:val="content"/>
        </w:behaviors>
        <w:description w:val=""/>
        <w:guid w:val="{c46449eb-10bb-4e66-8f00-d09e833c6a27}"/>
      </w:docPartPr>
      <w:docPartBody>
        <w:p>
          <w:r>
            <w:rPr>
              <w:color w:val="808080"/>
            </w:rPr>
            <w:t>单击此处输入文字。</w:t>
          </w:r>
        </w:p>
      </w:docPartBody>
    </w:docPart>
    <w:docPart>
      <w:docPartPr>
        <w:name w:val="{d01117be-9e30-4318-aecd-912cd56767ca}"/>
        <w:style w:val=""/>
        <w:category>
          <w:name w:val="常规"/>
          <w:gallery w:val="placeholder"/>
        </w:category>
        <w:types>
          <w:type w:val="bbPlcHdr"/>
        </w:types>
        <w:behaviors>
          <w:behavior w:val="content"/>
        </w:behaviors>
        <w:description w:val=""/>
        <w:guid w:val="{d01117be-9e30-4318-aecd-912cd56767ca}"/>
      </w:docPartPr>
      <w:docPartBody>
        <w:p>
          <w:r>
            <w:rPr>
              <w:color w:val="808080"/>
            </w:rPr>
            <w:t>单击此处输入文字。</w:t>
          </w:r>
        </w:p>
      </w:docPartBody>
    </w:docPart>
    <w:docPart>
      <w:docPartPr>
        <w:name w:val="{ae462b61-b09c-42a2-9137-2753dd9c4451}"/>
        <w:style w:val=""/>
        <w:category>
          <w:name w:val="常规"/>
          <w:gallery w:val="placeholder"/>
        </w:category>
        <w:types>
          <w:type w:val="bbPlcHdr"/>
        </w:types>
        <w:behaviors>
          <w:behavior w:val="content"/>
        </w:behaviors>
        <w:description w:val=""/>
        <w:guid w:val="{ae462b61-b09c-42a2-9137-2753dd9c4451}"/>
      </w:docPartPr>
      <w:docPartBody>
        <w:p>
          <w:r>
            <w:rPr>
              <w:color w:val="808080"/>
            </w:rPr>
            <w:t>单击此处输入文字。</w:t>
          </w:r>
        </w:p>
      </w:docPartBody>
    </w:docPart>
    <w:docPart>
      <w:docPartPr>
        <w:name w:val="{d8335c81-433a-4335-8b4f-f284b6e0ff43}"/>
        <w:style w:val=""/>
        <w:category>
          <w:name w:val="常规"/>
          <w:gallery w:val="placeholder"/>
        </w:category>
        <w:types>
          <w:type w:val="bbPlcHdr"/>
        </w:types>
        <w:behaviors>
          <w:behavior w:val="content"/>
        </w:behaviors>
        <w:description w:val=""/>
        <w:guid w:val="{d8335c81-433a-4335-8b4f-f284b6e0ff43}"/>
      </w:docPartPr>
      <w:docPartBody>
        <w:p>
          <w:r>
            <w:rPr>
              <w:color w:val="808080"/>
            </w:rPr>
            <w:t>单击此处输入文字。</w:t>
          </w:r>
        </w:p>
      </w:docPartBody>
    </w:docPart>
    <w:docPart>
      <w:docPartPr>
        <w:name w:val="{490236d8-d9ef-488b-a443-397c25d8de56}"/>
        <w:style w:val=""/>
        <w:category>
          <w:name w:val="常规"/>
          <w:gallery w:val="placeholder"/>
        </w:category>
        <w:types>
          <w:type w:val="bbPlcHdr"/>
        </w:types>
        <w:behaviors>
          <w:behavior w:val="content"/>
        </w:behaviors>
        <w:description w:val=""/>
        <w:guid w:val="{490236d8-d9ef-488b-a443-397c25d8de56}"/>
      </w:docPartPr>
      <w:docPartBody>
        <w:p>
          <w:r>
            <w:rPr>
              <w:color w:val="808080"/>
            </w:rPr>
            <w:t>单击此处输入文字。</w:t>
          </w:r>
        </w:p>
      </w:docPartBody>
    </w:docPart>
    <w:docPart>
      <w:docPartPr>
        <w:name w:val="{67e47e9f-98ff-4aee-9300-463cf59b465f}"/>
        <w:style w:val=""/>
        <w:category>
          <w:name w:val="常规"/>
          <w:gallery w:val="placeholder"/>
        </w:category>
        <w:types>
          <w:type w:val="bbPlcHdr"/>
        </w:types>
        <w:behaviors>
          <w:behavior w:val="content"/>
        </w:behaviors>
        <w:description w:val=""/>
        <w:guid w:val="{67e47e9f-98ff-4aee-9300-463cf59b465f}"/>
      </w:docPartPr>
      <w:docPartBody>
        <w:p>
          <w:r>
            <w:rPr>
              <w:color w:val="808080"/>
            </w:rPr>
            <w:t>单击此处输入文字。</w:t>
          </w:r>
        </w:p>
      </w:docPartBody>
    </w:docPart>
    <w:docPart>
      <w:docPartPr>
        <w:name w:val="{66dc1c65-d8b1-4ec3-a8b0-bc79bb4d4772}"/>
        <w:style w:val=""/>
        <w:category>
          <w:name w:val="常规"/>
          <w:gallery w:val="placeholder"/>
        </w:category>
        <w:types>
          <w:type w:val="bbPlcHdr"/>
        </w:types>
        <w:behaviors>
          <w:behavior w:val="content"/>
        </w:behaviors>
        <w:description w:val=""/>
        <w:guid w:val="{66dc1c65-d8b1-4ec3-a8b0-bc79bb4d4772}"/>
      </w:docPartPr>
      <w:docPartBody>
        <w:p>
          <w:r>
            <w:rPr>
              <w:color w:val="808080"/>
            </w:rPr>
            <w:t>单击此处输入文字。</w:t>
          </w:r>
        </w:p>
      </w:docPartBody>
    </w:docPart>
    <w:docPart>
      <w:docPartPr>
        <w:name w:val="{a0c4ab2e-23b4-4d3e-bf05-732ab3b8e727}"/>
        <w:style w:val=""/>
        <w:category>
          <w:name w:val="常规"/>
          <w:gallery w:val="placeholder"/>
        </w:category>
        <w:types>
          <w:type w:val="bbPlcHdr"/>
        </w:types>
        <w:behaviors>
          <w:behavior w:val="content"/>
        </w:behaviors>
        <w:description w:val=""/>
        <w:guid w:val="{a0c4ab2e-23b4-4d3e-bf05-732ab3b8e727}"/>
      </w:docPartPr>
      <w:docPartBody>
        <w:p>
          <w:r>
            <w:rPr>
              <w:color w:val="808080"/>
            </w:rPr>
            <w:t>单击此处输入文字。</w:t>
          </w:r>
        </w:p>
      </w:docPartBody>
    </w:docPart>
    <w:docPart>
      <w:docPartPr>
        <w:name w:val="{75a2734b-3c83-4091-9707-a461d938db62}"/>
        <w:style w:val=""/>
        <w:category>
          <w:name w:val="常规"/>
          <w:gallery w:val="placeholder"/>
        </w:category>
        <w:types>
          <w:type w:val="bbPlcHdr"/>
        </w:types>
        <w:behaviors>
          <w:behavior w:val="content"/>
        </w:behaviors>
        <w:description w:val=""/>
        <w:guid w:val="{75a2734b-3c83-4091-9707-a461d938db62}"/>
      </w:docPartPr>
      <w:docPartBody>
        <w:p>
          <w:r>
            <w:rPr>
              <w:color w:val="808080"/>
            </w:rPr>
            <w:t>单击此处输入文字。</w:t>
          </w:r>
        </w:p>
      </w:docPartBody>
    </w:docPart>
    <w:docPart>
      <w:docPartPr>
        <w:name w:val="{174385da-abf2-405c-a9bf-60e800697c9e}"/>
        <w:style w:val=""/>
        <w:category>
          <w:name w:val="常规"/>
          <w:gallery w:val="placeholder"/>
        </w:category>
        <w:types>
          <w:type w:val="bbPlcHdr"/>
        </w:types>
        <w:behaviors>
          <w:behavior w:val="content"/>
        </w:behaviors>
        <w:description w:val=""/>
        <w:guid w:val="{174385da-abf2-405c-a9bf-60e800697c9e}"/>
      </w:docPartPr>
      <w:docPartBody>
        <w:p>
          <w:r>
            <w:rPr>
              <w:color w:val="808080"/>
            </w:rPr>
            <w:t>单击此处输入文字。</w:t>
          </w:r>
        </w:p>
      </w:docPartBody>
    </w:docPart>
    <w:docPart>
      <w:docPartPr>
        <w:name w:val="{fed701ba-73f2-45d5-a344-7e9d4e9f3a7d}"/>
        <w:style w:val=""/>
        <w:category>
          <w:name w:val="常规"/>
          <w:gallery w:val="placeholder"/>
        </w:category>
        <w:types>
          <w:type w:val="bbPlcHdr"/>
        </w:types>
        <w:behaviors>
          <w:behavior w:val="content"/>
        </w:behaviors>
        <w:description w:val=""/>
        <w:guid w:val="{fed701ba-73f2-45d5-a344-7e9d4e9f3a7d}"/>
      </w:docPartPr>
      <w:docPartBody>
        <w:p>
          <w:r>
            <w:rPr>
              <w:color w:val="808080"/>
            </w:rPr>
            <w:t>单击此处输入文字。</w:t>
          </w:r>
        </w:p>
      </w:docPartBody>
    </w:docPart>
    <w:docPart>
      <w:docPartPr>
        <w:name w:val="{fe26a5a7-6e33-400b-9a80-fed79953429d}"/>
        <w:style w:val=""/>
        <w:category>
          <w:name w:val="常规"/>
          <w:gallery w:val="placeholder"/>
        </w:category>
        <w:types>
          <w:type w:val="bbPlcHdr"/>
        </w:types>
        <w:behaviors>
          <w:behavior w:val="content"/>
        </w:behaviors>
        <w:description w:val=""/>
        <w:guid w:val="{fe26a5a7-6e33-400b-9a80-fed79953429d}"/>
      </w:docPartPr>
      <w:docPartBody>
        <w:p>
          <w:r>
            <w:rPr>
              <w:color w:val="808080"/>
            </w:rPr>
            <w:t>单击此处输入文字。</w:t>
          </w:r>
        </w:p>
      </w:docPartBody>
    </w:docPart>
    <w:docPart>
      <w:docPartPr>
        <w:name w:val="{cc263cba-173e-4730-89c3-40c893a3fd17}"/>
        <w:style w:val=""/>
        <w:category>
          <w:name w:val="常规"/>
          <w:gallery w:val="placeholder"/>
        </w:category>
        <w:types>
          <w:type w:val="bbPlcHdr"/>
        </w:types>
        <w:behaviors>
          <w:behavior w:val="content"/>
        </w:behaviors>
        <w:description w:val=""/>
        <w:guid w:val="{cc263cba-173e-4730-89c3-40c893a3fd17}"/>
      </w:docPartPr>
      <w:docPartBody>
        <w:p>
          <w:r>
            <w:rPr>
              <w:color w:val="808080"/>
            </w:rPr>
            <w:t>单击此处输入文字。</w:t>
          </w:r>
        </w:p>
      </w:docPartBody>
    </w:docPart>
    <w:docPart>
      <w:docPartPr>
        <w:name w:val="{f305d19f-959f-4f2b-ba5c-349c1e1758a1}"/>
        <w:style w:val=""/>
        <w:category>
          <w:name w:val="常规"/>
          <w:gallery w:val="placeholder"/>
        </w:category>
        <w:types>
          <w:type w:val="bbPlcHdr"/>
        </w:types>
        <w:behaviors>
          <w:behavior w:val="content"/>
        </w:behaviors>
        <w:description w:val=""/>
        <w:guid w:val="{f305d19f-959f-4f2b-ba5c-349c1e1758a1}"/>
      </w:docPartPr>
      <w:docPartBody>
        <w:p>
          <w:r>
            <w:rPr>
              <w:color w:val="808080"/>
            </w:rPr>
            <w:t>单击此处输入文字。</w:t>
          </w:r>
        </w:p>
      </w:docPartBody>
    </w:docPart>
    <w:docPart>
      <w:docPartPr>
        <w:name w:val="{37c77ca7-b88e-4ef6-a1d3-e8a186c635ec}"/>
        <w:style w:val=""/>
        <w:category>
          <w:name w:val="常规"/>
          <w:gallery w:val="placeholder"/>
        </w:category>
        <w:types>
          <w:type w:val="bbPlcHdr"/>
        </w:types>
        <w:behaviors>
          <w:behavior w:val="content"/>
        </w:behaviors>
        <w:description w:val=""/>
        <w:guid w:val="{37c77ca7-b88e-4ef6-a1d3-e8a186c635e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10898</Words>
  <Characters>11378</Characters>
  <Lines>44</Lines>
  <Paragraphs>12</Paragraphs>
  <TotalTime>1</TotalTime>
  <ScaleCrop>false</ScaleCrop>
  <LinksUpToDate>false</LinksUpToDate>
  <CharactersWithSpaces>11673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2015-02-09T23:56:00Z</dcterms:created>
  <dc:creator>慕晓晖</dc:creator>
  <cp:lastModifiedBy>xjc</cp:lastModifiedBy>
  <cp:lastPrinted>2013-07-19T14:55:00Z</cp:lastPrinted>
  <dcterms:modified xsi:type="dcterms:W3CDTF">2026-01-23T08:26:57Z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1DA56C1C5B0048609EDD08CB1DBE988E_13</vt:lpwstr>
  </property>
  <property fmtid="{D5CDD505-2E9C-101B-9397-08002B2CF9AE}" pid="4" name="KSOTemplateDocerSaveRecord">
    <vt:lpwstr>eyJoZGlkIjoiNWZhZDZiZDU1MTVlZWJhYzJjYzIwNjdhYjg2Mjk2MTkiLCJ1c2VySWQiOiI4Njk5NTkwMDMifQ==</vt:lpwstr>
  </property>
</Properties>
</file>