
<file path=[Content_Types].xml><?xml version="1.0" encoding="utf-8"?>
<Types xmlns="http://schemas.openxmlformats.org/package/2006/content-types">
  <Default Extension="wmf" ContentType="image/x-wmf"/>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pPr>
    </w:p>
    <w:p>
      <w:pPr>
        <w:spacing w:line="360" w:lineRule="auto"/>
        <w:jc w:val="center"/>
        <w:rPr>
          <w:rFonts w:ascii="宋体" w:hAnsi="宋体"/>
          <w:b/>
          <w:sz w:val="44"/>
          <w:szCs w:val="44"/>
        </w:rPr>
      </w:pPr>
    </w:p>
    <w:p>
      <w:pPr>
        <w:autoSpaceDE w:val="0"/>
        <w:autoSpaceDN w:val="0"/>
        <w:adjustRightInd w:val="0"/>
        <w:jc w:val="center"/>
        <w:outlineLvl w:val="0"/>
        <w:rPr>
          <w:rFonts w:ascii="宋体" w:hAnsi="宋体"/>
          <w:b/>
          <w:bCs/>
          <w:sz w:val="44"/>
          <w:szCs w:val="44"/>
        </w:rPr>
      </w:pPr>
      <w:r>
        <w:rPr>
          <w:rFonts w:hint="eastAsia" w:ascii="宋体" w:hAnsi="宋体"/>
          <w:b/>
          <w:bCs/>
          <w:sz w:val="44"/>
          <w:szCs w:val="44"/>
        </w:rPr>
        <w:t>中国人民银行征信中心统一短消息发送平台升级优化服务采购项目</w:t>
      </w:r>
      <w:r>
        <w:rPr>
          <w:rFonts w:ascii="宋体" w:hAnsi="宋体"/>
          <w:b/>
          <w:bCs/>
          <w:sz w:val="44"/>
          <w:szCs w:val="44"/>
        </w:rPr>
        <w:t>合同</w:t>
      </w:r>
    </w:p>
    <w:p>
      <w:pPr>
        <w:autoSpaceDE w:val="0"/>
        <w:autoSpaceDN w:val="0"/>
        <w:adjustRightInd w:val="0"/>
        <w:ind w:left="420" w:hanging="420"/>
        <w:jc w:val="center"/>
        <w:rPr>
          <w:rFonts w:ascii="宋体" w:cs="宋体"/>
          <w:b/>
          <w:sz w:val="32"/>
          <w:szCs w:val="21"/>
          <w:lang w:val="zh-CN"/>
        </w:rPr>
      </w:pPr>
    </w:p>
    <w:p>
      <w:pPr>
        <w:autoSpaceDE w:val="0"/>
        <w:autoSpaceDN w:val="0"/>
        <w:adjustRightInd w:val="0"/>
        <w:ind w:left="420" w:hanging="420"/>
        <w:jc w:val="center"/>
        <w:rPr>
          <w:rFonts w:ascii="宋体" w:cs="宋体"/>
          <w:b/>
          <w:sz w:val="32"/>
          <w:szCs w:val="21"/>
          <w:lang w:val="zh-CN"/>
        </w:rPr>
      </w:pPr>
    </w:p>
    <w:p>
      <w:pPr>
        <w:autoSpaceDE w:val="0"/>
        <w:autoSpaceDN w:val="0"/>
        <w:adjustRightInd w:val="0"/>
        <w:ind w:left="420" w:hanging="420"/>
        <w:jc w:val="center"/>
        <w:rPr>
          <w:rFonts w:ascii="宋体" w:cs="宋体"/>
          <w:b/>
          <w:sz w:val="32"/>
          <w:szCs w:val="21"/>
          <w:lang w:val="zh-CN"/>
        </w:rPr>
      </w:pPr>
    </w:p>
    <w:p>
      <w:pPr>
        <w:autoSpaceDE w:val="0"/>
        <w:autoSpaceDN w:val="0"/>
        <w:adjustRightInd w:val="0"/>
        <w:ind w:left="420" w:hanging="420"/>
        <w:jc w:val="center"/>
        <w:rPr>
          <w:rFonts w:ascii="宋体" w:cs="宋体" w:eastAsiaTheme="minorEastAsia"/>
          <w:b/>
          <w:sz w:val="32"/>
          <w:szCs w:val="21"/>
        </w:rPr>
      </w:pPr>
      <w:r>
        <w:rPr>
          <w:rFonts w:hint="eastAsia" w:ascii="宋体" w:cs="宋体"/>
          <w:b/>
          <w:sz w:val="32"/>
          <w:szCs w:val="21"/>
          <w:lang w:val="zh-CN"/>
        </w:rPr>
        <w:t>合同编号：ZXZX-</w:t>
      </w:r>
      <w:r>
        <w:rPr>
          <w:rFonts w:hint="eastAsia" w:ascii="宋体" w:cs="宋体"/>
          <w:b/>
          <w:sz w:val="32"/>
          <w:szCs w:val="21"/>
        </w:rPr>
        <w:t>2025</w:t>
      </w:r>
      <w:r>
        <w:rPr>
          <w:rFonts w:hint="eastAsia" w:ascii="宋体" w:cs="宋体"/>
          <w:b/>
          <w:sz w:val="32"/>
          <w:szCs w:val="21"/>
          <w:lang w:val="zh-CN"/>
        </w:rPr>
        <w:t>-</w:t>
      </w: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ind w:firstLine="2409" w:firstLineChars="1000"/>
        <w:rPr>
          <w:rFonts w:ascii="宋体" w:cs="宋体" w:hAnsiTheme="minorHAnsi" w:eastAsiaTheme="minorEastAsia"/>
          <w:b/>
          <w:bCs/>
          <w:sz w:val="24"/>
          <w:szCs w:val="22"/>
          <w:lang w:val="zh-CN"/>
        </w:rPr>
      </w:pPr>
      <w:r>
        <w:rPr>
          <w:rFonts w:hint="eastAsia" w:ascii="宋体" w:cs="宋体" w:hAnsiTheme="minorHAnsi" w:eastAsiaTheme="minorEastAsia"/>
          <w:b/>
          <w:bCs/>
          <w:sz w:val="24"/>
          <w:szCs w:val="22"/>
          <w:lang w:val="zh-CN"/>
        </w:rPr>
        <w:t>甲方：中国人民银行征信中心</w:t>
      </w:r>
    </w:p>
    <w:p>
      <w:pPr>
        <w:autoSpaceDE w:val="0"/>
        <w:autoSpaceDN w:val="0"/>
        <w:adjustRightInd w:val="0"/>
        <w:rPr>
          <w:rFonts w:ascii="宋体" w:cs="宋体" w:hAnsiTheme="minorHAnsi" w:eastAsiaTheme="minorEastAsia"/>
          <w:b/>
          <w:bCs/>
          <w:sz w:val="24"/>
          <w:szCs w:val="22"/>
          <w:lang w:val="zh-CN"/>
        </w:rPr>
      </w:pPr>
    </w:p>
    <w:p>
      <w:pPr>
        <w:autoSpaceDE w:val="0"/>
        <w:autoSpaceDN w:val="0"/>
        <w:adjustRightInd w:val="0"/>
        <w:ind w:firstLine="2409" w:firstLineChars="1000"/>
        <w:rPr>
          <w:rFonts w:asciiTheme="minorHAnsi" w:hAnsiTheme="minorHAnsi" w:eastAsiaTheme="minorEastAsia" w:cstheme="minorBidi"/>
          <w:bCs/>
          <w:color w:val="000000"/>
          <w:sz w:val="32"/>
          <w:szCs w:val="22"/>
        </w:rPr>
      </w:pPr>
      <w:r>
        <w:rPr>
          <w:rFonts w:hint="eastAsia" w:ascii="宋体" w:cs="宋体" w:hAnsiTheme="minorHAnsi" w:eastAsiaTheme="minorEastAsia"/>
          <w:b/>
          <w:bCs/>
          <w:sz w:val="24"/>
          <w:szCs w:val="22"/>
          <w:lang w:val="zh-CN"/>
        </w:rPr>
        <w:t>乙方：</w:t>
      </w:r>
      <w:r>
        <w:rPr>
          <w:rFonts w:hint="eastAsia" w:ascii="宋体" w:cs="宋体" w:hAnsiTheme="minorHAnsi" w:eastAsiaTheme="minorEastAsia"/>
          <w:b/>
          <w:bCs/>
          <w:sz w:val="24"/>
          <w:szCs w:val="22"/>
        </w:rPr>
        <w:t>上海未讯信息科技有限公司</w:t>
      </w:r>
    </w:p>
    <w:p>
      <w:pPr>
        <w:autoSpaceDE w:val="0"/>
        <w:autoSpaceDN w:val="0"/>
        <w:adjustRightInd w:val="0"/>
        <w:ind w:left="420" w:hanging="420"/>
        <w:jc w:val="center"/>
        <w:rPr>
          <w:rFonts w:ascii="宋体" w:cs="宋体" w:hAnsiTheme="minorHAnsi" w:eastAsiaTheme="minorEastAsia"/>
          <w:b/>
          <w:bCs/>
          <w:sz w:val="24"/>
          <w:szCs w:val="22"/>
          <w:lang w:val="zh-CN"/>
        </w:rPr>
      </w:pPr>
    </w:p>
    <w:p>
      <w:pPr>
        <w:autoSpaceDE w:val="0"/>
        <w:autoSpaceDN w:val="0"/>
        <w:adjustRightInd w:val="0"/>
        <w:ind w:left="420" w:hanging="420"/>
        <w:jc w:val="center"/>
        <w:rPr>
          <w:rFonts w:ascii="宋体" w:cs="宋体" w:hAnsiTheme="minorHAnsi" w:eastAsiaTheme="minorEastAsia"/>
          <w:b/>
          <w:bCs/>
          <w:sz w:val="24"/>
          <w:szCs w:val="22"/>
          <w:lang w:val="zh-CN"/>
        </w:rPr>
      </w:pPr>
    </w:p>
    <w:p>
      <w:pPr>
        <w:autoSpaceDE w:val="0"/>
        <w:autoSpaceDN w:val="0"/>
        <w:adjustRightInd w:val="0"/>
        <w:ind w:left="420" w:hanging="420"/>
        <w:jc w:val="center"/>
        <w:rPr>
          <w:rFonts w:ascii="宋体" w:cs="宋体" w:hAnsiTheme="minorHAnsi" w:eastAsiaTheme="minorEastAsia"/>
          <w:b/>
          <w:bCs/>
          <w:sz w:val="24"/>
          <w:szCs w:val="22"/>
          <w:lang w:val="zh-CN"/>
        </w:rPr>
      </w:pPr>
    </w:p>
    <w:p>
      <w:pPr>
        <w:widowControl/>
        <w:jc w:val="center"/>
        <w:rPr>
          <w:rFonts w:ascii="宋体" w:cs="宋体" w:hAnsiTheme="minorHAnsi" w:eastAsiaTheme="minorEastAsia"/>
          <w:b/>
          <w:bCs/>
          <w:sz w:val="24"/>
          <w:szCs w:val="22"/>
          <w:lang w:val="zh-CN"/>
        </w:rPr>
      </w:pPr>
      <w:r>
        <w:rPr>
          <w:rFonts w:hint="eastAsia" w:ascii="宋体" w:cs="宋体" w:hAnsiTheme="minorHAnsi" w:eastAsiaTheme="minorEastAsia"/>
          <w:b/>
          <w:bCs/>
          <w:sz w:val="24"/>
          <w:szCs w:val="22"/>
          <w:lang w:val="zh-CN"/>
        </w:rPr>
        <w:t>二〇</w:t>
      </w:r>
      <w:r>
        <w:rPr>
          <w:rFonts w:hint="eastAsia" w:ascii="宋体" w:cs="宋体"/>
          <w:b/>
          <w:bCs/>
          <w:sz w:val="24"/>
          <w:szCs w:val="22"/>
        </w:rPr>
        <w:t>二五</w:t>
      </w:r>
      <w:r>
        <w:rPr>
          <w:rFonts w:hint="eastAsia" w:ascii="宋体" w:cs="宋体" w:hAnsiTheme="minorHAnsi" w:eastAsiaTheme="minorEastAsia"/>
          <w:b/>
          <w:bCs/>
          <w:sz w:val="24"/>
          <w:szCs w:val="22"/>
          <w:lang w:val="zh-CN"/>
        </w:rPr>
        <w:t>年</w:t>
      </w:r>
      <w:r>
        <w:rPr>
          <w:rFonts w:hint="eastAsia" w:ascii="宋体" w:cs="宋体" w:hAnsiTheme="minorHAnsi" w:eastAsiaTheme="minorEastAsia"/>
          <w:b/>
          <w:bCs/>
          <w:sz w:val="24"/>
          <w:szCs w:val="22"/>
        </w:rPr>
        <w:t>十一</w:t>
      </w:r>
      <w:r>
        <w:rPr>
          <w:rFonts w:hint="eastAsia" w:ascii="宋体" w:cs="宋体" w:hAnsiTheme="minorHAnsi" w:eastAsiaTheme="minorEastAsia"/>
          <w:b/>
          <w:bCs/>
          <w:sz w:val="24"/>
          <w:szCs w:val="22"/>
          <w:lang w:val="zh-CN"/>
        </w:rPr>
        <w:t>月</w:t>
      </w:r>
    </w:p>
    <w:p>
      <w:pPr>
        <w:jc w:val="center"/>
        <w:rPr>
          <w:rFonts w:asciiTheme="minorHAnsi" w:hAnsiTheme="minorHAnsi" w:eastAsiaTheme="minorEastAsia" w:cstheme="minorBidi"/>
          <w:b/>
          <w:bCs/>
          <w:color w:val="000000"/>
          <w:sz w:val="44"/>
          <w:szCs w:val="22"/>
        </w:rPr>
      </w:pPr>
    </w:p>
    <w:p>
      <w:pPr>
        <w:ind w:left="7423" w:leftChars="2875" w:hanging="1385" w:hangingChars="575"/>
        <w:rPr>
          <w:rFonts w:ascii="宋体" w:hAnsi="宋体" w:eastAsiaTheme="minorEastAsia" w:cstheme="minorBidi"/>
          <w:b/>
          <w:color w:val="000000"/>
          <w:sz w:val="24"/>
          <w:szCs w:val="22"/>
        </w:rPr>
      </w:pPr>
    </w:p>
    <w:p>
      <w:pPr>
        <w:ind w:left="7423" w:leftChars="2875" w:hanging="1385" w:hangingChars="575"/>
        <w:rPr>
          <w:rFonts w:ascii="宋体" w:hAnsi="宋体" w:eastAsiaTheme="minorEastAsia" w:cstheme="minorBidi"/>
          <w:b/>
          <w:color w:val="000000"/>
          <w:sz w:val="24"/>
          <w:szCs w:val="22"/>
        </w:rPr>
      </w:pPr>
    </w:p>
    <w:p>
      <w:pPr>
        <w:jc w:val="center"/>
        <w:rPr>
          <w:rFonts w:ascii="宋体" w:hAnsi="宋体" w:eastAsiaTheme="minorEastAsia" w:cstheme="minorBidi"/>
          <w:b/>
          <w:color w:val="000000"/>
          <w:sz w:val="24"/>
          <w:szCs w:val="22"/>
        </w:rPr>
      </w:pPr>
      <w:r>
        <w:rPr>
          <w:rFonts w:hint="eastAsia" w:ascii="宋体" w:hAnsi="宋体" w:eastAsiaTheme="minorEastAsia" w:cstheme="minorBidi"/>
          <w:b/>
          <w:color w:val="000000"/>
          <w:sz w:val="24"/>
          <w:szCs w:val="22"/>
        </w:rPr>
        <w:t>签订地点：上海</w:t>
      </w:r>
    </w:p>
    <w:p>
      <w:pPr>
        <w:autoSpaceDE w:val="0"/>
        <w:autoSpaceDN w:val="0"/>
        <w:adjustRightInd w:val="0"/>
        <w:spacing w:line="360" w:lineRule="auto"/>
        <w:ind w:firstLine="480"/>
        <w:jc w:val="left"/>
        <w:rPr>
          <w:rFonts w:ascii="宋体" w:cs="宋体"/>
          <w:sz w:val="24"/>
        </w:rPr>
        <w:sectPr>
          <w:footerReference r:id="rId3" w:type="default"/>
          <w:pgSz w:w="11906" w:h="16838"/>
          <w:pgMar w:top="1440" w:right="1800" w:bottom="1440" w:left="1800" w:header="851" w:footer="992" w:gutter="0"/>
          <w:cols w:space="425" w:num="1"/>
          <w:docGrid w:type="lines" w:linePitch="312" w:charSpace="0"/>
        </w:sectPr>
      </w:pPr>
      <w:r>
        <w:rPr>
          <w:rFonts w:ascii="宋体" w:hAnsi="宋体" w:eastAsiaTheme="minorEastAsia" w:cstheme="minorBidi"/>
          <w:b/>
          <w:color w:val="000000"/>
          <w:sz w:val="24"/>
          <w:szCs w:val="22"/>
        </w:rPr>
        <w:br w:type="page"/>
      </w:r>
    </w:p>
    <w:p>
      <w:pPr>
        <w:spacing w:line="320" w:lineRule="exact"/>
        <w:outlineLvl w:val="0"/>
        <w:rPr>
          <w:rFonts w:ascii="宋体" w:hAnsi="宋体"/>
          <w:b/>
          <w:sz w:val="24"/>
        </w:rPr>
      </w:pPr>
    </w:p>
    <w:p>
      <w:pPr>
        <w:pStyle w:val="4"/>
        <w:rPr>
          <w:rFonts w:hint="default" w:hAnsi="宋体"/>
          <w:b/>
          <w:sz w:val="24"/>
        </w:rPr>
      </w:pPr>
    </w:p>
    <w:p>
      <w:pPr>
        <w:pStyle w:val="5"/>
      </w:pPr>
    </w:p>
    <w:p>
      <w:pPr>
        <w:pStyle w:val="18"/>
        <w:rPr>
          <w:rFonts w:ascii="宋体" w:hAnsi="宋体"/>
          <w:b/>
          <w:bCs/>
          <w:sz w:val="24"/>
          <w:szCs w:val="24"/>
        </w:rPr>
      </w:pPr>
      <w:r>
        <w:rPr>
          <w:rFonts w:hint="eastAsia" w:ascii="宋体" w:hAnsi="宋体"/>
          <w:b/>
          <w:bCs/>
          <w:sz w:val="24"/>
          <w:szCs w:val="24"/>
        </w:rPr>
        <w:t>甲    方：中国人民银行征信中心</w:t>
      </w:r>
    </w:p>
    <w:p>
      <w:pPr>
        <w:pStyle w:val="18"/>
        <w:spacing w:line="360" w:lineRule="auto"/>
        <w:rPr>
          <w:rFonts w:ascii="宋体" w:hAnsi="宋体"/>
          <w:sz w:val="24"/>
          <w:szCs w:val="24"/>
        </w:rPr>
      </w:pPr>
      <w:r>
        <w:rPr>
          <w:rFonts w:hint="eastAsia" w:ascii="宋体" w:hAnsi="宋体"/>
          <w:sz w:val="24"/>
          <w:szCs w:val="24"/>
        </w:rPr>
        <w:t>法定代表人：</w:t>
      </w:r>
    </w:p>
    <w:p>
      <w:pPr>
        <w:pStyle w:val="18"/>
        <w:spacing w:line="360" w:lineRule="auto"/>
        <w:rPr>
          <w:rFonts w:hint="eastAsia" w:ascii="宋体" w:hAnsi="宋体"/>
          <w:sz w:val="24"/>
          <w:szCs w:val="24"/>
        </w:rPr>
      </w:pPr>
      <w:r>
        <w:rPr>
          <w:rFonts w:hint="eastAsia" w:ascii="宋体" w:hAnsi="宋体"/>
          <w:sz w:val="24"/>
          <w:szCs w:val="24"/>
        </w:rPr>
        <w:t>地    址：</w:t>
      </w:r>
    </w:p>
    <w:p>
      <w:pPr>
        <w:pStyle w:val="18"/>
        <w:spacing w:line="360" w:lineRule="auto"/>
        <w:rPr>
          <w:rFonts w:hint="eastAsia" w:ascii="宋体" w:hAnsi="宋体"/>
          <w:sz w:val="24"/>
          <w:szCs w:val="24"/>
        </w:rPr>
      </w:pPr>
      <w:r>
        <w:rPr>
          <w:rFonts w:hint="eastAsia" w:ascii="宋体" w:hAnsi="宋体"/>
          <w:sz w:val="24"/>
          <w:szCs w:val="24"/>
        </w:rPr>
        <w:t>邮政编码：</w:t>
      </w:r>
    </w:p>
    <w:p>
      <w:pPr>
        <w:pStyle w:val="18"/>
        <w:spacing w:line="360" w:lineRule="auto"/>
        <w:rPr>
          <w:rFonts w:hint="eastAsia" w:ascii="宋体" w:hAnsi="宋体"/>
          <w:sz w:val="24"/>
          <w:szCs w:val="24"/>
        </w:rPr>
      </w:pPr>
      <w:r>
        <w:rPr>
          <w:rFonts w:hint="eastAsia" w:ascii="宋体" w:hAnsi="宋体"/>
          <w:sz w:val="24"/>
          <w:szCs w:val="24"/>
        </w:rPr>
        <w:t>联 系 人：</w:t>
      </w:r>
    </w:p>
    <w:p>
      <w:pPr>
        <w:pStyle w:val="18"/>
        <w:spacing w:line="360" w:lineRule="auto"/>
        <w:rPr>
          <w:rFonts w:hint="eastAsia" w:ascii="宋体" w:hAnsi="宋体"/>
          <w:sz w:val="24"/>
          <w:szCs w:val="24"/>
        </w:rPr>
      </w:pPr>
      <w:r>
        <w:rPr>
          <w:rFonts w:hint="eastAsia" w:ascii="宋体" w:hAnsi="宋体"/>
          <w:sz w:val="24"/>
          <w:szCs w:val="24"/>
        </w:rPr>
        <w:t>联系电话：</w:t>
      </w:r>
    </w:p>
    <w:p>
      <w:pPr>
        <w:pStyle w:val="18"/>
        <w:spacing w:line="360" w:lineRule="auto"/>
        <w:rPr>
          <w:rFonts w:ascii="宋体" w:hAnsi="宋体"/>
          <w:sz w:val="24"/>
          <w:szCs w:val="24"/>
        </w:rPr>
      </w:pPr>
      <w:r>
        <w:rPr>
          <w:rFonts w:hint="eastAsia" w:ascii="宋体" w:hAnsi="宋体"/>
          <w:sz w:val="24"/>
          <w:szCs w:val="24"/>
        </w:rPr>
        <w:t>传真号码：</w:t>
      </w:r>
    </w:p>
    <w:p>
      <w:pPr>
        <w:pStyle w:val="18"/>
        <w:spacing w:line="360" w:lineRule="auto"/>
        <w:rPr>
          <w:rFonts w:hint="eastAsia" w:ascii="宋体" w:hAnsi="宋体"/>
          <w:sz w:val="24"/>
          <w:szCs w:val="24"/>
        </w:rPr>
      </w:pPr>
      <w:r>
        <w:rPr>
          <w:rFonts w:hint="eastAsia" w:ascii="宋体" w:hAnsi="宋体"/>
          <w:sz w:val="24"/>
          <w:szCs w:val="24"/>
        </w:rPr>
        <w:t>开户银行：</w:t>
      </w:r>
    </w:p>
    <w:p>
      <w:pPr>
        <w:pStyle w:val="18"/>
        <w:spacing w:line="360" w:lineRule="auto"/>
        <w:rPr>
          <w:rFonts w:ascii="宋体" w:hAnsi="宋体"/>
          <w:sz w:val="24"/>
          <w:szCs w:val="24"/>
        </w:rPr>
      </w:pPr>
      <w:r>
        <w:rPr>
          <w:rFonts w:hint="eastAsia" w:ascii="宋体" w:hAnsi="宋体"/>
          <w:sz w:val="24"/>
          <w:szCs w:val="24"/>
        </w:rPr>
        <w:t>银行账号：</w:t>
      </w:r>
    </w:p>
    <w:p>
      <w:pPr>
        <w:spacing w:line="360" w:lineRule="auto"/>
        <w:rPr>
          <w:rFonts w:ascii="宋体" w:hAnsi="宋体"/>
          <w:sz w:val="24"/>
        </w:rPr>
      </w:pPr>
    </w:p>
    <w:p>
      <w:pPr>
        <w:spacing w:line="360" w:lineRule="auto"/>
        <w:rPr>
          <w:rFonts w:ascii="宋体" w:hAnsi="宋体"/>
          <w:sz w:val="24"/>
        </w:rPr>
      </w:pPr>
    </w:p>
    <w:p>
      <w:pPr>
        <w:spacing w:line="360" w:lineRule="auto"/>
        <w:outlineLvl w:val="0"/>
        <w:rPr>
          <w:rFonts w:ascii="宋体" w:hAnsi="宋体"/>
          <w:b/>
          <w:sz w:val="24"/>
        </w:rPr>
      </w:pPr>
      <w:r>
        <w:rPr>
          <w:rFonts w:hint="eastAsia" w:ascii="宋体" w:hAnsi="宋体"/>
          <w:b/>
          <w:sz w:val="24"/>
        </w:rPr>
        <w:t>乙    方：上海未讯信息科技有限公司</w:t>
      </w:r>
    </w:p>
    <w:p>
      <w:pPr>
        <w:spacing w:line="360" w:lineRule="auto"/>
        <w:rPr>
          <w:rFonts w:ascii="宋体" w:hAnsi="宋体"/>
          <w:sz w:val="24"/>
        </w:rPr>
      </w:pPr>
      <w:r>
        <w:rPr>
          <w:rFonts w:hint="eastAsia" w:ascii="宋体" w:hAnsi="宋体"/>
          <w:sz w:val="24"/>
        </w:rPr>
        <w:t>法定代表人：</w:t>
      </w:r>
    </w:p>
    <w:p>
      <w:pPr>
        <w:spacing w:line="360" w:lineRule="auto"/>
        <w:rPr>
          <w:rFonts w:hint="eastAsia" w:ascii="宋体" w:hAnsi="宋体"/>
          <w:sz w:val="24"/>
        </w:rPr>
      </w:pPr>
      <w:r>
        <w:rPr>
          <w:rFonts w:hint="eastAsia" w:ascii="宋体" w:hAnsi="宋体"/>
          <w:sz w:val="24"/>
        </w:rPr>
        <w:t>地址：</w:t>
      </w:r>
    </w:p>
    <w:p>
      <w:pPr>
        <w:spacing w:line="360" w:lineRule="auto"/>
        <w:rPr>
          <w:rFonts w:hint="eastAsia" w:ascii="宋体" w:hAnsi="宋体"/>
          <w:sz w:val="24"/>
        </w:rPr>
      </w:pPr>
      <w:r>
        <w:rPr>
          <w:rFonts w:hint="eastAsia" w:ascii="宋体" w:hAnsi="宋体"/>
          <w:sz w:val="24"/>
        </w:rPr>
        <w:t>邮政编码：</w:t>
      </w:r>
    </w:p>
    <w:p>
      <w:pPr>
        <w:spacing w:line="360" w:lineRule="auto"/>
        <w:rPr>
          <w:rFonts w:hint="eastAsia" w:ascii="宋体" w:hAnsi="宋体"/>
          <w:sz w:val="24"/>
        </w:rPr>
      </w:pPr>
      <w:r>
        <w:rPr>
          <w:rFonts w:hint="eastAsia" w:ascii="宋体" w:hAnsi="宋体"/>
          <w:sz w:val="24"/>
        </w:rPr>
        <w:t>联系人：</w:t>
      </w:r>
    </w:p>
    <w:p>
      <w:pPr>
        <w:spacing w:line="360" w:lineRule="auto"/>
        <w:rPr>
          <w:rFonts w:hint="eastAsia" w:ascii="宋体" w:hAnsi="宋体"/>
          <w:sz w:val="24"/>
        </w:rPr>
      </w:pPr>
      <w:r>
        <w:rPr>
          <w:rFonts w:hint="eastAsia" w:ascii="宋体" w:hAnsi="宋体"/>
          <w:sz w:val="24"/>
        </w:rPr>
        <w:t>联系电话：</w:t>
      </w:r>
    </w:p>
    <w:p>
      <w:pPr>
        <w:spacing w:line="360" w:lineRule="auto"/>
        <w:rPr>
          <w:rFonts w:ascii="宋体" w:hAnsi="宋体"/>
          <w:sz w:val="24"/>
        </w:rPr>
      </w:pPr>
      <w:r>
        <w:rPr>
          <w:rFonts w:hint="eastAsia" w:ascii="宋体" w:hAnsi="宋体"/>
          <w:sz w:val="24"/>
        </w:rPr>
        <w:t>传真号码：</w:t>
      </w:r>
    </w:p>
    <w:p>
      <w:pPr>
        <w:spacing w:line="360" w:lineRule="auto"/>
        <w:rPr>
          <w:rFonts w:hint="eastAsia" w:ascii="宋体" w:hAnsi="宋体"/>
          <w:sz w:val="24"/>
        </w:rPr>
      </w:pPr>
      <w:r>
        <w:rPr>
          <w:rFonts w:hint="eastAsia" w:ascii="宋体" w:hAnsi="宋体"/>
          <w:sz w:val="24"/>
        </w:rPr>
        <w:t>开户银行：</w:t>
      </w:r>
    </w:p>
    <w:p>
      <w:pPr>
        <w:spacing w:line="360" w:lineRule="auto"/>
        <w:rPr>
          <w:rFonts w:ascii="宋体" w:hAnsi="宋体"/>
          <w:sz w:val="24"/>
        </w:rPr>
      </w:pPr>
      <w:r>
        <w:rPr>
          <w:rFonts w:hint="eastAsia" w:ascii="宋体" w:hAnsi="宋体"/>
          <w:sz w:val="24"/>
        </w:rPr>
        <w:t>银行账号：</w:t>
      </w:r>
    </w:p>
    <w:p>
      <w:pPr>
        <w:autoSpaceDE w:val="0"/>
        <w:autoSpaceDN w:val="0"/>
        <w:adjustRightInd w:val="0"/>
        <w:spacing w:line="360" w:lineRule="auto"/>
        <w:jc w:val="left"/>
        <w:rPr>
          <w:rFonts w:ascii="宋体" w:cs="宋体"/>
          <w:sz w:val="24"/>
        </w:rPr>
      </w:pPr>
    </w:p>
    <w:p>
      <w:pPr>
        <w:autoSpaceDE w:val="0"/>
        <w:autoSpaceDN w:val="0"/>
        <w:adjustRightInd w:val="0"/>
        <w:spacing w:line="360" w:lineRule="auto"/>
        <w:ind w:firstLine="480"/>
        <w:jc w:val="left"/>
        <w:rPr>
          <w:rFonts w:ascii="宋体" w:cs="宋体"/>
          <w:sz w:val="24"/>
          <w:lang w:val="zh-CN"/>
        </w:rPr>
      </w:pPr>
    </w:p>
    <w:p>
      <w:pPr>
        <w:autoSpaceDE w:val="0"/>
        <w:autoSpaceDN w:val="0"/>
        <w:adjustRightInd w:val="0"/>
        <w:spacing w:line="360" w:lineRule="auto"/>
        <w:ind w:firstLine="480"/>
        <w:jc w:val="left"/>
        <w:rPr>
          <w:rFonts w:ascii="宋体" w:cs="宋体"/>
          <w:sz w:val="24"/>
          <w:lang w:val="zh-CN"/>
        </w:rPr>
        <w:sectPr>
          <w:headerReference r:id="rId4" w:type="default"/>
          <w:pgSz w:w="11906" w:h="16838"/>
          <w:pgMar w:top="1440" w:right="1800" w:bottom="1440" w:left="1800" w:header="851" w:footer="992" w:gutter="0"/>
          <w:cols w:space="425" w:num="1"/>
          <w:docGrid w:type="lines" w:linePitch="312" w:charSpace="0"/>
        </w:sectPr>
      </w:pPr>
    </w:p>
    <w:p>
      <w:pPr>
        <w:autoSpaceDE w:val="0"/>
        <w:autoSpaceDN w:val="0"/>
        <w:adjustRightInd w:val="0"/>
        <w:spacing w:line="360" w:lineRule="auto"/>
        <w:ind w:firstLine="480" w:firstLineChars="200"/>
        <w:rPr>
          <w:rFonts w:ascii="宋体" w:cs="宋体" w:hAnsiTheme="minorHAnsi" w:eastAsiaTheme="minorEastAsia"/>
          <w:sz w:val="24"/>
          <w:szCs w:val="22"/>
        </w:rPr>
      </w:pPr>
      <w:r>
        <w:rPr>
          <w:rFonts w:hint="eastAsia" w:ascii="宋体" w:cs="宋体" w:hAnsiTheme="minorHAnsi" w:eastAsiaTheme="minorEastAsia"/>
          <w:sz w:val="24"/>
          <w:szCs w:val="22"/>
        </w:rPr>
        <w:t>甲乙双方依据“</w:t>
      </w:r>
      <w:r>
        <w:rPr>
          <w:rFonts w:hint="eastAsia" w:ascii="宋体" w:hAnsi="宋体" w:cs="宋体"/>
          <w:sz w:val="24"/>
          <w:szCs w:val="22"/>
        </w:rPr>
        <w:t>中国人民银行征信中心统一短消息发送平台升级优化服务采购项目</w:t>
      </w:r>
      <w:r>
        <w:rPr>
          <w:rFonts w:hint="eastAsia" w:ascii="宋体" w:cs="宋体" w:hAnsiTheme="minorHAnsi" w:eastAsiaTheme="minorEastAsia"/>
          <w:sz w:val="24"/>
          <w:szCs w:val="22"/>
        </w:rPr>
        <w:t>”</w:t>
      </w:r>
      <w:r>
        <w:rPr>
          <w:rFonts w:hint="eastAsia" w:ascii="宋体" w:hAnsi="宋体"/>
          <w:color w:val="000000"/>
          <w:sz w:val="24"/>
        </w:rPr>
        <w:t>（项目编号：ZXDY-2025-008）</w:t>
      </w:r>
      <w:r>
        <w:rPr>
          <w:rFonts w:hint="eastAsia" w:ascii="宋体" w:cs="宋体" w:hAnsiTheme="minorHAnsi" w:eastAsiaTheme="minorEastAsia"/>
          <w:sz w:val="24"/>
          <w:szCs w:val="22"/>
        </w:rPr>
        <w:t>项目谈判采购的结果，本着自愿、平等、互利、诚实信用的原则，</w:t>
      </w:r>
      <w:r>
        <w:rPr>
          <w:rFonts w:ascii="宋体" w:cs="宋体" w:hAnsiTheme="minorHAnsi" w:eastAsiaTheme="minorEastAsia"/>
          <w:sz w:val="24"/>
          <w:szCs w:val="22"/>
        </w:rPr>
        <w:t>通过友好协商，现授权各自代表按照下述条款签署本合同</w:t>
      </w:r>
      <w:r>
        <w:rPr>
          <w:rFonts w:hint="eastAsia" w:ascii="宋体" w:cs="宋体" w:hAnsiTheme="minorHAnsi" w:eastAsiaTheme="minorEastAsia"/>
          <w:sz w:val="24"/>
          <w:szCs w:val="22"/>
        </w:rPr>
        <w:t>。</w:t>
      </w:r>
    </w:p>
    <w:p>
      <w:pPr>
        <w:ind w:firstLine="562" w:firstLineChars="200"/>
        <w:outlineLvl w:val="0"/>
        <w:rPr>
          <w:rFonts w:ascii="宋体" w:hAnsi="宋体"/>
          <w:b/>
          <w:bCs/>
          <w:sz w:val="28"/>
        </w:rPr>
      </w:pPr>
      <w:r>
        <w:rPr>
          <w:rFonts w:hint="eastAsia" w:ascii="宋体" w:hAnsi="宋体"/>
          <w:b/>
          <w:bCs/>
          <w:sz w:val="28"/>
        </w:rPr>
        <w:t>1、合同的组成</w:t>
      </w:r>
    </w:p>
    <w:p>
      <w:pPr>
        <w:autoSpaceDE w:val="0"/>
        <w:autoSpaceDN w:val="0"/>
        <w:spacing w:line="360" w:lineRule="auto"/>
        <w:ind w:left="562"/>
        <w:rPr>
          <w:rFonts w:ascii="宋体" w:cs="宋体"/>
          <w:b/>
          <w:bCs/>
          <w:sz w:val="24"/>
        </w:rPr>
      </w:pPr>
      <w:r>
        <w:rPr>
          <w:rFonts w:hint="eastAsia" w:ascii="宋体" w:cs="宋体"/>
          <w:sz w:val="24"/>
        </w:rPr>
        <w:t>1.1</w:t>
      </w:r>
      <w:r>
        <w:rPr>
          <w:rFonts w:hint="eastAsia" w:ascii="宋体" w:cs="宋体"/>
          <w:sz w:val="24"/>
          <w:lang w:val="zh-CN"/>
        </w:rPr>
        <w:t>下述文件是构成本合同不可分割的部分</w:t>
      </w:r>
      <w:r>
        <w:rPr>
          <w:rFonts w:hint="eastAsia" w:ascii="宋体" w:cs="宋体"/>
          <w:sz w:val="24"/>
        </w:rPr>
        <w:t>:</w:t>
      </w:r>
    </w:p>
    <w:p>
      <w:pPr>
        <w:autoSpaceDE w:val="0"/>
        <w:autoSpaceDN w:val="0"/>
        <w:spacing w:line="360" w:lineRule="auto"/>
        <w:ind w:left="480"/>
        <w:rPr>
          <w:rFonts w:ascii="宋体" w:cs="宋体"/>
          <w:sz w:val="24"/>
          <w:lang w:val="zh-CN"/>
        </w:rPr>
      </w:pPr>
      <w:r>
        <w:rPr>
          <w:rFonts w:hint="eastAsia" w:ascii="宋体" w:cs="宋体"/>
          <w:sz w:val="24"/>
          <w:lang w:val="zh-CN"/>
        </w:rPr>
        <w:t>（1）本合同条款及其所有附件；</w:t>
      </w:r>
    </w:p>
    <w:p>
      <w:pPr>
        <w:autoSpaceDE w:val="0"/>
        <w:autoSpaceDN w:val="0"/>
        <w:spacing w:line="360" w:lineRule="auto"/>
        <w:ind w:firstLine="480"/>
        <w:jc w:val="left"/>
        <w:rPr>
          <w:rFonts w:ascii="宋体" w:cs="宋体"/>
          <w:sz w:val="24"/>
          <w:lang w:val="zh-CN"/>
        </w:rPr>
      </w:pPr>
      <w:r>
        <w:rPr>
          <w:rFonts w:hint="eastAsia" w:ascii="宋体" w:cs="宋体"/>
          <w:sz w:val="24"/>
          <w:lang w:val="zh-CN"/>
        </w:rPr>
        <w:t>（2）甲方的谈判文件及澄清文件；</w:t>
      </w:r>
    </w:p>
    <w:p>
      <w:pPr>
        <w:autoSpaceDE w:val="0"/>
        <w:autoSpaceDN w:val="0"/>
        <w:spacing w:line="360" w:lineRule="auto"/>
        <w:ind w:firstLine="480"/>
        <w:jc w:val="left"/>
        <w:rPr>
          <w:rFonts w:ascii="宋体" w:cs="宋体"/>
          <w:sz w:val="24"/>
          <w:lang w:val="zh-CN"/>
        </w:rPr>
      </w:pPr>
      <w:r>
        <w:rPr>
          <w:rFonts w:hint="eastAsia" w:ascii="宋体" w:cs="宋体"/>
          <w:sz w:val="24"/>
          <w:lang w:val="zh-CN"/>
        </w:rPr>
        <w:t>（3）乙方的响应文件及质疑解答文件；</w:t>
      </w:r>
    </w:p>
    <w:p>
      <w:pPr>
        <w:autoSpaceDE w:val="0"/>
        <w:autoSpaceDN w:val="0"/>
        <w:spacing w:line="360" w:lineRule="auto"/>
        <w:ind w:firstLine="480"/>
        <w:rPr>
          <w:rFonts w:ascii="宋体" w:cs="宋体"/>
          <w:sz w:val="24"/>
          <w:lang w:val="zh-CN"/>
        </w:rPr>
      </w:pPr>
      <w:r>
        <w:rPr>
          <w:rFonts w:hint="eastAsia" w:ascii="宋体" w:cs="宋体"/>
          <w:sz w:val="24"/>
          <w:lang w:val="zh-CN"/>
        </w:rPr>
        <w:t>（4）成交通知书；</w:t>
      </w:r>
    </w:p>
    <w:p>
      <w:pPr>
        <w:autoSpaceDE w:val="0"/>
        <w:autoSpaceDN w:val="0"/>
        <w:spacing w:line="360" w:lineRule="auto"/>
        <w:ind w:firstLine="480"/>
        <w:rPr>
          <w:rFonts w:ascii="宋体" w:cs="宋体"/>
          <w:sz w:val="24"/>
          <w:lang w:val="zh-CN"/>
        </w:rPr>
      </w:pPr>
      <w:r>
        <w:rPr>
          <w:rFonts w:hint="eastAsia" w:ascii="宋体" w:cs="宋体"/>
          <w:sz w:val="24"/>
          <w:lang w:val="zh-CN"/>
        </w:rPr>
        <w:t>（5）法定代表人授权书</w:t>
      </w:r>
      <w:r>
        <w:rPr>
          <w:rFonts w:hint="eastAsia" w:ascii="宋体" w:hAnsi="宋体" w:cs="宋体"/>
          <w:sz w:val="24"/>
          <w:lang w:val="zh-CN"/>
        </w:rPr>
        <w:t>（</w:t>
      </w:r>
      <w:r>
        <w:rPr>
          <w:rFonts w:hint="eastAsia" w:ascii="宋体" w:hAnsi="宋体" w:cs="宋体"/>
          <w:sz w:val="24"/>
        </w:rPr>
        <w:t>如有</w:t>
      </w:r>
      <w:r>
        <w:rPr>
          <w:rFonts w:hint="eastAsia" w:ascii="宋体" w:hAnsi="宋体" w:cs="宋体"/>
          <w:sz w:val="24"/>
          <w:lang w:val="zh-CN"/>
        </w:rPr>
        <w:t>）</w:t>
      </w:r>
      <w:r>
        <w:rPr>
          <w:rFonts w:hint="eastAsia" w:ascii="宋体" w:cs="宋体"/>
          <w:sz w:val="24"/>
          <w:lang w:val="zh-CN"/>
        </w:rPr>
        <w:t>；</w:t>
      </w:r>
    </w:p>
    <w:p>
      <w:pPr>
        <w:spacing w:line="360" w:lineRule="auto"/>
        <w:ind w:firstLine="480" w:firstLineChars="200"/>
        <w:rPr>
          <w:rFonts w:ascii="宋体" w:hAnsi="宋体"/>
          <w:color w:val="000000"/>
          <w:sz w:val="24"/>
        </w:rPr>
      </w:pPr>
      <w:r>
        <w:rPr>
          <w:rFonts w:hint="eastAsia" w:ascii="宋体" w:hAnsi="宋体"/>
          <w:color w:val="000000"/>
          <w:sz w:val="24"/>
        </w:rPr>
        <w:t>（6）双方与合同有关的往来信函、传真,经双方法定代表人或其授权代表签字并加盖单位公章确认后,视为本合同的组成部分；</w:t>
      </w:r>
    </w:p>
    <w:p>
      <w:pPr>
        <w:autoSpaceDE w:val="0"/>
        <w:autoSpaceDN w:val="0"/>
        <w:spacing w:line="360" w:lineRule="auto"/>
        <w:ind w:firstLine="480"/>
        <w:rPr>
          <w:rFonts w:ascii="宋体" w:cs="宋体"/>
          <w:sz w:val="24"/>
          <w:lang w:val="zh-CN"/>
        </w:rPr>
      </w:pPr>
      <w:r>
        <w:rPr>
          <w:rFonts w:hint="eastAsia" w:ascii="宋体" w:hAnsi="宋体"/>
          <w:color w:val="000000"/>
          <w:sz w:val="24"/>
        </w:rPr>
        <w:t>（7）经双方法定代表人或其授权代表签字并加盖单位公章或合同专用章确认的补充协议。</w:t>
      </w:r>
    </w:p>
    <w:p>
      <w:pPr>
        <w:spacing w:line="360" w:lineRule="auto"/>
        <w:ind w:firstLine="480" w:firstLineChars="200"/>
        <w:rPr>
          <w:rFonts w:ascii="宋体" w:hAnsi="宋体"/>
          <w:sz w:val="24"/>
        </w:rPr>
      </w:pPr>
      <w:r>
        <w:rPr>
          <w:rFonts w:hint="eastAsia" w:ascii="宋体" w:cs="宋体"/>
          <w:sz w:val="24"/>
          <w:lang w:val="zh-CN"/>
        </w:rPr>
        <w:t>1.2 如果乙方的响应文件及质疑解答文件内容违背或低于甲方谈判文件要求或任何可能导致影响当次采购目的的情形，均应当被视为乙方自动放弃响应文件及质疑解答文件中相应部分而同意以谈判文件相应内容为准。如果乙方的响应文件及质疑解答文件内容高于甲方谈判文件要求，则以乙方的响应文件及质疑解答文件内容为准。如果合同条款与合同附件有矛盾之处，以合同条款内容为准。</w:t>
      </w:r>
      <w:r>
        <w:rPr>
          <w:rFonts w:hint="eastAsia" w:ascii="宋体" w:hAnsi="宋体"/>
          <w:sz w:val="24"/>
        </w:rPr>
        <w:t>如果合同附件之间有矛盾之处，以有利于甲方的附件内容为准。</w:t>
      </w:r>
    </w:p>
    <w:p>
      <w:pPr>
        <w:spacing w:line="360" w:lineRule="auto"/>
        <w:ind w:firstLine="480" w:firstLineChars="200"/>
        <w:rPr>
          <w:rFonts w:ascii="宋体"/>
          <w:sz w:val="24"/>
        </w:rPr>
      </w:pPr>
      <w:r>
        <w:rPr>
          <w:rFonts w:hint="eastAsia" w:ascii="宋体"/>
          <w:sz w:val="24"/>
        </w:rPr>
        <w:t>1.3上述合同文件应能够相互解释、相互说明。如合同文件之间出现不一致，除本合同另有约定外，第1.1款第（1）项至（6）项的排列顺序就是合同文件的优先解释顺序；对于第（7）项中双方达成的补充协议与原合同（包括第1.1款（1）-（6）项中所列的所有文件）存在不一致，以签订日期在后的补充协议为准。</w:t>
      </w:r>
    </w:p>
    <w:p>
      <w:pPr>
        <w:spacing w:line="360" w:lineRule="auto"/>
        <w:ind w:firstLine="540" w:firstLineChars="192"/>
        <w:outlineLvl w:val="0"/>
        <w:rPr>
          <w:rFonts w:ascii="宋体" w:hAnsi="宋体"/>
          <w:b/>
          <w:bCs/>
          <w:color w:val="000000"/>
          <w:sz w:val="28"/>
        </w:rPr>
      </w:pPr>
      <w:r>
        <w:rPr>
          <w:rFonts w:hint="eastAsia" w:ascii="宋体" w:hAnsi="宋体"/>
          <w:b/>
          <w:bCs/>
          <w:color w:val="000000"/>
          <w:sz w:val="28"/>
        </w:rPr>
        <w:t>2、服务时间、地点和内容</w:t>
      </w:r>
    </w:p>
    <w:p>
      <w:pPr>
        <w:spacing w:line="360" w:lineRule="auto"/>
        <w:ind w:firstLine="480"/>
        <w:rPr>
          <w:rFonts w:ascii="宋体" w:eastAsiaTheme="minorEastAsia"/>
          <w:sz w:val="24"/>
        </w:rPr>
      </w:pPr>
      <w:r>
        <w:rPr>
          <w:rFonts w:ascii="宋体"/>
          <w:sz w:val="24"/>
        </w:rPr>
        <w:t>2.1</w:t>
      </w:r>
      <w:r>
        <w:rPr>
          <w:rFonts w:hint="eastAsia" w:ascii="宋体"/>
          <w:sz w:val="24"/>
        </w:rPr>
        <w:t>项目服务实施时间：合同签订之日起至2026年5月31日。</w:t>
      </w:r>
    </w:p>
    <w:p>
      <w:pPr>
        <w:spacing w:line="360" w:lineRule="auto"/>
        <w:ind w:firstLine="480"/>
        <w:rPr>
          <w:rFonts w:ascii="宋体"/>
          <w:sz w:val="24"/>
        </w:rPr>
      </w:pPr>
      <w:r>
        <w:rPr>
          <w:rFonts w:hint="eastAsia" w:ascii="宋体"/>
          <w:sz w:val="24"/>
        </w:rPr>
        <w:t>项目服务实施地点：上海市浦东新区繁昌路298号、上海市静安区海宁路889号。</w:t>
      </w:r>
    </w:p>
    <w:p>
      <w:pPr>
        <w:spacing w:line="360" w:lineRule="auto"/>
        <w:ind w:firstLine="480"/>
        <w:rPr>
          <w:rFonts w:ascii="宋体"/>
          <w:sz w:val="24"/>
        </w:rPr>
      </w:pPr>
      <w:r>
        <w:rPr>
          <w:rFonts w:ascii="宋体"/>
          <w:sz w:val="24"/>
        </w:rPr>
        <w:t xml:space="preserve">2.2 </w:t>
      </w:r>
      <w:r>
        <w:rPr>
          <w:rFonts w:hint="eastAsia" w:ascii="宋体"/>
          <w:sz w:val="24"/>
        </w:rPr>
        <w:t>项目服务内容</w:t>
      </w:r>
    </w:p>
    <w:p>
      <w:pPr>
        <w:spacing w:line="360" w:lineRule="auto"/>
        <w:ind w:firstLine="480"/>
        <w:rPr>
          <w:rFonts w:ascii="宋体"/>
          <w:sz w:val="24"/>
        </w:rPr>
      </w:pPr>
      <w:r>
        <w:rPr>
          <w:rFonts w:ascii="宋体"/>
          <w:sz w:val="24"/>
        </w:rPr>
        <w:t>2.2.1</w:t>
      </w:r>
      <w:r>
        <w:rPr>
          <w:rFonts w:hint="eastAsia" w:ascii="宋体"/>
          <w:sz w:val="24"/>
        </w:rPr>
        <w:t>乙方为甲方提供</w:t>
      </w:r>
      <w:r>
        <w:rPr>
          <w:rFonts w:hint="eastAsia" w:ascii="宋体" w:hAnsi="宋体"/>
          <w:sz w:val="24"/>
        </w:rPr>
        <w:t>技术支持服务</w:t>
      </w:r>
      <w:r>
        <w:rPr>
          <w:rFonts w:hint="eastAsia" w:ascii="宋体"/>
          <w:sz w:val="24"/>
        </w:rPr>
        <w:t>。</w:t>
      </w:r>
    </w:p>
    <w:p>
      <w:pPr>
        <w:spacing w:line="360" w:lineRule="auto"/>
        <w:ind w:firstLine="480" w:firstLineChars="200"/>
        <w:rPr>
          <w:rFonts w:ascii="宋体"/>
          <w:sz w:val="24"/>
        </w:rPr>
      </w:pPr>
      <w:r>
        <w:rPr>
          <w:rFonts w:ascii="宋体"/>
          <w:sz w:val="24"/>
        </w:rPr>
        <w:t>2.2.2</w:t>
      </w:r>
      <w:r>
        <w:rPr>
          <w:rFonts w:hint="eastAsia" w:ascii="宋体" w:hAnsi="宋体"/>
          <w:sz w:val="24"/>
        </w:rPr>
        <w:t>乙方保证为甲方提供优质的技术支持服务，服务的各方式和标准项均能符合本合同规定的要求。服务期内，乙方保证提供甲方在需求文件中要求的全部服务，具体要求详见附件三</w:t>
      </w:r>
      <w:r>
        <w:rPr>
          <w:rFonts w:hint="eastAsia" w:ascii="宋体"/>
          <w:sz w:val="24"/>
        </w:rPr>
        <w:t>。</w:t>
      </w:r>
    </w:p>
    <w:p>
      <w:pPr>
        <w:spacing w:line="360" w:lineRule="auto"/>
        <w:ind w:firstLine="480"/>
        <w:rPr>
          <w:rFonts w:ascii="宋体"/>
          <w:sz w:val="24"/>
        </w:rPr>
      </w:pPr>
      <w:r>
        <w:rPr>
          <w:rFonts w:ascii="宋体"/>
          <w:sz w:val="24"/>
        </w:rPr>
        <w:t>2.2.3</w:t>
      </w:r>
      <w:r>
        <w:rPr>
          <w:rFonts w:hint="eastAsia" w:ascii="宋体"/>
          <w:sz w:val="24"/>
        </w:rPr>
        <w:t>技术支持服务期限：合同签订之日起至2026年5月31日。</w:t>
      </w:r>
    </w:p>
    <w:p>
      <w:pPr>
        <w:spacing w:line="360" w:lineRule="auto"/>
        <w:ind w:firstLine="540" w:firstLineChars="192"/>
        <w:outlineLvl w:val="0"/>
        <w:rPr>
          <w:rFonts w:ascii="宋体" w:hAnsi="宋体"/>
          <w:b/>
          <w:bCs/>
          <w:color w:val="000000"/>
          <w:sz w:val="28"/>
        </w:rPr>
      </w:pPr>
      <w:r>
        <w:rPr>
          <w:rFonts w:hint="eastAsia" w:ascii="宋体" w:hAnsi="宋体"/>
          <w:b/>
          <w:bCs/>
          <w:color w:val="000000"/>
          <w:sz w:val="28"/>
        </w:rPr>
        <w:t>3、各</w:t>
      </w:r>
      <w:r>
        <w:rPr>
          <w:rFonts w:ascii="宋体" w:hAnsi="宋体"/>
          <w:b/>
          <w:bCs/>
          <w:color w:val="000000"/>
          <w:sz w:val="28"/>
        </w:rPr>
        <w:t>方的责任和义务</w:t>
      </w:r>
    </w:p>
    <w:p>
      <w:pPr>
        <w:spacing w:line="360" w:lineRule="auto"/>
        <w:ind w:firstLine="480"/>
        <w:rPr>
          <w:b/>
          <w:sz w:val="24"/>
        </w:rPr>
      </w:pPr>
      <w:r>
        <w:rPr>
          <w:rFonts w:hint="eastAsia" w:ascii="宋体"/>
          <w:sz w:val="24"/>
        </w:rPr>
        <w:t>3</w:t>
      </w:r>
      <w:r>
        <w:rPr>
          <w:rFonts w:ascii="宋体"/>
          <w:sz w:val="24"/>
        </w:rPr>
        <w:t xml:space="preserve">.1 </w:t>
      </w:r>
      <w:r>
        <w:rPr>
          <w:rFonts w:hint="eastAsia" w:ascii="宋体"/>
          <w:sz w:val="24"/>
        </w:rPr>
        <w:t>甲方</w:t>
      </w:r>
      <w:r>
        <w:rPr>
          <w:rFonts w:ascii="宋体"/>
          <w:sz w:val="24"/>
        </w:rPr>
        <w:t>向</w:t>
      </w:r>
      <w:r>
        <w:rPr>
          <w:rFonts w:hint="eastAsia" w:ascii="宋体"/>
          <w:sz w:val="24"/>
        </w:rPr>
        <w:t>乙</w:t>
      </w:r>
      <w:r>
        <w:rPr>
          <w:rFonts w:ascii="宋体"/>
          <w:sz w:val="24"/>
        </w:rPr>
        <w:t>方提供</w:t>
      </w:r>
      <w:r>
        <w:rPr>
          <w:rFonts w:hint="eastAsia" w:ascii="宋体"/>
          <w:sz w:val="24"/>
        </w:rPr>
        <w:t>技术支持服务所需的</w:t>
      </w:r>
      <w:r>
        <w:rPr>
          <w:rFonts w:ascii="宋体"/>
          <w:sz w:val="24"/>
        </w:rPr>
        <w:t>有关资料</w:t>
      </w:r>
      <w:r>
        <w:rPr>
          <w:rFonts w:hint="eastAsia" w:ascii="宋体"/>
          <w:sz w:val="24"/>
        </w:rPr>
        <w:t>，</w:t>
      </w:r>
      <w:r>
        <w:rPr>
          <w:rFonts w:ascii="宋体"/>
          <w:sz w:val="24"/>
        </w:rPr>
        <w:t>并就</w:t>
      </w:r>
      <w:r>
        <w:rPr>
          <w:rFonts w:hint="eastAsia" w:ascii="宋体"/>
          <w:sz w:val="24"/>
        </w:rPr>
        <w:t>乙</w:t>
      </w:r>
      <w:r>
        <w:rPr>
          <w:rFonts w:ascii="宋体"/>
          <w:sz w:val="24"/>
        </w:rPr>
        <w:t>方开展工作提供力所能及的协助，特别是</w:t>
      </w:r>
      <w:r>
        <w:rPr>
          <w:rFonts w:hint="eastAsia" w:ascii="宋体"/>
          <w:sz w:val="24"/>
        </w:rPr>
        <w:t>甲方</w:t>
      </w:r>
      <w:r>
        <w:rPr>
          <w:rFonts w:ascii="宋体"/>
          <w:sz w:val="24"/>
        </w:rPr>
        <w:t>应在适当时候指定一名总代表以便能随时予以联系。</w:t>
      </w:r>
    </w:p>
    <w:p>
      <w:pPr>
        <w:spacing w:line="360" w:lineRule="auto"/>
        <w:ind w:firstLine="480"/>
        <w:rPr>
          <w:rFonts w:ascii="宋体"/>
          <w:sz w:val="24"/>
        </w:rPr>
      </w:pPr>
      <w:r>
        <w:rPr>
          <w:rFonts w:hint="eastAsia" w:ascii="宋体"/>
          <w:sz w:val="24"/>
        </w:rPr>
        <w:t>3</w:t>
      </w:r>
      <w:r>
        <w:rPr>
          <w:rFonts w:ascii="宋体"/>
          <w:sz w:val="24"/>
        </w:rPr>
        <w:t xml:space="preserve">.2 </w:t>
      </w:r>
      <w:r>
        <w:rPr>
          <w:rFonts w:hint="eastAsia" w:ascii="宋体"/>
          <w:sz w:val="24"/>
        </w:rPr>
        <w:t>甲方</w:t>
      </w:r>
      <w:r>
        <w:rPr>
          <w:rFonts w:ascii="宋体"/>
          <w:sz w:val="24"/>
        </w:rPr>
        <w:t>应尽合理努力协助</w:t>
      </w:r>
      <w:r>
        <w:rPr>
          <w:rFonts w:hint="eastAsia" w:ascii="宋体"/>
          <w:sz w:val="24"/>
        </w:rPr>
        <w:t>乙</w:t>
      </w:r>
      <w:r>
        <w:rPr>
          <w:rFonts w:ascii="宋体"/>
          <w:sz w:val="24"/>
        </w:rPr>
        <w:t>方向有关机构取得工作许可和乙方要求的其它文件，以使</w:t>
      </w:r>
      <w:r>
        <w:rPr>
          <w:rFonts w:hint="eastAsia" w:ascii="宋体"/>
          <w:sz w:val="24"/>
        </w:rPr>
        <w:t>乙</w:t>
      </w:r>
      <w:r>
        <w:rPr>
          <w:rFonts w:ascii="宋体"/>
          <w:sz w:val="24"/>
        </w:rPr>
        <w:t>方能进入</w:t>
      </w:r>
      <w:r>
        <w:rPr>
          <w:rFonts w:hint="eastAsia" w:ascii="宋体"/>
          <w:sz w:val="24"/>
        </w:rPr>
        <w:t>相关</w:t>
      </w:r>
      <w:r>
        <w:rPr>
          <w:rFonts w:ascii="宋体"/>
          <w:sz w:val="24"/>
        </w:rPr>
        <w:t>现场开展本合同项下的工作，但所有费用由</w:t>
      </w:r>
      <w:r>
        <w:rPr>
          <w:rFonts w:hint="eastAsia" w:ascii="宋体"/>
          <w:sz w:val="24"/>
        </w:rPr>
        <w:t>乙</w:t>
      </w:r>
      <w:r>
        <w:rPr>
          <w:rFonts w:ascii="宋体"/>
          <w:sz w:val="24"/>
        </w:rPr>
        <w:t>方独自负担。</w:t>
      </w:r>
    </w:p>
    <w:p>
      <w:pPr>
        <w:spacing w:line="360" w:lineRule="auto"/>
        <w:ind w:firstLine="480" w:firstLineChars="200"/>
        <w:rPr>
          <w:rFonts w:ascii="宋体" w:hAnsi="宋体"/>
          <w:bCs/>
          <w:sz w:val="24"/>
        </w:rPr>
      </w:pPr>
      <w:r>
        <w:rPr>
          <w:rFonts w:ascii="宋体"/>
          <w:sz w:val="24"/>
        </w:rPr>
        <w:t>3.</w:t>
      </w:r>
      <w:r>
        <w:rPr>
          <w:rFonts w:hint="eastAsia" w:ascii="宋体"/>
          <w:sz w:val="24"/>
        </w:rPr>
        <w:t>3</w:t>
      </w:r>
      <w:r>
        <w:rPr>
          <w:rFonts w:hint="eastAsia" w:ascii="宋体" w:hAnsi="宋体"/>
          <w:bCs/>
          <w:sz w:val="24"/>
        </w:rPr>
        <w:t>乙方在提供服务期间，如果对甲方运行正常的硬件、软件或其他财产造成损坏或损害，乙方应负责对其及时修复及更换，并确保甲方正常使用上述硬件、软件或有关财产，以避免甲方的经营活动遭受任何不利影响。</w:t>
      </w:r>
    </w:p>
    <w:p>
      <w:pPr>
        <w:spacing w:line="360" w:lineRule="auto"/>
        <w:ind w:firstLine="480" w:firstLineChars="200"/>
        <w:rPr>
          <w:rFonts w:ascii="宋体" w:hAnsi="宋体"/>
          <w:bCs/>
          <w:sz w:val="24"/>
        </w:rPr>
      </w:pPr>
      <w:r>
        <w:rPr>
          <w:rFonts w:hint="eastAsia" w:ascii="宋体" w:hAnsi="宋体"/>
          <w:bCs/>
          <w:sz w:val="24"/>
        </w:rPr>
        <w:t>3.4</w:t>
      </w:r>
      <w:r>
        <w:rPr>
          <w:rFonts w:hint="eastAsia" w:ascii="宋体" w:hAnsi="宋体"/>
          <w:sz w:val="24"/>
        </w:rPr>
        <w:t>乙方人员在甲方现场工作期间,应严格遵守甲方的有关规章管理制度。</w:t>
      </w:r>
    </w:p>
    <w:p>
      <w:pPr>
        <w:spacing w:line="360" w:lineRule="auto"/>
        <w:ind w:firstLine="480" w:firstLineChars="200"/>
        <w:rPr>
          <w:rFonts w:ascii="宋体"/>
          <w:sz w:val="24"/>
        </w:rPr>
      </w:pPr>
      <w:r>
        <w:rPr>
          <w:rFonts w:hint="eastAsia" w:ascii="宋体"/>
          <w:sz w:val="24"/>
        </w:rPr>
        <w:t>3.5附件三对</w:t>
      </w:r>
      <w:r>
        <w:rPr>
          <w:rFonts w:hint="eastAsia" w:ascii="宋体" w:hAnsi="宋体"/>
          <w:sz w:val="24"/>
        </w:rPr>
        <w:t>技术支持服务另有规定的，乙方应当严格遵守。</w:t>
      </w:r>
    </w:p>
    <w:p>
      <w:pPr>
        <w:adjustRightInd w:val="0"/>
        <w:spacing w:line="360" w:lineRule="auto"/>
        <w:ind w:firstLine="480" w:firstLineChars="200"/>
        <w:rPr>
          <w:rFonts w:ascii="宋体"/>
          <w:sz w:val="24"/>
        </w:rPr>
      </w:pPr>
      <w:r>
        <w:rPr>
          <w:rFonts w:hint="eastAsia" w:ascii="宋体"/>
          <w:sz w:val="24"/>
        </w:rPr>
        <w:t>3.6甲方有权督促乙方依据合同约定履行义务。</w:t>
      </w:r>
    </w:p>
    <w:p>
      <w:pPr>
        <w:adjustRightInd w:val="0"/>
        <w:spacing w:line="360" w:lineRule="auto"/>
        <w:ind w:firstLine="480" w:firstLineChars="200"/>
        <w:rPr>
          <w:rFonts w:ascii="宋体"/>
          <w:sz w:val="24"/>
        </w:rPr>
      </w:pPr>
      <w:r>
        <w:rPr>
          <w:rFonts w:hint="eastAsia" w:ascii="宋体"/>
          <w:sz w:val="24"/>
        </w:rPr>
        <w:t>3.7除了采购文件所列的技术人员外，乙方还应提供足够数量的称职的专业人员来履行本合同规定的义务。乙方应对其所雇用的履行合同的专业人员负完全责任，并使甲方免受其专业人员因执行合同任务所引起的一切损害。乙方应当为提供本合同项下的技术支持服务组成专门的项目小组，由该项目小组成员具体负责本合同项下的全部技术支持工作。项目小组组成人员依双方书面确认的人员为准（见附件[四]），本合同履行期间，未经甲方书面认可，乙方不得变更项目小组人员。但在发生不可预测事件或不可抗力而导致必须更换人员的情况时，例如项目小组成员患病、离职或死亡，乙方有权更换与被更换人员技能、资历相当的人员，但应事先通知甲方并取得甲方书面同意。</w:t>
      </w:r>
    </w:p>
    <w:p>
      <w:pPr>
        <w:adjustRightInd w:val="0"/>
        <w:spacing w:line="360" w:lineRule="auto"/>
        <w:ind w:firstLine="480" w:firstLineChars="200"/>
        <w:rPr>
          <w:rFonts w:ascii="宋体"/>
          <w:sz w:val="24"/>
        </w:rPr>
      </w:pPr>
      <w:r>
        <w:rPr>
          <w:rFonts w:hint="eastAsia" w:ascii="宋体"/>
          <w:sz w:val="24"/>
        </w:rPr>
        <w:t>根据甲方的要求，除直接参与本合同项下项目的小组成员外，乙方还应利用其拥有的除该项目小组成员以外的最专业、最优秀的人力资源解决本合同履行过程中遇到的问题，以达到本合同所述的服务目标。</w:t>
      </w:r>
    </w:p>
    <w:p>
      <w:pPr>
        <w:pStyle w:val="16"/>
      </w:pPr>
      <w:r>
        <w:rPr>
          <w:rFonts w:hint="eastAsia"/>
        </w:rPr>
        <w:t>乙方应当对其向甲方提供的项目小组成员的全部背景资料的真实性和准确性负责。</w:t>
      </w:r>
    </w:p>
    <w:p>
      <w:pPr>
        <w:spacing w:line="360" w:lineRule="auto"/>
        <w:ind w:firstLine="480" w:firstLineChars="200"/>
        <w:rPr>
          <w:rFonts w:ascii="宋体"/>
          <w:sz w:val="24"/>
        </w:rPr>
      </w:pPr>
      <w:r>
        <w:rPr>
          <w:rFonts w:hint="eastAsia"/>
          <w:sz w:val="24"/>
        </w:rPr>
        <w:t>在项目组中，</w:t>
      </w:r>
      <w:r>
        <w:rPr>
          <w:rFonts w:hint="eastAsia"/>
          <w:sz w:val="24"/>
          <w:u w:val="single"/>
        </w:rPr>
        <w:t xml:space="preserve"> 耿强</w:t>
      </w:r>
      <w:r>
        <w:rPr>
          <w:rFonts w:hint="eastAsia"/>
          <w:sz w:val="24"/>
          <w:u w:val="single"/>
          <w:lang w:val="en-US" w:eastAsia="zh-CN"/>
        </w:rPr>
        <w:t xml:space="preserve"> </w:t>
      </w:r>
      <w:r>
        <w:rPr>
          <w:rFonts w:hint="eastAsia"/>
          <w:sz w:val="24"/>
        </w:rPr>
        <w:t>为本项目总负责人，</w:t>
      </w:r>
      <w:r>
        <w:rPr>
          <w:rFonts w:hint="eastAsia"/>
          <w:sz w:val="24"/>
          <w:u w:val="single"/>
          <w:lang w:val="en-US" w:eastAsia="zh-CN"/>
        </w:rPr>
        <w:t xml:space="preserve"> </w:t>
      </w:r>
      <w:r>
        <w:rPr>
          <w:rFonts w:hint="eastAsia"/>
          <w:sz w:val="24"/>
          <w:u w:val="single"/>
        </w:rPr>
        <w:t>耿强</w:t>
      </w:r>
      <w:r>
        <w:rPr>
          <w:rFonts w:hint="eastAsia"/>
          <w:sz w:val="24"/>
          <w:u w:val="single"/>
          <w:lang w:val="en-US" w:eastAsia="zh-CN"/>
        </w:rPr>
        <w:t xml:space="preserve"> </w:t>
      </w:r>
      <w:r>
        <w:rPr>
          <w:rFonts w:hint="eastAsia"/>
          <w:sz w:val="24"/>
        </w:rPr>
        <w:t>为该项目主要联系人。</w:t>
      </w:r>
    </w:p>
    <w:p>
      <w:pPr>
        <w:spacing w:line="360" w:lineRule="auto"/>
        <w:ind w:firstLine="540" w:firstLineChars="192"/>
        <w:outlineLvl w:val="0"/>
        <w:rPr>
          <w:rFonts w:ascii="宋体" w:hAnsi="宋体"/>
          <w:b/>
          <w:bCs/>
          <w:color w:val="000000"/>
          <w:sz w:val="28"/>
        </w:rPr>
      </w:pPr>
      <w:r>
        <w:rPr>
          <w:rFonts w:hint="eastAsia" w:ascii="宋体" w:hAnsi="宋体"/>
          <w:b/>
          <w:bCs/>
          <w:color w:val="000000"/>
          <w:sz w:val="28"/>
        </w:rPr>
        <w:t>4、验收</w:t>
      </w:r>
    </w:p>
    <w:p>
      <w:pPr>
        <w:spacing w:line="360" w:lineRule="auto"/>
        <w:ind w:firstLine="461"/>
        <w:rPr>
          <w:rFonts w:ascii="宋体" w:hAnsi="宋体"/>
          <w:sz w:val="24"/>
        </w:rPr>
      </w:pPr>
      <w:r>
        <w:rPr>
          <w:rFonts w:hint="eastAsia" w:ascii="宋体" w:hAnsi="宋体"/>
          <w:sz w:val="24"/>
        </w:rPr>
        <w:t>4.1</w:t>
      </w:r>
      <w:r>
        <w:rPr>
          <w:rFonts w:hint="eastAsia" w:ascii="宋体" w:hAnsi="宋体" w:cs="Tahoma"/>
          <w:color w:val="000000"/>
          <w:sz w:val="24"/>
        </w:rPr>
        <w:t>乙方完成阶段性工作后应当按照附件三的规定向甲方交付工作成果。</w:t>
      </w:r>
    </w:p>
    <w:p>
      <w:pPr>
        <w:tabs>
          <w:tab w:val="left" w:pos="900"/>
        </w:tabs>
        <w:spacing w:line="360" w:lineRule="auto"/>
        <w:ind w:firstLine="480" w:firstLineChars="200"/>
        <w:rPr>
          <w:rFonts w:ascii="宋体" w:hAnsi="宋体" w:eastAsiaTheme="minorEastAsia"/>
          <w:sz w:val="24"/>
        </w:rPr>
      </w:pPr>
      <w:r>
        <w:rPr>
          <w:rFonts w:hint="eastAsia" w:ascii="宋体" w:hAnsi="宋体"/>
          <w:sz w:val="24"/>
        </w:rPr>
        <w:t>4</w:t>
      </w:r>
      <w:r>
        <w:rPr>
          <w:rFonts w:ascii="宋体" w:hAnsi="宋体"/>
          <w:sz w:val="24"/>
        </w:rPr>
        <w:t>.</w:t>
      </w:r>
      <w:r>
        <w:rPr>
          <w:rFonts w:hint="eastAsia" w:ascii="宋体" w:hAnsi="宋体"/>
          <w:sz w:val="24"/>
        </w:rPr>
        <w:t>2甲方于试运行通过后</w:t>
      </w:r>
      <w:r>
        <w:rPr>
          <w:rFonts w:hint="eastAsia" w:ascii="宋体" w:hAnsi="宋体" w:eastAsiaTheme="minorEastAsia" w:cstheme="minorBidi"/>
          <w:sz w:val="24"/>
          <w:szCs w:val="22"/>
        </w:rPr>
        <w:t>，按照本合同</w:t>
      </w:r>
      <w:r>
        <w:rPr>
          <w:rFonts w:hint="eastAsia" w:ascii="宋体" w:hAnsi="宋体" w:cstheme="minorBidi"/>
          <w:sz w:val="24"/>
          <w:szCs w:val="22"/>
        </w:rPr>
        <w:t>附件三</w:t>
      </w:r>
      <w:r>
        <w:rPr>
          <w:rFonts w:hint="eastAsia" w:ascii="宋体" w:hAnsi="宋体" w:eastAsiaTheme="minorEastAsia" w:cstheme="minorBidi"/>
          <w:sz w:val="24"/>
          <w:szCs w:val="22"/>
        </w:rPr>
        <w:t>规定</w:t>
      </w:r>
      <w:r>
        <w:rPr>
          <w:rFonts w:hint="eastAsia" w:ascii="宋体" w:hAnsi="宋体"/>
          <w:sz w:val="24"/>
        </w:rPr>
        <w:t>的标准和要求对乙方服务进行</w:t>
      </w:r>
      <w:r>
        <w:rPr>
          <w:rFonts w:hint="eastAsia" w:hAnsi="宋体"/>
          <w:sz w:val="24"/>
        </w:rPr>
        <w:t>初步</w:t>
      </w:r>
      <w:r>
        <w:rPr>
          <w:rFonts w:hint="eastAsia" w:ascii="宋体" w:hAnsi="宋体"/>
          <w:sz w:val="24"/>
        </w:rPr>
        <w:t>验收</w:t>
      </w:r>
      <w:r>
        <w:rPr>
          <w:rFonts w:hint="eastAsia" w:hAnsi="宋体"/>
          <w:sz w:val="24"/>
        </w:rPr>
        <w:t>，</w:t>
      </w:r>
      <w:r>
        <w:rPr>
          <w:rFonts w:hint="eastAsia" w:ascii="宋体" w:hAnsi="宋体"/>
          <w:sz w:val="24"/>
        </w:rPr>
        <w:t>乙方应当予以配合，最迟不晚</w:t>
      </w:r>
      <w:r>
        <w:rPr>
          <w:rFonts w:hint="eastAsia" w:ascii="宋体" w:hAnsi="宋体" w:cs="宋体"/>
          <w:sz w:val="24"/>
        </w:rPr>
        <w:t>于2026年4月底前</w:t>
      </w:r>
      <w:r>
        <w:rPr>
          <w:rFonts w:hint="eastAsia" w:ascii="宋体" w:hAnsi="宋体"/>
          <w:sz w:val="24"/>
        </w:rPr>
        <w:t>完成，</w:t>
      </w:r>
      <w:r>
        <w:rPr>
          <w:rFonts w:hint="eastAsia" w:ascii="宋体" w:hAnsi="宋体" w:cs="宋体"/>
          <w:color w:val="000000"/>
          <w:sz w:val="24"/>
        </w:rPr>
        <w:t>甲方通知乙方延期的情况除外</w:t>
      </w:r>
      <w:r>
        <w:rPr>
          <w:rFonts w:hint="eastAsia" w:ascii="宋体" w:hAnsi="宋体"/>
          <w:sz w:val="24"/>
        </w:rPr>
        <w:t>。验收通过后,由甲方开具《合同验收单/验收报告》，乙方对验收单/验收报告进行书面认定（即其授权代表签字且加盖单位公章），且当乙方拒绝书面认定验收单/验收报告时，即视为同意验收单/验收报告内容。</w:t>
      </w:r>
    </w:p>
    <w:p>
      <w:pPr>
        <w:tabs>
          <w:tab w:val="left" w:pos="900"/>
        </w:tabs>
        <w:spacing w:line="360" w:lineRule="auto"/>
        <w:ind w:firstLine="480" w:firstLineChars="200"/>
        <w:rPr>
          <w:rFonts w:ascii="宋体" w:hAnsi="宋体"/>
          <w:sz w:val="24"/>
        </w:rPr>
      </w:pPr>
      <w:r>
        <w:rPr>
          <w:rFonts w:hint="eastAsia" w:ascii="宋体" w:hAnsi="宋体"/>
          <w:sz w:val="24"/>
        </w:rPr>
        <w:t>4.3甲方于合同服务期限届满后，按照本合同</w:t>
      </w:r>
      <w:r>
        <w:rPr>
          <w:rFonts w:hint="eastAsia" w:ascii="宋体" w:hAnsi="宋体" w:cstheme="minorBidi"/>
          <w:sz w:val="24"/>
          <w:szCs w:val="22"/>
        </w:rPr>
        <w:t>附件三</w:t>
      </w:r>
      <w:r>
        <w:rPr>
          <w:rFonts w:hint="eastAsia" w:ascii="宋体" w:hAnsi="宋体"/>
          <w:sz w:val="24"/>
        </w:rPr>
        <w:t>规定的标准和要求对乙方服务进行最终验收，乙方应当予以配合，最迟不晚</w:t>
      </w:r>
      <w:r>
        <w:rPr>
          <w:rFonts w:hint="eastAsia" w:ascii="宋体" w:hAnsi="宋体" w:cs="宋体"/>
          <w:sz w:val="24"/>
        </w:rPr>
        <w:t>于2026年7月底前</w:t>
      </w:r>
      <w:r>
        <w:rPr>
          <w:rFonts w:hint="eastAsia" w:ascii="宋体" w:hAnsi="宋体"/>
          <w:sz w:val="24"/>
        </w:rPr>
        <w:t>完成，</w:t>
      </w:r>
      <w:r>
        <w:rPr>
          <w:rFonts w:hint="eastAsia" w:ascii="宋体" w:hAnsi="宋体" w:cs="宋体"/>
          <w:color w:val="000000"/>
          <w:sz w:val="24"/>
        </w:rPr>
        <w:t>甲方通知乙方延期的情况除外</w:t>
      </w:r>
      <w:r>
        <w:rPr>
          <w:rFonts w:hint="eastAsia" w:ascii="宋体" w:hAnsi="宋体"/>
          <w:sz w:val="24"/>
        </w:rPr>
        <w:t>。</w:t>
      </w:r>
      <w:r>
        <w:rPr>
          <w:rFonts w:hint="eastAsia" w:ascii="宋体" w:hAnsi="宋体" w:cs="宋体"/>
          <w:sz w:val="24"/>
        </w:rPr>
        <w:t>验收通过后,由甲方开具《合同验收单/验收报告》，乙方对验收单/验收报告进行书面认定（即其授权代表签字且加盖单位公章），且当乙方拒绝书面认定验收单/验收报告时，即视为同意验收单/验收报告内容</w:t>
      </w:r>
      <w:r>
        <w:rPr>
          <w:rFonts w:hint="eastAsia" w:ascii="宋体" w:hAnsi="宋体"/>
          <w:sz w:val="24"/>
        </w:rPr>
        <w:t>。</w:t>
      </w:r>
    </w:p>
    <w:p>
      <w:pPr>
        <w:spacing w:line="360" w:lineRule="auto"/>
        <w:ind w:firstLine="559" w:firstLineChars="233"/>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4乙方未能通过甲方初步验收或最终验收的，甲方</w:t>
      </w:r>
      <w:r>
        <w:rPr>
          <w:rFonts w:hint="eastAsia"/>
          <w:sz w:val="24"/>
        </w:rPr>
        <w:t>应在验收单</w:t>
      </w:r>
      <w:r>
        <w:rPr>
          <w:rFonts w:hint="eastAsia" w:ascii="宋体" w:hAnsi="宋体" w:cs="宋体"/>
          <w:sz w:val="24"/>
        </w:rPr>
        <w:t>/验收报告</w:t>
      </w:r>
      <w:r>
        <w:rPr>
          <w:rFonts w:hint="eastAsia"/>
          <w:sz w:val="24"/>
        </w:rPr>
        <w:t>中载明“验收不合格”及相关说明，并由乙方书面确认，若乙方拒绝书面确认，则视为同意。乙方应在甲方要求的期限内采取整改措施再次进行验收，再次验收同样需甲方出具验收单</w:t>
      </w:r>
      <w:r>
        <w:rPr>
          <w:rFonts w:hint="eastAsia" w:ascii="宋体" w:hAnsi="宋体" w:cs="宋体"/>
          <w:sz w:val="24"/>
        </w:rPr>
        <w:t>/验收报告</w:t>
      </w:r>
      <w:r>
        <w:rPr>
          <w:rFonts w:hint="eastAsia"/>
          <w:sz w:val="24"/>
        </w:rPr>
        <w:t>并由双方书面确认，直至验收合格，通过验收，再次验收由乙方承担费用及甲方损失</w:t>
      </w:r>
      <w:r>
        <w:rPr>
          <w:rFonts w:hint="eastAsia" w:ascii="宋体" w:hAnsi="宋体"/>
          <w:sz w:val="24"/>
        </w:rPr>
        <w:t>。</w:t>
      </w:r>
    </w:p>
    <w:p>
      <w:pPr>
        <w:spacing w:line="360" w:lineRule="auto"/>
        <w:ind w:firstLine="540" w:firstLineChars="192"/>
        <w:outlineLvl w:val="0"/>
        <w:rPr>
          <w:rFonts w:ascii="宋体" w:hAnsi="宋体"/>
          <w:b/>
          <w:bCs/>
          <w:color w:val="000000"/>
          <w:sz w:val="28"/>
        </w:rPr>
      </w:pPr>
      <w:r>
        <w:rPr>
          <w:rFonts w:hint="eastAsia" w:ascii="宋体" w:hAnsi="宋体"/>
          <w:b/>
          <w:bCs/>
          <w:color w:val="000000"/>
          <w:sz w:val="28"/>
        </w:rPr>
        <w:t>5、技术支持费用及支付时间和方式</w:t>
      </w:r>
    </w:p>
    <w:p>
      <w:pPr>
        <w:tabs>
          <w:tab w:val="left" w:pos="900"/>
        </w:tabs>
        <w:spacing w:line="360" w:lineRule="auto"/>
        <w:ind w:firstLine="480" w:firstLineChars="200"/>
        <w:rPr>
          <w:rFonts w:ascii="宋体" w:hAnsi="宋体"/>
          <w:sz w:val="24"/>
        </w:rPr>
      </w:pPr>
      <w:r>
        <w:rPr>
          <w:rFonts w:hint="eastAsia" w:ascii="宋体" w:hAnsi="宋体"/>
          <w:sz w:val="24"/>
        </w:rPr>
        <w:t>5.1根据成交通知书，本合同的总金额为人民币（含税）：</w:t>
      </w:r>
      <w:r>
        <w:rPr>
          <w:rFonts w:hint="eastAsia" w:ascii="宋体" w:hAnsi="宋体"/>
          <w:sz w:val="24"/>
          <w:u w:val="single"/>
        </w:rPr>
        <w:t xml:space="preserve">￥ 155,000 </w:t>
      </w:r>
      <w:r>
        <w:rPr>
          <w:rFonts w:hint="eastAsia" w:ascii="宋体" w:hAnsi="宋体"/>
          <w:sz w:val="24"/>
        </w:rPr>
        <w:t>元整（大写：</w:t>
      </w:r>
      <w:r>
        <w:rPr>
          <w:rFonts w:hint="eastAsia" w:ascii="宋体" w:hAnsi="宋体"/>
          <w:sz w:val="24"/>
          <w:u w:val="single"/>
        </w:rPr>
        <w:t xml:space="preserve"> 拾伍万伍仟 </w:t>
      </w:r>
      <w:r>
        <w:rPr>
          <w:rFonts w:hint="eastAsia" w:ascii="宋体" w:hAnsi="宋体"/>
          <w:sz w:val="24"/>
        </w:rPr>
        <w:t>元整）。合同总金额为乙方在正确地完全履行本合同项下的义务后，甲方应支付给乙方的全部价款的数额，包括但不限于：技术服务费、仪器仪表使用费、差旅费以及与履行本合同义务有关的所有费用。除上述金额外，甲方不再向乙方支付其他任何费用。</w:t>
      </w:r>
    </w:p>
    <w:p>
      <w:pPr>
        <w:tabs>
          <w:tab w:val="left" w:pos="900"/>
        </w:tabs>
        <w:spacing w:line="360" w:lineRule="auto"/>
        <w:ind w:firstLine="480" w:firstLineChars="200"/>
        <w:rPr>
          <w:rFonts w:ascii="宋体" w:hAnsi="宋体"/>
          <w:sz w:val="24"/>
        </w:rPr>
      </w:pPr>
      <w:r>
        <w:rPr>
          <w:rFonts w:hint="eastAsia" w:ascii="宋体" w:hAnsi="宋体"/>
          <w:sz w:val="24"/>
        </w:rPr>
        <w:t>5.2支付方式</w:t>
      </w:r>
    </w:p>
    <w:p>
      <w:pPr>
        <w:tabs>
          <w:tab w:val="left" w:pos="900"/>
        </w:tabs>
        <w:spacing w:line="360" w:lineRule="auto"/>
        <w:ind w:firstLine="480" w:firstLineChars="200"/>
        <w:rPr>
          <w:rFonts w:ascii="宋体" w:hAnsi="宋体"/>
          <w:sz w:val="24"/>
        </w:rPr>
      </w:pPr>
      <w:r>
        <w:rPr>
          <w:rFonts w:hint="eastAsia" w:ascii="宋体" w:hAnsi="宋体"/>
          <w:sz w:val="24"/>
        </w:rPr>
        <w:t>5.2.1</w:t>
      </w:r>
      <w:r>
        <w:rPr>
          <w:rFonts w:hint="eastAsia" w:ascii="宋体" w:hAnsi="宋体" w:eastAsiaTheme="minorEastAsia" w:cstheme="minorBidi"/>
          <w:bCs/>
          <w:sz w:val="24"/>
          <w:szCs w:val="22"/>
        </w:rPr>
        <w:t>预付款</w:t>
      </w:r>
    </w:p>
    <w:p>
      <w:pPr>
        <w:tabs>
          <w:tab w:val="left" w:pos="900"/>
        </w:tabs>
        <w:spacing w:line="360" w:lineRule="auto"/>
        <w:ind w:firstLine="480" w:firstLineChars="200"/>
        <w:rPr>
          <w:rFonts w:ascii="宋体" w:hAnsi="宋体"/>
          <w:sz w:val="24"/>
        </w:rPr>
      </w:pPr>
      <w:r>
        <w:rPr>
          <w:rFonts w:hint="eastAsia" w:ascii="宋体" w:hAnsi="宋体"/>
          <w:sz w:val="24"/>
        </w:rPr>
        <w:t>合同生效，甲方收到乙方提供的与本阶段付款金额等值的正式发票以及乙方加盖单位公章的《付款申请》后十（10）个工作日内，甲方向乙方支付合同总金额的30%（百分之三十），即人民币（含税）</w:t>
      </w:r>
      <w:r>
        <w:rPr>
          <w:rFonts w:hint="eastAsia" w:ascii="宋体" w:hAnsi="宋体"/>
          <w:sz w:val="24"/>
          <w:u w:val="single"/>
        </w:rPr>
        <w:t xml:space="preserve">￥46,500 </w:t>
      </w:r>
      <w:r>
        <w:rPr>
          <w:rFonts w:hint="eastAsia" w:ascii="宋体" w:hAnsi="宋体"/>
          <w:sz w:val="24"/>
        </w:rPr>
        <w:t>元整（大写：</w:t>
      </w:r>
      <w:r>
        <w:rPr>
          <w:rFonts w:hint="eastAsia" w:ascii="宋体" w:hAnsi="宋体"/>
          <w:sz w:val="24"/>
          <w:u w:val="single"/>
        </w:rPr>
        <w:t xml:space="preserve"> 肆万陆仟伍</w:t>
      </w:r>
      <w:r>
        <w:rPr>
          <w:rFonts w:hint="eastAsia" w:ascii="宋体" w:hAnsi="宋体"/>
          <w:sz w:val="24"/>
          <w:u w:val="single"/>
          <w:lang w:val="en-US" w:eastAsia="zh-CN"/>
        </w:rPr>
        <w:t>佰</w:t>
      </w:r>
      <w:r>
        <w:rPr>
          <w:rFonts w:hint="eastAsia" w:ascii="宋体" w:hAnsi="宋体"/>
          <w:sz w:val="24"/>
        </w:rPr>
        <w:t>元整）。</w:t>
      </w:r>
    </w:p>
    <w:p>
      <w:pPr>
        <w:tabs>
          <w:tab w:val="left" w:pos="900"/>
        </w:tabs>
        <w:spacing w:line="360" w:lineRule="auto"/>
        <w:ind w:firstLine="480" w:firstLineChars="200"/>
        <w:rPr>
          <w:rFonts w:ascii="宋体" w:hAnsi="宋体"/>
          <w:sz w:val="24"/>
        </w:rPr>
      </w:pPr>
      <w:r>
        <w:rPr>
          <w:rFonts w:hint="eastAsia" w:ascii="宋体" w:hAnsi="宋体"/>
          <w:sz w:val="24"/>
        </w:rPr>
        <w:t>5.2.2中期款</w:t>
      </w:r>
    </w:p>
    <w:p>
      <w:pPr>
        <w:tabs>
          <w:tab w:val="left" w:pos="900"/>
        </w:tabs>
        <w:spacing w:line="360" w:lineRule="auto"/>
        <w:ind w:firstLine="480" w:firstLineChars="200"/>
        <w:rPr>
          <w:rFonts w:ascii="宋体" w:hAnsi="宋体"/>
          <w:sz w:val="24"/>
        </w:rPr>
      </w:pPr>
      <w:r>
        <w:rPr>
          <w:rFonts w:hint="eastAsia" w:ascii="宋体" w:hAnsi="宋体"/>
          <w:sz w:val="24"/>
        </w:rPr>
        <w:t>初步验收通过后，甲乙双方出具合同验收单（或验收报告），且采购人收到供应商提供的与本阶段付款金额等值的正式发票以及供应商加盖单位公章的《付款申请》后十（10）个工作日内，向乙方支付合同总金额的40%（百分之四十），即人民币（含税）</w:t>
      </w:r>
      <w:r>
        <w:rPr>
          <w:rFonts w:hint="eastAsia" w:ascii="宋体" w:hAnsi="宋体"/>
          <w:sz w:val="24"/>
          <w:u w:val="single"/>
        </w:rPr>
        <w:t xml:space="preserve">￥ 62,000 </w:t>
      </w:r>
      <w:r>
        <w:rPr>
          <w:rFonts w:hint="eastAsia" w:ascii="宋体" w:hAnsi="宋体"/>
          <w:sz w:val="24"/>
        </w:rPr>
        <w:t>元整（大写：</w:t>
      </w:r>
      <w:r>
        <w:rPr>
          <w:rFonts w:hint="eastAsia" w:ascii="宋体" w:hAnsi="宋体"/>
          <w:sz w:val="24"/>
          <w:u w:val="single"/>
        </w:rPr>
        <w:t xml:space="preserve"> 陆万贰仟 </w:t>
      </w:r>
      <w:r>
        <w:rPr>
          <w:rFonts w:hint="eastAsia" w:ascii="宋体" w:hAnsi="宋体"/>
          <w:sz w:val="24"/>
        </w:rPr>
        <w:t>元整）。</w:t>
      </w:r>
    </w:p>
    <w:p>
      <w:pPr>
        <w:tabs>
          <w:tab w:val="left" w:pos="900"/>
        </w:tabs>
        <w:spacing w:line="360" w:lineRule="auto"/>
        <w:ind w:firstLine="480" w:firstLineChars="200"/>
        <w:rPr>
          <w:rFonts w:ascii="宋体" w:hAnsi="宋体"/>
          <w:sz w:val="24"/>
        </w:rPr>
      </w:pPr>
      <w:r>
        <w:rPr>
          <w:rFonts w:hint="eastAsia" w:ascii="宋体" w:hAnsi="宋体"/>
          <w:sz w:val="24"/>
        </w:rPr>
        <w:t>5.2.3后期款</w:t>
      </w:r>
    </w:p>
    <w:p>
      <w:pPr>
        <w:tabs>
          <w:tab w:val="left" w:pos="900"/>
        </w:tabs>
        <w:spacing w:line="360" w:lineRule="auto"/>
        <w:ind w:firstLine="480" w:firstLineChars="200"/>
        <w:rPr>
          <w:rFonts w:ascii="宋体" w:hAnsi="宋体"/>
          <w:sz w:val="24"/>
        </w:rPr>
      </w:pPr>
      <w:r>
        <w:rPr>
          <w:rFonts w:hint="eastAsia" w:ascii="宋体" w:hAnsi="宋体"/>
          <w:sz w:val="24"/>
        </w:rPr>
        <w:t>最终验收通过后，甲乙双方出具合同验收单（或验收报告），且采购人收到供应商提供的与本阶段付款金额等值的正式发票以及供应商加盖单位公章的《付款申请》后十（10）个工作日内，向乙方支付合同总金额的</w:t>
      </w:r>
      <w:r>
        <w:rPr>
          <w:rFonts w:ascii="宋体" w:hAnsi="宋体"/>
          <w:sz w:val="24"/>
        </w:rPr>
        <w:t>30</w:t>
      </w:r>
      <w:r>
        <w:rPr>
          <w:rFonts w:hint="eastAsia" w:ascii="宋体" w:hAnsi="宋体"/>
          <w:sz w:val="24"/>
        </w:rPr>
        <w:t>%（百分之三十），即人民币（含税）</w:t>
      </w:r>
      <w:r>
        <w:rPr>
          <w:rFonts w:hint="eastAsia" w:ascii="宋体" w:hAnsi="宋体"/>
          <w:sz w:val="24"/>
          <w:u w:val="single"/>
        </w:rPr>
        <w:t xml:space="preserve">￥46,500 </w:t>
      </w:r>
      <w:r>
        <w:rPr>
          <w:rFonts w:hint="eastAsia" w:ascii="宋体" w:hAnsi="宋体"/>
          <w:sz w:val="24"/>
        </w:rPr>
        <w:t>元整（大写：</w:t>
      </w:r>
      <w:r>
        <w:rPr>
          <w:rFonts w:hint="eastAsia" w:ascii="宋体" w:hAnsi="宋体"/>
          <w:sz w:val="24"/>
          <w:u w:val="single"/>
        </w:rPr>
        <w:t xml:space="preserve"> 肆万陆仟伍</w:t>
      </w:r>
      <w:r>
        <w:rPr>
          <w:rFonts w:hint="eastAsia" w:ascii="宋体" w:hAnsi="宋体"/>
          <w:sz w:val="24"/>
          <w:u w:val="single"/>
          <w:lang w:val="en-US" w:eastAsia="zh-CN"/>
        </w:rPr>
        <w:t>佰</w:t>
      </w:r>
      <w:r>
        <w:rPr>
          <w:rFonts w:hint="eastAsia" w:ascii="宋体" w:hAnsi="宋体"/>
          <w:sz w:val="24"/>
          <w:u w:val="single"/>
        </w:rPr>
        <w:t xml:space="preserve"> </w:t>
      </w:r>
      <w:r>
        <w:rPr>
          <w:rFonts w:hint="eastAsia" w:ascii="宋体" w:hAnsi="宋体"/>
          <w:sz w:val="24"/>
        </w:rPr>
        <w:t>元整）。</w:t>
      </w:r>
    </w:p>
    <w:p>
      <w:pPr>
        <w:tabs>
          <w:tab w:val="left" w:pos="900"/>
        </w:tabs>
        <w:spacing w:line="360" w:lineRule="auto"/>
        <w:ind w:firstLine="480" w:firstLineChars="200"/>
        <w:rPr>
          <w:rFonts w:ascii="宋体" w:hAnsi="宋体"/>
          <w:sz w:val="24"/>
        </w:rPr>
      </w:pPr>
      <w:r>
        <w:rPr>
          <w:rFonts w:hint="eastAsia" w:ascii="宋体" w:hAnsi="宋体"/>
          <w:sz w:val="24"/>
        </w:rPr>
        <w:t>5.3本条中的“收到”是指甲方实际接收到乙方交付的发票和《付款申请》，收到日不以发票和/或《付款申请》中载明的日期为准。双方对甲方是否“收到”及收到日有争议的，由乙方负责证明甲方已经“收到”及收到日。</w:t>
      </w:r>
    </w:p>
    <w:p>
      <w:pPr>
        <w:spacing w:line="360" w:lineRule="auto"/>
        <w:ind w:firstLine="540" w:firstLineChars="192"/>
        <w:outlineLvl w:val="0"/>
        <w:rPr>
          <w:rFonts w:ascii="宋体" w:hAnsi="宋体"/>
          <w:b/>
          <w:bCs/>
          <w:color w:val="000000"/>
          <w:sz w:val="28"/>
        </w:rPr>
      </w:pPr>
      <w:r>
        <w:rPr>
          <w:rFonts w:hint="eastAsia" w:ascii="宋体" w:hAnsi="宋体"/>
          <w:b/>
          <w:bCs/>
          <w:color w:val="000000"/>
          <w:sz w:val="28"/>
        </w:rPr>
        <w:t>6、履约保证金</w:t>
      </w:r>
    </w:p>
    <w:p>
      <w:pPr>
        <w:tabs>
          <w:tab w:val="left" w:pos="900"/>
        </w:tabs>
        <w:spacing w:line="360" w:lineRule="auto"/>
        <w:ind w:firstLine="480" w:firstLineChars="200"/>
        <w:rPr>
          <w:rFonts w:ascii="宋体" w:hAnsi="宋体"/>
          <w:sz w:val="24"/>
        </w:rPr>
      </w:pPr>
      <w:r>
        <w:rPr>
          <w:rFonts w:hint="eastAsia" w:ascii="宋体" w:hAnsi="宋体"/>
          <w:sz w:val="24"/>
        </w:rPr>
        <w:t>6.1 乙方应于签订合同的同时以非现金形式向甲方提交下述金额的履约保证金。</w:t>
      </w:r>
    </w:p>
    <w:p>
      <w:pPr>
        <w:tabs>
          <w:tab w:val="left" w:pos="900"/>
        </w:tabs>
        <w:spacing w:line="360" w:lineRule="auto"/>
        <w:ind w:firstLine="480" w:firstLineChars="200"/>
        <w:rPr>
          <w:rFonts w:ascii="宋体" w:hAnsi="宋体"/>
          <w:sz w:val="24"/>
        </w:rPr>
      </w:pPr>
      <w:r>
        <w:rPr>
          <w:rFonts w:hint="eastAsia" w:ascii="宋体" w:hAnsi="宋体"/>
          <w:sz w:val="24"/>
        </w:rPr>
        <w:t>6.2 履约保证金为合同总金额的5％（百分之五）即人民币（含税）</w:t>
      </w:r>
      <w:r>
        <w:rPr>
          <w:rFonts w:hint="eastAsia" w:ascii="宋体" w:hAnsi="宋体"/>
          <w:sz w:val="24"/>
          <w:u w:val="single"/>
        </w:rPr>
        <w:t xml:space="preserve">￥7,750    </w:t>
      </w:r>
      <w:r>
        <w:rPr>
          <w:rFonts w:hint="eastAsia" w:ascii="宋体" w:hAnsi="宋体"/>
          <w:sz w:val="24"/>
        </w:rPr>
        <w:t>元整（大写：</w:t>
      </w:r>
      <w:r>
        <w:rPr>
          <w:rFonts w:hint="eastAsia" w:ascii="宋体" w:hAnsi="宋体"/>
          <w:sz w:val="24"/>
          <w:u w:val="single"/>
        </w:rPr>
        <w:t xml:space="preserve"> 柒仟柒佰伍拾 </w:t>
      </w:r>
      <w:r>
        <w:rPr>
          <w:rFonts w:hint="eastAsia" w:ascii="宋体" w:hAnsi="宋体"/>
          <w:sz w:val="24"/>
        </w:rPr>
        <w:t>元整），其有效期截至本合同履约期限届满。履约保证金用以保证乙方履行合同规定的所有义务。</w:t>
      </w:r>
    </w:p>
    <w:p>
      <w:pPr>
        <w:tabs>
          <w:tab w:val="left" w:pos="900"/>
        </w:tabs>
        <w:spacing w:line="360" w:lineRule="auto"/>
        <w:ind w:firstLine="480" w:firstLineChars="200"/>
        <w:rPr>
          <w:rFonts w:ascii="宋体" w:hAnsi="宋体"/>
          <w:sz w:val="24"/>
        </w:rPr>
      </w:pPr>
      <w:r>
        <w:rPr>
          <w:rFonts w:hint="eastAsia" w:ascii="宋体" w:hAnsi="宋体"/>
          <w:sz w:val="24"/>
        </w:rPr>
        <w:t>6.3 除非双方另有协定，在履约保证金有效期届满后，甲方接到乙方提请退还履约保证金的书面申请和双方约定的有关单据后十五（</w:t>
      </w:r>
      <w:r>
        <w:rPr>
          <w:rFonts w:ascii="宋体" w:hAnsi="宋体"/>
          <w:sz w:val="24"/>
        </w:rPr>
        <w:t>15）</w:t>
      </w:r>
      <w:r>
        <w:rPr>
          <w:rFonts w:hint="eastAsia" w:ascii="宋体" w:hAnsi="宋体"/>
          <w:sz w:val="24"/>
        </w:rPr>
        <w:t>个工作日内，应将履约保证金或扣除违约金后剩余的履约保证金退还乙方(不计息)。</w:t>
      </w:r>
    </w:p>
    <w:p>
      <w:pPr>
        <w:tabs>
          <w:tab w:val="left" w:pos="900"/>
        </w:tabs>
        <w:spacing w:line="360" w:lineRule="auto"/>
        <w:ind w:firstLine="480" w:firstLineChars="200"/>
        <w:rPr>
          <w:rFonts w:ascii="宋体" w:hAnsi="宋体"/>
          <w:sz w:val="24"/>
        </w:rPr>
      </w:pPr>
      <w:r>
        <w:rPr>
          <w:rFonts w:hint="eastAsia" w:ascii="宋体" w:hAnsi="宋体"/>
          <w:sz w:val="24"/>
        </w:rPr>
        <w:t>6.4履约保证金采取银行电汇或支票倒存的方式汇入或存入甲方在谈判文件中指定的账户。</w:t>
      </w:r>
    </w:p>
    <w:p>
      <w:pPr>
        <w:pStyle w:val="16"/>
        <w:rPr>
          <w:color w:val="000000"/>
        </w:rPr>
      </w:pPr>
      <w:r>
        <w:rPr>
          <w:rFonts w:hint="eastAsia"/>
        </w:rPr>
        <w:t>6.5在合同初步验收完成后，乙方可以银行保函的形式替换签约时提交的支票或银行汇票作为合同履约保证金。</w:t>
      </w:r>
    </w:p>
    <w:p>
      <w:pPr>
        <w:spacing w:line="360" w:lineRule="auto"/>
        <w:ind w:firstLine="540" w:firstLineChars="192"/>
        <w:outlineLvl w:val="0"/>
        <w:rPr>
          <w:rFonts w:ascii="宋体" w:hAnsi="宋体"/>
          <w:b/>
          <w:bCs/>
          <w:color w:val="000000"/>
          <w:sz w:val="28"/>
        </w:rPr>
      </w:pPr>
      <w:r>
        <w:rPr>
          <w:rFonts w:hint="eastAsia" w:ascii="宋体" w:hAnsi="宋体"/>
          <w:b/>
          <w:bCs/>
          <w:color w:val="000000"/>
          <w:sz w:val="28"/>
        </w:rPr>
        <w:t>7、业务需求变更</w:t>
      </w:r>
    </w:p>
    <w:p>
      <w:pPr>
        <w:spacing w:line="360" w:lineRule="auto"/>
        <w:ind w:firstLine="480" w:firstLineChars="200"/>
        <w:rPr>
          <w:rFonts w:ascii="宋体" w:hAnsi="宋体"/>
          <w:color w:val="000000"/>
          <w:sz w:val="24"/>
        </w:rPr>
      </w:pPr>
      <w:r>
        <w:rPr>
          <w:rFonts w:hint="eastAsia" w:ascii="宋体" w:hAnsi="宋体"/>
          <w:color w:val="000000"/>
          <w:sz w:val="24"/>
        </w:rPr>
        <w:t>7.1 甲方在变更业务需求时，应及时将变更内容详细、准确地书面通知乙方。乙方收到甲方通知后应立即予以书面确认。</w:t>
      </w:r>
    </w:p>
    <w:p>
      <w:pPr>
        <w:spacing w:line="360" w:lineRule="auto"/>
        <w:ind w:firstLine="480" w:firstLineChars="200"/>
        <w:rPr>
          <w:rFonts w:ascii="宋体" w:hAnsi="宋体"/>
          <w:color w:val="000000"/>
          <w:sz w:val="24"/>
        </w:rPr>
      </w:pPr>
      <w:r>
        <w:rPr>
          <w:rFonts w:hint="eastAsia" w:ascii="宋体" w:hAnsi="宋体"/>
          <w:color w:val="000000"/>
          <w:sz w:val="24"/>
        </w:rPr>
        <w:t>7.2 除本合同另有约定外，乙方在接到业务需求变更通知与文档资料后，应立即对其在技术支持执行、工作量、时间等方面的影响进行评估，提出合同履行的相应调整方案，经甲方认可后执行。</w:t>
      </w:r>
    </w:p>
    <w:p>
      <w:pPr>
        <w:spacing w:line="360" w:lineRule="auto"/>
        <w:ind w:firstLine="540" w:firstLineChars="192"/>
        <w:outlineLvl w:val="0"/>
        <w:rPr>
          <w:rFonts w:ascii="宋体" w:hAnsi="宋体"/>
          <w:b/>
          <w:bCs/>
          <w:color w:val="000000"/>
          <w:sz w:val="28"/>
        </w:rPr>
      </w:pPr>
      <w:r>
        <w:rPr>
          <w:rFonts w:hint="eastAsia" w:ascii="宋体" w:hAnsi="宋体"/>
          <w:b/>
          <w:bCs/>
          <w:color w:val="000000"/>
          <w:sz w:val="28"/>
        </w:rPr>
        <w:t>8、</w:t>
      </w:r>
      <w:r>
        <w:rPr>
          <w:rFonts w:ascii="宋体" w:hAnsi="宋体"/>
          <w:b/>
          <w:bCs/>
          <w:color w:val="000000"/>
          <w:sz w:val="28"/>
        </w:rPr>
        <w:t>工作成果的所有权</w:t>
      </w:r>
      <w:r>
        <w:rPr>
          <w:rFonts w:hint="eastAsia" w:ascii="宋体" w:hAnsi="宋体"/>
          <w:b/>
          <w:bCs/>
          <w:color w:val="000000"/>
          <w:sz w:val="28"/>
        </w:rPr>
        <w:t>和知识产权保护</w:t>
      </w:r>
    </w:p>
    <w:p>
      <w:pPr>
        <w:spacing w:line="360" w:lineRule="auto"/>
        <w:ind w:firstLine="480" w:firstLineChars="200"/>
        <w:rPr>
          <w:rFonts w:ascii="宋体" w:hAnsi="宋体"/>
          <w:sz w:val="24"/>
        </w:rPr>
      </w:pPr>
      <w:r>
        <w:rPr>
          <w:rFonts w:ascii="宋体" w:hAnsi="宋体"/>
          <w:sz w:val="24"/>
        </w:rPr>
        <w:t> </w:t>
      </w:r>
      <w:r>
        <w:rPr>
          <w:rFonts w:hint="eastAsia" w:ascii="宋体" w:hAnsi="宋体"/>
          <w:sz w:val="24"/>
        </w:rPr>
        <w:t>8.1工作成果</w:t>
      </w:r>
    </w:p>
    <w:p>
      <w:pPr>
        <w:spacing w:line="360" w:lineRule="auto"/>
        <w:ind w:firstLine="360" w:firstLineChars="150"/>
        <w:rPr>
          <w:rFonts w:ascii="宋体" w:hAnsi="宋体"/>
          <w:sz w:val="24"/>
        </w:rPr>
      </w:pPr>
      <w:r>
        <w:rPr>
          <w:rFonts w:ascii="宋体" w:hAnsi="宋体"/>
          <w:sz w:val="24"/>
        </w:rPr>
        <w:t>“工作成果”</w:t>
      </w:r>
      <w:r>
        <w:rPr>
          <w:rFonts w:hint="eastAsia" w:ascii="宋体" w:hAnsi="宋体"/>
          <w:sz w:val="24"/>
        </w:rPr>
        <w:t>系指乙方按照合同规定，根据项目需要</w:t>
      </w:r>
      <w:r>
        <w:rPr>
          <w:rFonts w:ascii="宋体" w:hAnsi="宋体"/>
          <w:sz w:val="24"/>
        </w:rPr>
        <w:t>为甲方</w:t>
      </w:r>
      <w:r>
        <w:rPr>
          <w:rFonts w:hint="eastAsia" w:ascii="宋体" w:hAnsi="宋体"/>
          <w:sz w:val="24"/>
        </w:rPr>
        <w:t>技术支持、</w:t>
      </w:r>
      <w:r>
        <w:rPr>
          <w:rFonts w:ascii="宋体" w:hAnsi="宋体"/>
          <w:sz w:val="24"/>
        </w:rPr>
        <w:t>定制</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创作</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开发和制作的工作成果，以及</w:t>
      </w:r>
      <w:r>
        <w:rPr>
          <w:rFonts w:hint="eastAsia" w:ascii="宋体" w:hAnsi="宋体"/>
          <w:sz w:val="24"/>
        </w:rPr>
        <w:t>所产生的一切数据、信息和成果</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不包括乙方已有的作品或材料</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hint="eastAsia" w:ascii="宋体" w:hAnsi="宋体"/>
          <w:sz w:val="24"/>
        </w:rPr>
        <w:t>本合同一经签署，</w:t>
      </w:r>
      <w:r>
        <w:rPr>
          <w:rFonts w:ascii="宋体" w:hAnsi="宋体"/>
          <w:sz w:val="24"/>
        </w:rPr>
        <w:t>工作成</w:t>
      </w:r>
      <w:r>
        <w:rPr>
          <w:rFonts w:hint="eastAsia" w:ascii="宋体" w:hAnsi="宋体"/>
          <w:sz w:val="24"/>
        </w:rPr>
        <w:t>果即</w:t>
      </w:r>
      <w:r>
        <w:rPr>
          <w:rFonts w:ascii="宋体" w:hAnsi="宋体"/>
          <w:sz w:val="24"/>
        </w:rPr>
        <w:t>由甲方拥有完全的</w:t>
      </w:r>
      <w:r>
        <w:rPr>
          <w:rFonts w:hint="eastAsia" w:ascii="宋体" w:hAnsi="宋体"/>
          <w:sz w:val="24"/>
        </w:rPr>
        <w:t>的知识产权、</w:t>
      </w:r>
      <w:r>
        <w:rPr>
          <w:rFonts w:ascii="宋体" w:hAnsi="宋体"/>
          <w:sz w:val="24"/>
        </w:rPr>
        <w:t>所有权</w:t>
      </w:r>
      <w:r>
        <w:fldChar w:fldCharType="begin"/>
      </w:r>
      <w:r>
        <w:instrText xml:space="preserve"> HYPERLINK "http://www.51paper.net" \t "_blank" \o "论文资料网" </w:instrText>
      </w:r>
      <w:r>
        <w:fldChar w:fldCharType="separate"/>
      </w:r>
      <w:r>
        <w:t>、</w:t>
      </w:r>
      <w:r>
        <w:fldChar w:fldCharType="end"/>
      </w:r>
      <w:r>
        <w:rPr>
          <w:rFonts w:ascii="宋体" w:hAnsi="宋体"/>
          <w:sz w:val="24"/>
        </w:rPr>
        <w:t>使用权和支配权</w:t>
      </w:r>
      <w:r>
        <w:fldChar w:fldCharType="begin"/>
      </w:r>
      <w:r>
        <w:instrText xml:space="preserve"> HYPERLINK "http://www.51paper.net" \t "_blank" \o "论文资料网" </w:instrText>
      </w:r>
      <w:r>
        <w:fldChar w:fldCharType="separate"/>
      </w:r>
      <w:r>
        <w:rPr>
          <w:rFonts w:hint="eastAsia"/>
        </w:rPr>
        <w:t>；</w:t>
      </w:r>
      <w:r>
        <w:rPr>
          <w:rFonts w:hint="eastAsia"/>
        </w:rPr>
        <w:fldChar w:fldCharType="end"/>
      </w:r>
      <w:r>
        <w:rPr>
          <w:rFonts w:ascii="宋体" w:hAnsi="宋体"/>
          <w:sz w:val="24"/>
        </w:rPr>
        <w:t>乙方应无条件和不可撤销地向甲方转让对于任何工作成果的一切权利</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所有权和权益</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包括但不限于其中的所有著作权和其他知识产权</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p>
    <w:p>
      <w:pPr>
        <w:spacing w:line="360" w:lineRule="auto"/>
        <w:ind w:firstLine="480" w:firstLineChars="200"/>
        <w:rPr>
          <w:rStyle w:val="15"/>
          <w:rFonts w:ascii="宋体" w:hAnsi="宋体"/>
          <w:color w:val="000000"/>
          <w:sz w:val="24"/>
          <w:u w:val="none"/>
        </w:rPr>
      </w:pPr>
      <w:r>
        <w:rPr>
          <w:rFonts w:ascii="宋体" w:hAnsi="宋体"/>
          <w:sz w:val="24"/>
        </w:rPr>
        <w:t>除了工作成果之外</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乙方在本合同期限内向甲方提供的一切材料</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包括由乙方开发的任何软件</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乙方的标准材料</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乙方项目建议书及其衍生作品</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有关材料(合称“乙方材料”)</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仍将属于乙方的财产</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甲方同意不删除这些材料上的任何著作权声明</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而且</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除在内部用于本合同的目的之外</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r>
        <w:rPr>
          <w:rFonts w:ascii="宋体" w:hAnsi="宋体"/>
          <w:sz w:val="24"/>
        </w:rPr>
        <w:t>不将其用于其他目的包括但不限于向第三方透露乙方材料的内容</w:t>
      </w:r>
      <w:r>
        <w:fldChar w:fldCharType="begin"/>
      </w:r>
      <w:r>
        <w:instrText xml:space="preserve"> HYPERLINK "http://www.51paper.net" \t "_blank" \o "论文资料网" </w:instrText>
      </w:r>
      <w:r>
        <w:fldChar w:fldCharType="separate"/>
      </w:r>
      <w:r>
        <w:rPr>
          <w:rStyle w:val="15"/>
          <w:rFonts w:ascii="宋体" w:hAnsi="宋体"/>
          <w:color w:val="000000"/>
          <w:sz w:val="24"/>
          <w:u w:val="none"/>
        </w:rPr>
        <w:t>。</w:t>
      </w:r>
      <w:r>
        <w:rPr>
          <w:rStyle w:val="15"/>
          <w:rFonts w:ascii="宋体" w:hAnsi="宋体"/>
          <w:color w:val="000000"/>
          <w:sz w:val="24"/>
          <w:u w:val="none"/>
        </w:rPr>
        <w:fldChar w:fldCharType="end"/>
      </w:r>
    </w:p>
    <w:p>
      <w:pPr>
        <w:spacing w:line="360" w:lineRule="auto"/>
        <w:ind w:firstLine="480" w:firstLineChars="200"/>
      </w:pPr>
      <w:r>
        <w:rPr>
          <w:rFonts w:hint="eastAsia" w:ascii="宋体" w:hAnsi="宋体" w:cs="宋体"/>
          <w:color w:val="000000"/>
          <w:sz w:val="24"/>
        </w:rPr>
        <w:t>乙方保证工作成果不含有任何质量瑕疵或权利瑕疵，其所提供的所有技术资料完整、清晰和准确，能满足甲方的要求，并符合本合同的规定。</w:t>
      </w:r>
    </w:p>
    <w:p>
      <w:pPr>
        <w:spacing w:line="360" w:lineRule="auto"/>
        <w:ind w:left="561"/>
        <w:outlineLvl w:val="0"/>
        <w:rPr>
          <w:rFonts w:ascii="宋体" w:hAnsi="宋体"/>
          <w:sz w:val="24"/>
        </w:rPr>
      </w:pPr>
      <w:r>
        <w:rPr>
          <w:rFonts w:hint="eastAsia" w:ascii="宋体" w:hAnsi="宋体"/>
          <w:sz w:val="24"/>
        </w:rPr>
        <w:t>8.2知识产权保护</w:t>
      </w:r>
    </w:p>
    <w:p>
      <w:pPr>
        <w:spacing w:line="360" w:lineRule="auto"/>
        <w:ind w:firstLine="540" w:firstLineChars="225"/>
        <w:rPr>
          <w:rFonts w:ascii="宋体" w:hAnsi="宋体" w:cs="宋体"/>
          <w:color w:val="000000"/>
          <w:sz w:val="24"/>
        </w:rPr>
      </w:pPr>
      <w:r>
        <w:rPr>
          <w:rFonts w:hint="eastAsia" w:ascii="宋体" w:hAnsi="宋体" w:cs="宋体"/>
          <w:color w:val="000000"/>
          <w:sz w:val="24"/>
        </w:rPr>
        <w:t>8.2.</w:t>
      </w:r>
      <w:r>
        <w:rPr>
          <w:rFonts w:ascii="宋体" w:hAnsi="宋体" w:cs="宋体"/>
          <w:color w:val="000000"/>
          <w:sz w:val="24"/>
        </w:rPr>
        <w:t>1</w:t>
      </w:r>
      <w:r>
        <w:rPr>
          <w:rFonts w:hint="eastAsia" w:ascii="宋体" w:hAnsi="宋体" w:cs="宋体"/>
          <w:color w:val="000000"/>
          <w:sz w:val="24"/>
        </w:rPr>
        <w:t>乙方保证对依据本合同提供或使用的软件产品、硬件和技术资料拥有所有权，或已取得所有权人的合法授权，其履行本合同项下的义务，不会侵犯任何第三方的知识产权或引起任何第三方基于该软件产品、硬件和技术资料知识产权的指控。</w:t>
      </w:r>
    </w:p>
    <w:p>
      <w:pPr>
        <w:spacing w:line="360" w:lineRule="auto"/>
        <w:ind w:firstLine="540" w:firstLineChars="225"/>
        <w:rPr>
          <w:rFonts w:ascii="宋体" w:hAnsi="宋体" w:cs="宋体"/>
          <w:color w:val="000000"/>
          <w:sz w:val="24"/>
        </w:rPr>
      </w:pPr>
      <w:r>
        <w:rPr>
          <w:rFonts w:hint="eastAsia" w:ascii="宋体" w:hAnsi="宋体" w:cs="宋体"/>
          <w:color w:val="000000"/>
          <w:sz w:val="24"/>
        </w:rPr>
        <w:t>8.</w:t>
      </w:r>
      <w:r>
        <w:rPr>
          <w:rFonts w:ascii="宋体" w:hAnsi="宋体" w:cs="宋体"/>
          <w:color w:val="000000"/>
          <w:sz w:val="24"/>
        </w:rPr>
        <w:t>2</w:t>
      </w:r>
      <w:r>
        <w:rPr>
          <w:rFonts w:hint="eastAsia" w:ascii="宋体" w:hAnsi="宋体" w:cs="宋体"/>
          <w:color w:val="000000"/>
          <w:sz w:val="24"/>
        </w:rPr>
        <w:t>.2若甲方因乙方在技术支持服务中提供或使用的软件产品、硬件或技术资料而遭受有关版权、专利、商业秘密或其他知识产权的侵权索赔，</w:t>
      </w:r>
      <w:r>
        <w:rPr>
          <w:rFonts w:hint="eastAsia" w:ascii="宋体" w:hAnsi="宋体"/>
          <w:sz w:val="24"/>
        </w:rPr>
        <w:t>乙方同意负责解决此等纠纷并承担全部法律责任和经济责任。乙方须支付甲方因此发生的一切费用，以及根据有关生效法律裁判认定，或经甲方同意的和解协议约定的损害赔偿金、损失和律师费等全部费用和款项，并赔偿由此给甲方造成的一切损失</w:t>
      </w:r>
      <w:r>
        <w:rPr>
          <w:rFonts w:hint="eastAsia" w:ascii="宋体" w:hAnsi="宋体" w:cs="宋体"/>
          <w:color w:val="000000"/>
          <w:sz w:val="24"/>
        </w:rPr>
        <w:t>。</w:t>
      </w:r>
    </w:p>
    <w:p>
      <w:pPr>
        <w:spacing w:line="360" w:lineRule="auto"/>
        <w:ind w:firstLine="540" w:firstLineChars="225"/>
        <w:rPr>
          <w:rFonts w:ascii="宋体" w:hAnsi="宋体" w:cs="宋体"/>
          <w:color w:val="000000"/>
          <w:sz w:val="24"/>
        </w:rPr>
      </w:pPr>
      <w:r>
        <w:rPr>
          <w:rFonts w:hint="eastAsia" w:ascii="宋体" w:hAnsi="宋体" w:cs="宋体"/>
          <w:color w:val="000000"/>
          <w:sz w:val="24"/>
        </w:rPr>
        <w:t>8.2.3本条款之规定不因合同到期而失效。</w:t>
      </w:r>
    </w:p>
    <w:p>
      <w:pPr>
        <w:spacing w:line="360" w:lineRule="auto"/>
        <w:ind w:firstLine="495" w:firstLineChars="176"/>
        <w:rPr>
          <w:rFonts w:ascii="宋体" w:hAnsi="宋体"/>
          <w:b/>
          <w:bCs/>
          <w:color w:val="000000"/>
          <w:sz w:val="28"/>
        </w:rPr>
      </w:pPr>
      <w:r>
        <w:rPr>
          <w:rFonts w:hint="eastAsia" w:ascii="宋体" w:hAnsi="宋体"/>
          <w:b/>
          <w:bCs/>
          <w:color w:val="000000"/>
          <w:sz w:val="28"/>
        </w:rPr>
        <w:t>9</w:t>
      </w:r>
      <w:r>
        <w:fldChar w:fldCharType="begin"/>
      </w:r>
      <w:r>
        <w:instrText xml:space="preserve"> HYPERLINK "http://www.51paper.net" \t "_blank" \o "论文资料网" </w:instrText>
      </w:r>
      <w:r>
        <w:fldChar w:fldCharType="separate"/>
      </w:r>
      <w:r>
        <w:rPr>
          <w:b/>
          <w:bCs/>
        </w:rPr>
        <w:t>、</w:t>
      </w:r>
      <w:r>
        <w:rPr>
          <w:b/>
          <w:bCs/>
        </w:rPr>
        <w:fldChar w:fldCharType="end"/>
      </w:r>
      <w:r>
        <w:rPr>
          <w:rFonts w:ascii="宋体" w:hAnsi="宋体"/>
          <w:b/>
          <w:bCs/>
          <w:color w:val="000000"/>
          <w:sz w:val="28"/>
        </w:rPr>
        <w:t>保密条款</w:t>
      </w:r>
    </w:p>
    <w:p>
      <w:pPr>
        <w:spacing w:line="360" w:lineRule="auto"/>
        <w:ind w:firstLine="540" w:firstLineChars="225"/>
        <w:rPr>
          <w:rFonts w:ascii="宋体" w:hAnsi="宋体" w:cs="宋体"/>
          <w:color w:val="000000"/>
          <w:sz w:val="24"/>
        </w:rPr>
      </w:pPr>
      <w:r>
        <w:rPr>
          <w:rFonts w:hint="eastAsia" w:ascii="宋体" w:hAnsi="宋体"/>
          <w:sz w:val="24"/>
        </w:rPr>
        <w:t>9.1</w:t>
      </w:r>
      <w:r>
        <w:rPr>
          <w:rFonts w:hint="eastAsia" w:ascii="宋体" w:hAnsi="宋体" w:cs="宋体"/>
          <w:color w:val="000000"/>
          <w:sz w:val="24"/>
        </w:rPr>
        <w:t>乙</w:t>
      </w:r>
      <w:r>
        <w:rPr>
          <w:rFonts w:ascii="宋体" w:hAnsi="宋体" w:cs="宋体"/>
          <w:color w:val="000000"/>
          <w:sz w:val="24"/>
        </w:rPr>
        <w:t>方将尽其合理的努力</w:t>
      </w:r>
      <w:r>
        <w:fldChar w:fldCharType="begin"/>
      </w:r>
      <w:r>
        <w:instrText xml:space="preserve"> HYPERLINK "http://www.51paper.net" \t "_blank" \o "论文资料网" </w:instrText>
      </w:r>
      <w:r>
        <w:fldChar w:fldCharType="separate"/>
      </w:r>
      <w:r>
        <w:rPr>
          <w:rFonts w:cs="宋体"/>
        </w:rPr>
        <w:t>，</w:t>
      </w:r>
      <w:r>
        <w:rPr>
          <w:rFonts w:cs="宋体"/>
        </w:rPr>
        <w:fldChar w:fldCharType="end"/>
      </w:r>
      <w:r>
        <w:rPr>
          <w:rFonts w:ascii="宋体" w:hAnsi="宋体" w:cs="宋体"/>
          <w:color w:val="000000"/>
          <w:sz w:val="24"/>
        </w:rPr>
        <w:t>促使其各自的代理人</w:t>
      </w:r>
      <w:r>
        <w:fldChar w:fldCharType="begin"/>
      </w:r>
      <w:r>
        <w:instrText xml:space="preserve"> HYPERLINK "http://www.51paper.net" \t "_blank" \o "论文资料网" </w:instrText>
      </w:r>
      <w:r>
        <w:fldChar w:fldCharType="separate"/>
      </w:r>
      <w:r>
        <w:rPr>
          <w:rFonts w:cs="宋体"/>
        </w:rPr>
        <w:t>、</w:t>
      </w:r>
      <w:r>
        <w:rPr>
          <w:rFonts w:cs="宋体"/>
        </w:rPr>
        <w:fldChar w:fldCharType="end"/>
      </w:r>
      <w:r>
        <w:rPr>
          <w:rFonts w:ascii="宋体" w:hAnsi="宋体" w:cs="宋体"/>
          <w:color w:val="000000"/>
          <w:sz w:val="24"/>
        </w:rPr>
        <w:t>雇员和代表尽量减少对</w:t>
      </w:r>
      <w:r>
        <w:rPr>
          <w:rFonts w:hint="eastAsia" w:ascii="宋体" w:hAnsi="宋体" w:cs="宋体"/>
          <w:color w:val="000000"/>
          <w:sz w:val="24"/>
        </w:rPr>
        <w:t>甲</w:t>
      </w:r>
      <w:r>
        <w:rPr>
          <w:rFonts w:ascii="宋体" w:hAnsi="宋体" w:cs="宋体"/>
          <w:color w:val="000000"/>
          <w:sz w:val="24"/>
        </w:rPr>
        <w:t>方保密信息的散发和复制</w:t>
      </w:r>
      <w:r>
        <w:fldChar w:fldCharType="begin"/>
      </w:r>
      <w:r>
        <w:instrText xml:space="preserve"> HYPERLINK "http://www.51paper.net" \t "_blank" \o "论文资料网" </w:instrText>
      </w:r>
      <w:r>
        <w:fldChar w:fldCharType="separate"/>
      </w:r>
      <w:r>
        <w:rPr>
          <w:rFonts w:cs="宋体"/>
        </w:rPr>
        <w:t>，</w:t>
      </w:r>
      <w:r>
        <w:rPr>
          <w:rFonts w:cs="宋体"/>
        </w:rPr>
        <w:fldChar w:fldCharType="end"/>
      </w:r>
      <w:r>
        <w:rPr>
          <w:rFonts w:ascii="宋体" w:hAnsi="宋体" w:cs="宋体"/>
          <w:color w:val="000000"/>
          <w:sz w:val="24"/>
        </w:rPr>
        <w:t>并防止作出未经</w:t>
      </w:r>
      <w:r>
        <w:rPr>
          <w:rFonts w:hint="eastAsia" w:ascii="宋体" w:hAnsi="宋体" w:cs="宋体"/>
          <w:color w:val="000000"/>
          <w:sz w:val="24"/>
        </w:rPr>
        <w:t>甲方书面</w:t>
      </w:r>
      <w:r>
        <w:rPr>
          <w:rFonts w:ascii="宋体" w:hAnsi="宋体" w:cs="宋体"/>
          <w:color w:val="000000"/>
          <w:sz w:val="24"/>
        </w:rPr>
        <w:t>授权的透露</w:t>
      </w:r>
      <w:r>
        <w:fldChar w:fldCharType="begin"/>
      </w:r>
      <w:r>
        <w:instrText xml:space="preserve"> HYPERLINK "http://www.51paper.net" \t "_blank" \o "论文资料网" </w:instrText>
      </w:r>
      <w:r>
        <w:fldChar w:fldCharType="separate"/>
      </w:r>
      <w:r>
        <w:rPr>
          <w:rFonts w:cs="宋体"/>
        </w:rPr>
        <w:t>。</w:t>
      </w:r>
      <w:r>
        <w:rPr>
          <w:rFonts w:cs="宋体"/>
        </w:rPr>
        <w:fldChar w:fldCharType="end"/>
      </w:r>
      <w:r>
        <w:rPr>
          <w:rFonts w:hint="eastAsia" w:cs="宋体"/>
        </w:rPr>
        <w:t>乙</w:t>
      </w:r>
      <w:r>
        <w:rPr>
          <w:rFonts w:ascii="宋体" w:hAnsi="宋体" w:cs="宋体"/>
          <w:color w:val="000000"/>
          <w:sz w:val="24"/>
        </w:rPr>
        <w:t>方同意</w:t>
      </w:r>
      <w:r>
        <w:fldChar w:fldCharType="begin"/>
      </w:r>
      <w:r>
        <w:instrText xml:space="preserve"> HYPERLINK "http://www.51paper.net" \t "_blank" \o "论文资料网" </w:instrText>
      </w:r>
      <w:r>
        <w:fldChar w:fldCharType="separate"/>
      </w:r>
      <w:r>
        <w:rPr>
          <w:rFonts w:cs="宋体"/>
        </w:rPr>
        <w:t>，</w:t>
      </w:r>
      <w:r>
        <w:rPr>
          <w:rFonts w:cs="宋体"/>
        </w:rPr>
        <w:fldChar w:fldCharType="end"/>
      </w:r>
      <w:r>
        <w:rPr>
          <w:rFonts w:ascii="宋体" w:hAnsi="宋体" w:cs="宋体"/>
          <w:color w:val="000000"/>
          <w:sz w:val="24"/>
        </w:rPr>
        <w:t>只有</w:t>
      </w:r>
      <w:r>
        <w:rPr>
          <w:rFonts w:hint="eastAsia" w:ascii="宋体" w:hAnsi="宋体" w:cs="宋体"/>
          <w:color w:val="000000"/>
          <w:sz w:val="24"/>
        </w:rPr>
        <w:t>为履行本合同而</w:t>
      </w:r>
      <w:r>
        <w:rPr>
          <w:rFonts w:ascii="宋体" w:hAnsi="宋体" w:cs="宋体"/>
          <w:color w:val="000000"/>
          <w:sz w:val="24"/>
        </w:rPr>
        <w:t>有必要知悉</w:t>
      </w:r>
      <w:r>
        <w:rPr>
          <w:rFonts w:hint="eastAsia" w:ascii="宋体" w:hAnsi="宋体" w:cs="宋体"/>
          <w:color w:val="000000"/>
          <w:sz w:val="24"/>
        </w:rPr>
        <w:t>甲</w:t>
      </w:r>
      <w:r>
        <w:rPr>
          <w:rFonts w:ascii="宋体" w:hAnsi="宋体" w:cs="宋体"/>
          <w:color w:val="000000"/>
          <w:sz w:val="24"/>
        </w:rPr>
        <w:t>方保密信息的</w:t>
      </w:r>
      <w:r>
        <w:rPr>
          <w:rFonts w:hint="eastAsia" w:ascii="宋体" w:hAnsi="宋体" w:cs="宋体"/>
          <w:color w:val="000000"/>
          <w:sz w:val="24"/>
        </w:rPr>
        <w:t>乙</w:t>
      </w:r>
      <w:r>
        <w:rPr>
          <w:rFonts w:ascii="宋体" w:hAnsi="宋体" w:cs="宋体"/>
          <w:color w:val="000000"/>
          <w:sz w:val="24"/>
        </w:rPr>
        <w:t>方代理人</w:t>
      </w:r>
      <w:r>
        <w:fldChar w:fldCharType="begin"/>
      </w:r>
      <w:r>
        <w:instrText xml:space="preserve"> HYPERLINK "http://www.51paper.net" \t "_blank" \o "论文资料网" </w:instrText>
      </w:r>
      <w:r>
        <w:fldChar w:fldCharType="separate"/>
      </w:r>
      <w:r>
        <w:rPr>
          <w:rFonts w:cs="宋体"/>
        </w:rPr>
        <w:t>、</w:t>
      </w:r>
      <w:r>
        <w:rPr>
          <w:rFonts w:cs="宋体"/>
        </w:rPr>
        <w:fldChar w:fldCharType="end"/>
      </w:r>
      <w:r>
        <w:rPr>
          <w:rFonts w:ascii="宋体" w:hAnsi="宋体" w:cs="宋体"/>
          <w:color w:val="000000"/>
          <w:sz w:val="24"/>
        </w:rPr>
        <w:t>雇员和代表才会得到该等保密信息，且在向该等代理人</w:t>
      </w:r>
      <w:r>
        <w:fldChar w:fldCharType="begin"/>
      </w:r>
      <w:r>
        <w:instrText xml:space="preserve"> HYPERLINK "http://www.51paper.net" \t "_blank" \o "论文资料网" </w:instrText>
      </w:r>
      <w:r>
        <w:fldChar w:fldCharType="separate"/>
      </w:r>
      <w:r>
        <w:rPr>
          <w:rFonts w:cs="宋体"/>
        </w:rPr>
        <w:t>、</w:t>
      </w:r>
      <w:r>
        <w:rPr>
          <w:rFonts w:cs="宋体"/>
        </w:rPr>
        <w:fldChar w:fldCharType="end"/>
      </w:r>
      <w:r>
        <w:rPr>
          <w:rFonts w:ascii="宋体" w:hAnsi="宋体" w:cs="宋体"/>
          <w:color w:val="000000"/>
          <w:sz w:val="24"/>
        </w:rPr>
        <w:t>雇员和代表披露保密信息之前，应与其签署相关协议或文件，要求其承担同等的保密义务</w:t>
      </w:r>
      <w:r>
        <w:fldChar w:fldCharType="begin"/>
      </w:r>
      <w:r>
        <w:instrText xml:space="preserve"> HYPERLINK "http://www.51paper.net" \t "_blank" \o "论文资料网" </w:instrText>
      </w:r>
      <w:r>
        <w:fldChar w:fldCharType="separate"/>
      </w:r>
      <w:r>
        <w:rPr>
          <w:rFonts w:cs="宋体"/>
        </w:rPr>
        <w:t>。</w:t>
      </w:r>
      <w:r>
        <w:rPr>
          <w:rFonts w:cs="宋体"/>
        </w:rPr>
        <w:fldChar w:fldCharType="end"/>
      </w:r>
      <w:r>
        <w:rPr>
          <w:rFonts w:ascii="宋体" w:hAnsi="宋体" w:cs="宋体"/>
          <w:color w:val="000000"/>
          <w:sz w:val="24"/>
        </w:rPr>
        <w:t>未经</w:t>
      </w:r>
      <w:r>
        <w:rPr>
          <w:rFonts w:hint="eastAsia" w:ascii="宋体" w:hAnsi="宋体" w:cs="宋体"/>
          <w:color w:val="000000"/>
          <w:sz w:val="24"/>
        </w:rPr>
        <w:t>甲</w:t>
      </w:r>
      <w:r>
        <w:rPr>
          <w:rFonts w:ascii="宋体" w:hAnsi="宋体" w:cs="宋体"/>
          <w:color w:val="000000"/>
          <w:sz w:val="24"/>
        </w:rPr>
        <w:t>方事先书面同意</w:t>
      </w:r>
      <w:r>
        <w:fldChar w:fldCharType="begin"/>
      </w:r>
      <w:r>
        <w:instrText xml:space="preserve"> HYPERLINK "http://www.51paper.net" \t "_blank" \o "论文资料网" </w:instrText>
      </w:r>
      <w:r>
        <w:fldChar w:fldCharType="separate"/>
      </w:r>
      <w:r>
        <w:rPr>
          <w:rFonts w:cs="宋体"/>
        </w:rPr>
        <w:t>，</w:t>
      </w:r>
      <w:r>
        <w:rPr>
          <w:rFonts w:cs="宋体"/>
        </w:rPr>
        <w:fldChar w:fldCharType="end"/>
      </w:r>
      <w:r>
        <w:rPr>
          <w:rFonts w:hint="eastAsia" w:cs="宋体"/>
        </w:rPr>
        <w:t>乙</w:t>
      </w:r>
      <w:r>
        <w:rPr>
          <w:rFonts w:ascii="宋体" w:hAnsi="宋体" w:cs="宋体"/>
          <w:color w:val="000000"/>
          <w:sz w:val="24"/>
        </w:rPr>
        <w:t>方不得将</w:t>
      </w:r>
      <w:r>
        <w:rPr>
          <w:rFonts w:hint="eastAsia" w:ascii="宋体" w:hAnsi="宋体" w:cs="宋体"/>
          <w:color w:val="000000"/>
          <w:sz w:val="24"/>
        </w:rPr>
        <w:t>甲</w:t>
      </w:r>
      <w:r>
        <w:rPr>
          <w:rFonts w:ascii="宋体" w:hAnsi="宋体" w:cs="宋体"/>
          <w:color w:val="000000"/>
          <w:sz w:val="24"/>
        </w:rPr>
        <w:t>方的保密信息透露给第三方</w:t>
      </w:r>
      <w:r>
        <w:fldChar w:fldCharType="begin"/>
      </w:r>
      <w:r>
        <w:instrText xml:space="preserve"> HYPERLINK "http://www.51paper.net" \t "_blank" \o "论文资料网" </w:instrText>
      </w:r>
      <w:r>
        <w:fldChar w:fldCharType="separate"/>
      </w:r>
      <w:r>
        <w:rPr>
          <w:rFonts w:cs="宋体"/>
        </w:rPr>
        <w:t>。</w:t>
      </w:r>
      <w:r>
        <w:rPr>
          <w:rFonts w:cs="宋体"/>
        </w:rPr>
        <w:fldChar w:fldCharType="end"/>
      </w:r>
    </w:p>
    <w:p>
      <w:pPr>
        <w:spacing w:line="360" w:lineRule="auto"/>
        <w:ind w:firstLine="540" w:firstLineChars="225"/>
        <w:rPr>
          <w:rFonts w:ascii="宋体" w:hAnsi="宋体" w:cs="宋体"/>
          <w:color w:val="000000"/>
          <w:sz w:val="24"/>
        </w:rPr>
      </w:pPr>
      <w:r>
        <w:rPr>
          <w:rFonts w:hint="eastAsia" w:ascii="宋体" w:hAnsi="宋体" w:cs="宋体"/>
          <w:color w:val="000000"/>
          <w:sz w:val="24"/>
        </w:rPr>
        <w:t>9.2乙方均应对在本合同履行过程中知悉的有关甲方的商业、国家等秘密承担保密义务。除经甲方的同意或法律、法规另有规定，乙方不得向本合同以外的任何第三人提供、泄漏上述秘密。乙方违反</w:t>
      </w:r>
      <w:r>
        <w:rPr>
          <w:rFonts w:ascii="宋体" w:hAnsi="宋体" w:cs="宋体"/>
          <w:color w:val="000000"/>
          <w:sz w:val="24"/>
        </w:rPr>
        <w:t>保密义务的</w:t>
      </w:r>
      <w:r>
        <w:rPr>
          <w:rFonts w:hint="eastAsia" w:ascii="宋体" w:hAnsi="宋体" w:cs="宋体"/>
          <w:color w:val="000000"/>
          <w:sz w:val="24"/>
        </w:rPr>
        <w:t>，应按照附件一《业务合作保密协议》之约定承担违约责任。由此给甲方造成损失的，乙方应承担相应责任。</w:t>
      </w:r>
    </w:p>
    <w:p>
      <w:pPr>
        <w:spacing w:line="360" w:lineRule="auto"/>
        <w:ind w:firstLine="540" w:firstLineChars="225"/>
        <w:rPr>
          <w:rFonts w:ascii="宋体" w:hAnsi="宋体" w:cs="宋体"/>
          <w:color w:val="000000"/>
          <w:sz w:val="24"/>
        </w:rPr>
      </w:pPr>
      <w:r>
        <w:rPr>
          <w:rFonts w:hint="eastAsia" w:ascii="宋体" w:hAnsi="宋体" w:cs="宋体"/>
          <w:color w:val="000000"/>
          <w:sz w:val="24"/>
        </w:rPr>
        <w:t>9.3 除合同本身以外，由甲方提供给乙方的所有资料始终为甲方的财产，乙方应于合同义务履行完毕后将上述资料包括副本退还给甲方。</w:t>
      </w:r>
    </w:p>
    <w:p>
      <w:pPr>
        <w:spacing w:line="360" w:lineRule="auto"/>
        <w:ind w:firstLine="540" w:firstLineChars="225"/>
        <w:rPr>
          <w:rFonts w:ascii="宋体" w:hAnsi="宋体" w:cs="宋体"/>
          <w:color w:val="000000"/>
          <w:sz w:val="24"/>
        </w:rPr>
      </w:pPr>
      <w:r>
        <w:rPr>
          <w:rFonts w:hint="eastAsia" w:ascii="宋体" w:hAnsi="宋体" w:cs="宋体"/>
          <w:color w:val="000000"/>
          <w:sz w:val="24"/>
        </w:rPr>
        <w:t>9.4 不论合同是否解除或终止，本条款持续有效。</w:t>
      </w:r>
    </w:p>
    <w:p>
      <w:pPr>
        <w:spacing w:line="360" w:lineRule="auto"/>
        <w:ind w:firstLine="540" w:firstLineChars="192"/>
        <w:outlineLvl w:val="0"/>
        <w:rPr>
          <w:rFonts w:ascii="宋体" w:hAnsi="宋体"/>
          <w:b/>
          <w:bCs/>
          <w:color w:val="000000"/>
          <w:sz w:val="28"/>
        </w:rPr>
      </w:pPr>
      <w:r>
        <w:rPr>
          <w:rFonts w:hint="eastAsia" w:ascii="宋体" w:hAnsi="宋体"/>
          <w:b/>
          <w:bCs/>
          <w:color w:val="000000"/>
          <w:sz w:val="28"/>
        </w:rPr>
        <w:t>10、违约责任</w:t>
      </w:r>
    </w:p>
    <w:p>
      <w:pPr>
        <w:pStyle w:val="17"/>
        <w:numPr>
          <w:ilvl w:val="0"/>
          <w:numId w:val="1"/>
        </w:numPr>
        <w:tabs>
          <w:tab w:val="left" w:pos="851"/>
          <w:tab w:val="left" w:pos="1134"/>
        </w:tabs>
        <w:spacing w:line="360" w:lineRule="auto"/>
        <w:ind w:left="0" w:firstLine="426" w:firstLineChars="0"/>
        <w:rPr>
          <w:rFonts w:ascii="宋体"/>
          <w:color w:val="000000"/>
          <w:sz w:val="24"/>
        </w:rPr>
      </w:pPr>
      <w:r>
        <w:rPr>
          <w:rFonts w:hint="eastAsia" w:ascii="宋体"/>
          <w:color w:val="000000"/>
          <w:sz w:val="24"/>
        </w:rPr>
        <w:t>乙方逾期通过验收的，每逾期一天，乙方应向甲方支付本合同项目费用总额5‰的违约金，且甲方有权从应付未付的技术支持费中扣除。当以上违约金的累计金额达到合同费用总额的5%（百分之五）时，甲方有权解除本合同。</w:t>
      </w:r>
    </w:p>
    <w:p>
      <w:pPr>
        <w:pStyle w:val="17"/>
        <w:numPr>
          <w:ilvl w:val="0"/>
          <w:numId w:val="1"/>
        </w:numPr>
        <w:tabs>
          <w:tab w:val="left" w:pos="851"/>
          <w:tab w:val="left" w:pos="1134"/>
        </w:tabs>
        <w:spacing w:line="360" w:lineRule="auto"/>
        <w:ind w:left="0" w:firstLine="426" w:firstLineChars="0"/>
        <w:rPr>
          <w:rFonts w:ascii="宋体"/>
          <w:color w:val="000000"/>
          <w:sz w:val="24"/>
        </w:rPr>
      </w:pPr>
      <w:r>
        <w:rPr>
          <w:rFonts w:hint="eastAsia" w:ascii="宋体"/>
          <w:color w:val="000000"/>
          <w:sz w:val="24"/>
        </w:rPr>
        <w:t>乙方不能按照合同约定的要求通过</w:t>
      </w:r>
      <w:r>
        <w:rPr>
          <w:rFonts w:ascii="宋体"/>
          <w:color w:val="000000"/>
          <w:sz w:val="24"/>
        </w:rPr>
        <w:t>验收</w:t>
      </w:r>
      <w:r>
        <w:rPr>
          <w:rFonts w:hint="eastAsia" w:ascii="宋体"/>
          <w:color w:val="000000"/>
          <w:sz w:val="24"/>
        </w:rPr>
        <w:t>的，或提交的工作成果不能达到本合同所述的预期目标的，乙方除承担上述违约责任外，还应向甲方支付相当于合同费用金额5%的违约金。此种情形下，甲方有权单方解除合同，乙方应全额退还甲方已付款项（但已经得到甲方书面认可的部分工作量所对应的费用除外），同时乙方应赔偿因此给甲方造成的损失。</w:t>
      </w:r>
    </w:p>
    <w:p>
      <w:pPr>
        <w:tabs>
          <w:tab w:val="left" w:pos="900"/>
        </w:tabs>
        <w:spacing w:line="360" w:lineRule="auto"/>
        <w:ind w:firstLine="480" w:firstLineChars="200"/>
        <w:rPr>
          <w:rFonts w:ascii="宋体"/>
          <w:color w:val="000000"/>
          <w:sz w:val="24"/>
        </w:rPr>
      </w:pPr>
      <w:r>
        <w:rPr>
          <w:rFonts w:hint="eastAsia" w:ascii="宋体"/>
          <w:color w:val="000000"/>
          <w:sz w:val="24"/>
        </w:rPr>
        <w:t>10.3乙方对提供给甲方的技术支持服务工作中的遗漏或错误负责，并有义务及时整改，由于乙方原因导致技术支持工作出现遗漏或错误，造成甲方损失的，乙方除应积极采取补救措施外，还应赔偿甲方全部损失。</w:t>
      </w:r>
    </w:p>
    <w:p>
      <w:pPr>
        <w:tabs>
          <w:tab w:val="left" w:pos="900"/>
        </w:tabs>
        <w:spacing w:line="360" w:lineRule="auto"/>
        <w:ind w:firstLine="480" w:firstLineChars="200"/>
        <w:rPr>
          <w:rFonts w:ascii="宋体" w:hAnsi="宋体"/>
          <w:sz w:val="24"/>
        </w:rPr>
      </w:pPr>
      <w:r>
        <w:rPr>
          <w:rFonts w:hint="eastAsia" w:ascii="宋体" w:hAnsi="宋体"/>
          <w:sz w:val="24"/>
        </w:rPr>
        <w:t>10.4甲方对乙方的投诉</w:t>
      </w:r>
      <w:r>
        <w:rPr>
          <w:rFonts w:hint="eastAsia" w:ascii="宋体"/>
          <w:color w:val="000000"/>
          <w:sz w:val="24"/>
        </w:rPr>
        <w:t>超过二次的</w:t>
      </w:r>
      <w:r>
        <w:rPr>
          <w:rFonts w:hint="eastAsia" w:ascii="宋体" w:hAnsi="宋体"/>
          <w:sz w:val="24"/>
        </w:rPr>
        <w:t>,乙方每次每项应按合同总金额的1</w:t>
      </w:r>
      <w:r>
        <w:rPr>
          <w:rFonts w:ascii="宋体" w:hAnsi="宋体"/>
          <w:sz w:val="24"/>
        </w:rPr>
        <w:t>‰</w:t>
      </w:r>
      <w:r>
        <w:rPr>
          <w:rFonts w:hint="eastAsia" w:ascii="宋体" w:hAnsi="宋体"/>
          <w:sz w:val="24"/>
        </w:rPr>
        <w:t>(千分之一)向甲方支付违约金，投诉超过5</w:t>
      </w:r>
      <w:r>
        <w:rPr>
          <w:rFonts w:hint="eastAsia" w:ascii="宋体" w:hAnsi="宋体" w:cs="宋体"/>
          <w:sz w:val="24"/>
        </w:rPr>
        <w:t>次（含）</w:t>
      </w:r>
      <w:r>
        <w:rPr>
          <w:rFonts w:hint="eastAsia" w:ascii="宋体" w:hAnsi="宋体"/>
          <w:sz w:val="24"/>
        </w:rPr>
        <w:t>的，甲方有权解除本合同，</w:t>
      </w:r>
      <w:r>
        <w:rPr>
          <w:rFonts w:ascii="宋体"/>
          <w:color w:val="000000"/>
          <w:sz w:val="24"/>
        </w:rPr>
        <w:t>要求乙方</w:t>
      </w:r>
      <w:r>
        <w:rPr>
          <w:rFonts w:hint="eastAsia" w:ascii="宋体"/>
          <w:color w:val="000000"/>
          <w:sz w:val="24"/>
        </w:rPr>
        <w:t>每次</w:t>
      </w:r>
      <w:r>
        <w:rPr>
          <w:rFonts w:ascii="宋体"/>
          <w:color w:val="000000"/>
          <w:sz w:val="24"/>
        </w:rPr>
        <w:t>每项按合同总金额的【</w:t>
      </w:r>
      <w:r>
        <w:rPr>
          <w:rFonts w:hint="eastAsia" w:ascii="宋体"/>
          <w:color w:val="000000"/>
          <w:sz w:val="24"/>
        </w:rPr>
        <w:t>3</w:t>
      </w:r>
      <w:r>
        <w:rPr>
          <w:rFonts w:ascii="宋体"/>
          <w:color w:val="000000"/>
          <w:sz w:val="24"/>
        </w:rPr>
        <w:t>】</w:t>
      </w:r>
      <w:r>
        <w:rPr>
          <w:rFonts w:hint="eastAsia" w:ascii="宋体"/>
          <w:color w:val="000000"/>
          <w:sz w:val="24"/>
        </w:rPr>
        <w:t>‰（千分之【3】）向</w:t>
      </w:r>
      <w:r>
        <w:rPr>
          <w:rFonts w:ascii="宋体"/>
          <w:color w:val="000000"/>
          <w:sz w:val="24"/>
        </w:rPr>
        <w:t>甲方支付违约金</w:t>
      </w:r>
      <w:r>
        <w:rPr>
          <w:rFonts w:hint="eastAsia" w:ascii="宋体" w:hAnsi="宋体"/>
          <w:sz w:val="24"/>
        </w:rPr>
        <w:t>。</w:t>
      </w:r>
    </w:p>
    <w:p>
      <w:pPr>
        <w:pStyle w:val="17"/>
        <w:tabs>
          <w:tab w:val="left" w:pos="851"/>
          <w:tab w:val="left" w:pos="1134"/>
        </w:tabs>
        <w:spacing w:line="360" w:lineRule="auto"/>
        <w:ind w:firstLine="480"/>
        <w:rPr>
          <w:rFonts w:ascii="宋体"/>
          <w:color w:val="000000"/>
          <w:sz w:val="24"/>
        </w:rPr>
      </w:pPr>
      <w:r>
        <w:rPr>
          <w:rFonts w:hint="eastAsia" w:ascii="宋体"/>
          <w:color w:val="000000"/>
          <w:sz w:val="24"/>
        </w:rPr>
        <w:t>10.5如果乙方未经甲方书面同意，将本合同项下的义务转包或分包给其他单位或个人，乙方应当向甲方支付相当于本合同费用总额5%的违约金，并赔偿由此给甲方造成的损失，同时甲方有权解除本合同。</w:t>
      </w:r>
    </w:p>
    <w:p>
      <w:pPr>
        <w:pStyle w:val="17"/>
        <w:tabs>
          <w:tab w:val="left" w:pos="851"/>
          <w:tab w:val="left" w:pos="1134"/>
        </w:tabs>
        <w:spacing w:line="360" w:lineRule="auto"/>
        <w:ind w:firstLine="480"/>
      </w:pPr>
      <w:r>
        <w:rPr>
          <w:rFonts w:hint="eastAsia" w:ascii="宋体"/>
          <w:color w:val="000000"/>
          <w:sz w:val="24"/>
        </w:rPr>
        <w:t>10.6乙方在服务期间，如果对甲方及中国人民银行内其他部门运行正常的硬件、软件或其他财产造成损坏，乙方应负责对其及时修复及更换，确保甲方及中国人民银行内其他部门的正常使用，由此给甲方或中国人民银行造成损害或损失的，或发生其他侵犯甲方或第三方财产或合法权利的情况时，乙方应当承担全部法律责任和经济赔偿。</w:t>
      </w:r>
    </w:p>
    <w:p>
      <w:pPr>
        <w:pStyle w:val="17"/>
        <w:tabs>
          <w:tab w:val="left" w:pos="851"/>
          <w:tab w:val="left" w:pos="1134"/>
        </w:tabs>
        <w:spacing w:line="360" w:lineRule="auto"/>
        <w:ind w:firstLine="480"/>
        <w:rPr>
          <w:rFonts w:ascii="宋体"/>
          <w:color w:val="000000"/>
          <w:sz w:val="24"/>
        </w:rPr>
      </w:pPr>
      <w:r>
        <w:rPr>
          <w:rFonts w:hint="eastAsia" w:ascii="宋体"/>
          <w:color w:val="000000"/>
          <w:sz w:val="24"/>
        </w:rPr>
        <w:t>10.7乙方违反本合同约定，向甲方提供的项目小组成员的任何背景资料不真实，或者未事先征得甲方书面同意和重新确认擅自更换项目小组成员，应当在甲方提出书面异议后立即改正。如乙方项目小组人员更换并无法满足合同履行要求，甲方有权单方解除本合同，不向乙方支付任何剩余款项，但乙方项目工作人员发生辞职或疾病而无法继续工作的情况除外。若乙方项目小组成员无法胜任本合同义务或工作中出现重大失职情况的，甲方有权要求乙方更换项目小组成员，乙方有义务提供优秀适格人员担任。</w:t>
      </w:r>
    </w:p>
    <w:p>
      <w:pPr>
        <w:pStyle w:val="17"/>
        <w:tabs>
          <w:tab w:val="left" w:pos="851"/>
          <w:tab w:val="left" w:pos="1134"/>
        </w:tabs>
        <w:spacing w:line="360" w:lineRule="auto"/>
        <w:ind w:firstLine="480"/>
        <w:rPr>
          <w:rFonts w:ascii="宋体"/>
          <w:color w:val="000000"/>
          <w:sz w:val="24"/>
        </w:rPr>
      </w:pPr>
      <w:r>
        <w:rPr>
          <w:rFonts w:hint="eastAsia" w:ascii="宋体"/>
          <w:color w:val="000000"/>
          <w:sz w:val="24"/>
        </w:rPr>
        <w:t>10.8</w:t>
      </w:r>
      <w:r>
        <w:rPr>
          <w:rFonts w:ascii="宋体"/>
          <w:color w:val="000000"/>
          <w:sz w:val="24"/>
        </w:rPr>
        <w:t>甲方认为从乙方的履行情况及进度判断乙方无法依约完成义务，经甲方书面通知要求乙方限期纠正或者提供相应的担保，乙方在该期限届满时仍未纠正或者提供相应的担保的</w:t>
      </w:r>
      <w:r>
        <w:rPr>
          <w:rFonts w:hint="eastAsia" w:ascii="宋体"/>
          <w:color w:val="000000"/>
          <w:sz w:val="24"/>
        </w:rPr>
        <w:t>，甲方有权解除本合同；合同解除后，对已经得到甲方书面认可的部分，甲方应当支付相应的技术支持服务费，其余的甲方已付款项乙方应当退还。除此之外，甲方不承担乙方的其他损失。</w:t>
      </w:r>
    </w:p>
    <w:p>
      <w:pPr>
        <w:pStyle w:val="17"/>
        <w:tabs>
          <w:tab w:val="left" w:pos="851"/>
          <w:tab w:val="left" w:pos="1134"/>
        </w:tabs>
        <w:spacing w:line="360" w:lineRule="auto"/>
        <w:ind w:firstLine="480"/>
        <w:rPr>
          <w:rFonts w:ascii="宋体"/>
          <w:color w:val="000000"/>
          <w:sz w:val="24"/>
        </w:rPr>
      </w:pPr>
      <w:r>
        <w:rPr>
          <w:rFonts w:hint="eastAsia" w:ascii="宋体" w:hAnsi="宋体"/>
          <w:sz w:val="24"/>
        </w:rPr>
        <w:t>10.9乙方应对违约行为承担赔偿责任时，如果本合同约定的违约金、滞纳金不足以赔偿甲方全部损失的，乙方还应当对不足部分承担继续赔偿的责任。此外，甲方有权直接从未支付款项或者履约保证金中扣除相应金额的款项作为乙方应支付的违约金或赔偿金。</w:t>
      </w:r>
    </w:p>
    <w:p>
      <w:pPr>
        <w:pStyle w:val="17"/>
        <w:tabs>
          <w:tab w:val="left" w:pos="851"/>
          <w:tab w:val="left" w:pos="1134"/>
        </w:tabs>
        <w:spacing w:line="360" w:lineRule="auto"/>
        <w:ind w:firstLine="480"/>
        <w:rPr>
          <w:rFonts w:ascii="宋体"/>
          <w:color w:val="000000"/>
          <w:sz w:val="24"/>
        </w:rPr>
      </w:pPr>
      <w:r>
        <w:rPr>
          <w:rFonts w:hint="eastAsia" w:ascii="宋体"/>
          <w:color w:val="000000"/>
          <w:sz w:val="24"/>
        </w:rPr>
        <w:t>10.10索赔方应向对方提出书面索赔通知，并注明索赔金额；接到索赔通知的一方须在十（</w:t>
      </w:r>
      <w:r>
        <w:rPr>
          <w:rFonts w:ascii="宋体"/>
          <w:color w:val="000000"/>
          <w:sz w:val="24"/>
        </w:rPr>
        <w:t>10）</w:t>
      </w:r>
      <w:r>
        <w:rPr>
          <w:rFonts w:hint="eastAsia" w:ascii="宋体"/>
          <w:color w:val="000000"/>
          <w:sz w:val="24"/>
        </w:rPr>
        <w:t>个工作日内给予答复，否则视为认同该索赔金额。</w:t>
      </w:r>
    </w:p>
    <w:p>
      <w:pPr>
        <w:pStyle w:val="17"/>
        <w:tabs>
          <w:tab w:val="left" w:pos="851"/>
          <w:tab w:val="left" w:pos="1134"/>
        </w:tabs>
        <w:spacing w:line="360" w:lineRule="auto"/>
        <w:ind w:firstLine="480"/>
        <w:rPr>
          <w:rFonts w:ascii="宋体"/>
          <w:color w:val="000000"/>
          <w:sz w:val="24"/>
        </w:rPr>
      </w:pPr>
      <w:r>
        <w:rPr>
          <w:rFonts w:hint="eastAsia" w:ascii="宋体"/>
          <w:color w:val="000000"/>
          <w:sz w:val="24"/>
        </w:rPr>
        <w:t>10.11甲、乙双方承担违约责任并不影响双方继续履行合同未履行的部分。</w:t>
      </w:r>
    </w:p>
    <w:p>
      <w:pPr>
        <w:pStyle w:val="17"/>
        <w:tabs>
          <w:tab w:val="left" w:pos="851"/>
          <w:tab w:val="left" w:pos="1134"/>
        </w:tabs>
        <w:spacing w:line="360" w:lineRule="auto"/>
        <w:ind w:firstLine="480"/>
        <w:rPr>
          <w:rFonts w:ascii="宋体"/>
          <w:color w:val="000000"/>
          <w:sz w:val="24"/>
        </w:rPr>
      </w:pPr>
      <w:r>
        <w:rPr>
          <w:rFonts w:hint="eastAsia" w:ascii="宋体"/>
          <w:color w:val="000000"/>
          <w:sz w:val="24"/>
        </w:rPr>
        <w:t>10.12本合同所称的甲方损失，是指甲方因调查乙方的违约行为、采取补救措施而支出的所有费用，包括但不限于甲方的先期经济投入，以及甲方向乙方及有关单位追索而发生的仲裁费、诉讼费、执行费、保全费、</w:t>
      </w:r>
      <w:r>
        <w:rPr>
          <w:rFonts w:hint="eastAsia" w:ascii="宋体" w:hAnsi="宋体"/>
          <w:sz w:val="24"/>
        </w:rPr>
        <w:t>保全责任保险费、</w:t>
      </w:r>
      <w:r>
        <w:rPr>
          <w:rFonts w:hint="eastAsia" w:ascii="宋体"/>
          <w:color w:val="000000"/>
          <w:sz w:val="24"/>
        </w:rPr>
        <w:t>公证费、律师费、差旅费等费用。</w:t>
      </w:r>
    </w:p>
    <w:p>
      <w:pPr>
        <w:spacing w:line="360" w:lineRule="auto"/>
        <w:ind w:firstLine="540" w:firstLineChars="192"/>
        <w:outlineLvl w:val="0"/>
        <w:rPr>
          <w:rFonts w:ascii="宋体" w:hAnsi="宋体"/>
          <w:b/>
          <w:bCs/>
          <w:sz w:val="28"/>
        </w:rPr>
      </w:pPr>
      <w:r>
        <w:rPr>
          <w:rFonts w:hint="eastAsia" w:ascii="宋体" w:hAnsi="宋体"/>
          <w:b/>
          <w:bCs/>
          <w:color w:val="000000"/>
          <w:sz w:val="28"/>
        </w:rPr>
        <w:t>11、</w:t>
      </w:r>
      <w:r>
        <w:rPr>
          <w:rFonts w:hint="eastAsia" w:ascii="宋体" w:hAnsi="宋体"/>
          <w:b/>
          <w:bCs/>
          <w:sz w:val="28"/>
        </w:rPr>
        <w:t>合同的终止</w:t>
      </w:r>
    </w:p>
    <w:p>
      <w:pPr>
        <w:spacing w:line="360" w:lineRule="auto"/>
        <w:ind w:firstLine="600" w:firstLineChars="250"/>
        <w:rPr>
          <w:rFonts w:ascii="宋体" w:hAnsi="宋体"/>
          <w:sz w:val="24"/>
        </w:rPr>
      </w:pPr>
      <w:r>
        <w:rPr>
          <w:rFonts w:hint="eastAsia" w:ascii="宋体" w:hAnsi="宋体"/>
          <w:sz w:val="24"/>
        </w:rPr>
        <w:t>11.1出现下列情况时本合同自行终止：</w:t>
      </w:r>
    </w:p>
    <w:p>
      <w:pPr>
        <w:spacing w:line="360" w:lineRule="auto"/>
        <w:ind w:firstLine="549"/>
        <w:rPr>
          <w:rFonts w:ascii="宋体" w:hAnsi="宋体"/>
          <w:sz w:val="24"/>
        </w:rPr>
      </w:pPr>
      <w:r>
        <w:rPr>
          <w:rFonts w:hint="eastAsia" w:ascii="宋体" w:hAnsi="宋体"/>
          <w:sz w:val="24"/>
        </w:rPr>
        <w:t>（1） 本合同正常履行完毕；</w:t>
      </w:r>
    </w:p>
    <w:p>
      <w:pPr>
        <w:spacing w:line="360" w:lineRule="auto"/>
        <w:ind w:firstLine="549"/>
        <w:rPr>
          <w:rFonts w:ascii="宋体" w:hAnsi="宋体"/>
          <w:sz w:val="24"/>
        </w:rPr>
      </w:pPr>
      <w:r>
        <w:rPr>
          <w:rFonts w:hint="eastAsia" w:ascii="宋体" w:hAnsi="宋体"/>
          <w:sz w:val="24"/>
        </w:rPr>
        <w:t>（2） 甲乙双方在不违反法律、法规规定的情况下协议终止本合同的履行；</w:t>
      </w:r>
    </w:p>
    <w:p>
      <w:pPr>
        <w:spacing w:line="360" w:lineRule="auto"/>
        <w:ind w:firstLine="549"/>
        <w:rPr>
          <w:rFonts w:ascii="宋体" w:hAnsi="宋体"/>
          <w:sz w:val="24"/>
        </w:rPr>
      </w:pPr>
      <w:r>
        <w:rPr>
          <w:rFonts w:hint="eastAsia" w:ascii="宋体" w:hAnsi="宋体"/>
          <w:sz w:val="24"/>
        </w:rPr>
        <w:t>（3） 不可抗力导致本合同无法履行或履行不必要时；</w:t>
      </w:r>
    </w:p>
    <w:p>
      <w:pPr>
        <w:spacing w:line="360" w:lineRule="auto"/>
        <w:ind w:firstLine="549"/>
        <w:rPr>
          <w:rFonts w:ascii="宋体" w:hAnsi="宋体"/>
          <w:sz w:val="24"/>
        </w:rPr>
      </w:pPr>
      <w:r>
        <w:rPr>
          <w:rFonts w:hint="eastAsia" w:ascii="宋体" w:hAnsi="宋体"/>
          <w:sz w:val="24"/>
        </w:rPr>
        <w:t>（4）一方根据本合同规定提出解除合同后，本合同在责任方按照本合同的约定履行完毕全部支付义务或其他义务后终止。</w:t>
      </w:r>
    </w:p>
    <w:p>
      <w:pPr>
        <w:spacing w:line="360" w:lineRule="auto"/>
        <w:ind w:firstLine="600" w:firstLineChars="250"/>
        <w:rPr>
          <w:rFonts w:ascii="宋体" w:hAnsi="宋体"/>
          <w:sz w:val="24"/>
        </w:rPr>
      </w:pPr>
      <w:r>
        <w:rPr>
          <w:rFonts w:hint="eastAsia" w:ascii="宋体" w:hAnsi="宋体"/>
          <w:sz w:val="24"/>
        </w:rPr>
        <w:t>11.2 合同的解除</w:t>
      </w:r>
    </w:p>
    <w:p>
      <w:pPr>
        <w:spacing w:line="360" w:lineRule="auto"/>
        <w:ind w:firstLine="600" w:firstLineChars="250"/>
        <w:rPr>
          <w:rFonts w:ascii="宋体" w:hAnsi="宋体"/>
          <w:sz w:val="24"/>
        </w:rPr>
      </w:pPr>
      <w:r>
        <w:rPr>
          <w:rFonts w:hint="eastAsia" w:ascii="宋体" w:hAnsi="宋体"/>
          <w:sz w:val="24"/>
        </w:rPr>
        <w:t>11.2.1 甲方解除合同</w:t>
      </w:r>
    </w:p>
    <w:p>
      <w:pPr>
        <w:tabs>
          <w:tab w:val="left" w:pos="2745"/>
        </w:tabs>
        <w:spacing w:line="360" w:lineRule="auto"/>
        <w:ind w:firstLine="580" w:firstLineChars="242"/>
        <w:rPr>
          <w:rFonts w:ascii="宋体" w:hAnsi="宋体"/>
          <w:color w:val="000000"/>
          <w:sz w:val="24"/>
        </w:rPr>
      </w:pPr>
      <w:r>
        <w:rPr>
          <w:rFonts w:hint="eastAsia" w:ascii="宋体" w:hAnsi="宋体"/>
          <w:color w:val="000000"/>
          <w:sz w:val="24"/>
        </w:rPr>
        <w:t>除本合同另有约定外，当发生以下情形之一时，视为乙方构成根本违约，甲方有权以书面通知的形式要求解除合同并向乙方要求赔偿；在出现以下第（1）、第（5）至第（9）、第（11）种情形时，甲方还有权要求乙方支付合同总金额5%（百分之五）的违约金：</w:t>
      </w:r>
    </w:p>
    <w:p>
      <w:pPr>
        <w:tabs>
          <w:tab w:val="left" w:pos="2745"/>
        </w:tabs>
        <w:spacing w:line="360" w:lineRule="auto"/>
        <w:ind w:firstLine="460" w:firstLineChars="192"/>
        <w:rPr>
          <w:rFonts w:ascii="宋体" w:hAnsi="宋体"/>
          <w:color w:val="000000"/>
          <w:sz w:val="24"/>
        </w:rPr>
      </w:pPr>
      <w:r>
        <w:rPr>
          <w:rFonts w:hint="eastAsia" w:ascii="宋体" w:hAnsi="宋体"/>
          <w:color w:val="000000"/>
          <w:sz w:val="24"/>
        </w:rPr>
        <w:t>（</w:t>
      </w:r>
      <w:r>
        <w:rPr>
          <w:rFonts w:ascii="宋体" w:hAnsi="宋体"/>
          <w:color w:val="000000"/>
          <w:sz w:val="24"/>
        </w:rPr>
        <w:t>1）乙方未能按照合同履行规定的义务，致使甲方无法实现合同目的；</w:t>
      </w:r>
    </w:p>
    <w:p>
      <w:pPr>
        <w:tabs>
          <w:tab w:val="left" w:pos="2745"/>
        </w:tabs>
        <w:spacing w:line="360" w:lineRule="auto"/>
        <w:ind w:firstLine="460" w:firstLineChars="192"/>
        <w:rPr>
          <w:rFonts w:ascii="宋体" w:hAnsi="宋体"/>
          <w:color w:val="000000"/>
          <w:sz w:val="24"/>
        </w:rPr>
      </w:pPr>
      <w:r>
        <w:rPr>
          <w:rFonts w:hint="eastAsia" w:ascii="宋体" w:hAnsi="宋体"/>
          <w:color w:val="000000"/>
          <w:sz w:val="24"/>
        </w:rPr>
        <w:t>（</w:t>
      </w:r>
      <w:r>
        <w:rPr>
          <w:rFonts w:ascii="宋体" w:hAnsi="宋体"/>
          <w:color w:val="000000"/>
          <w:sz w:val="24"/>
        </w:rPr>
        <w:t>2）乙方发生分立、并购、重组、解散等重大改变；</w:t>
      </w:r>
    </w:p>
    <w:p>
      <w:pPr>
        <w:tabs>
          <w:tab w:val="left" w:pos="2745"/>
        </w:tabs>
        <w:spacing w:line="360" w:lineRule="auto"/>
        <w:ind w:firstLine="460" w:firstLineChars="192"/>
        <w:rPr>
          <w:rFonts w:ascii="宋体" w:hAnsi="宋体"/>
          <w:color w:val="000000"/>
          <w:sz w:val="24"/>
        </w:rPr>
      </w:pPr>
      <w:r>
        <w:rPr>
          <w:rFonts w:hint="eastAsia" w:ascii="宋体" w:hAnsi="宋体"/>
          <w:color w:val="000000"/>
          <w:sz w:val="24"/>
        </w:rPr>
        <w:t>（</w:t>
      </w:r>
      <w:r>
        <w:rPr>
          <w:rFonts w:ascii="宋体" w:hAnsi="宋体"/>
          <w:color w:val="000000"/>
          <w:sz w:val="24"/>
        </w:rPr>
        <w:t>3）乙方因清偿诉讼债务被扣押资产、冻结账户；</w:t>
      </w:r>
    </w:p>
    <w:p>
      <w:pPr>
        <w:tabs>
          <w:tab w:val="left" w:pos="2745"/>
        </w:tabs>
        <w:spacing w:line="360" w:lineRule="auto"/>
        <w:ind w:firstLine="460" w:firstLineChars="192"/>
        <w:rPr>
          <w:rFonts w:ascii="宋体" w:hAnsi="宋体"/>
          <w:color w:val="000000"/>
          <w:sz w:val="24"/>
        </w:rPr>
      </w:pPr>
      <w:r>
        <w:rPr>
          <w:rFonts w:hint="eastAsia" w:ascii="宋体" w:hAnsi="宋体"/>
          <w:color w:val="000000"/>
          <w:sz w:val="24"/>
        </w:rPr>
        <w:t>（</w:t>
      </w:r>
      <w:r>
        <w:rPr>
          <w:rFonts w:ascii="宋体" w:hAnsi="宋体"/>
          <w:color w:val="000000"/>
          <w:sz w:val="24"/>
        </w:rPr>
        <w:t>4）乙方申请或被申请重整、和解或者破产清算；</w:t>
      </w:r>
    </w:p>
    <w:p>
      <w:pPr>
        <w:tabs>
          <w:tab w:val="left" w:pos="2745"/>
        </w:tabs>
        <w:spacing w:line="360" w:lineRule="auto"/>
        <w:ind w:firstLine="460" w:firstLineChars="192"/>
        <w:rPr>
          <w:rFonts w:ascii="宋体" w:hAnsi="宋体"/>
          <w:color w:val="000000"/>
          <w:sz w:val="24"/>
        </w:rPr>
      </w:pPr>
      <w:r>
        <w:rPr>
          <w:rFonts w:hint="eastAsia" w:ascii="宋体" w:hAnsi="宋体"/>
          <w:color w:val="000000"/>
          <w:sz w:val="24"/>
        </w:rPr>
        <w:t>（</w:t>
      </w:r>
      <w:r>
        <w:rPr>
          <w:rFonts w:ascii="宋体" w:hAnsi="宋体"/>
          <w:color w:val="000000"/>
          <w:sz w:val="24"/>
        </w:rPr>
        <w:t>5）给甲方或中国人民银行的既有硬件、软件或其他财产造成重大损害（包括损失额超过（3000.00）元或造成重大负面影响的）；</w:t>
      </w:r>
    </w:p>
    <w:p>
      <w:pPr>
        <w:tabs>
          <w:tab w:val="left" w:pos="2745"/>
        </w:tabs>
        <w:spacing w:line="360" w:lineRule="auto"/>
        <w:ind w:firstLine="460" w:firstLineChars="192"/>
        <w:rPr>
          <w:rFonts w:ascii="宋体" w:hAnsi="宋体"/>
          <w:color w:val="000000"/>
          <w:sz w:val="24"/>
        </w:rPr>
      </w:pPr>
      <w:r>
        <w:rPr>
          <w:rFonts w:hint="eastAsia" w:ascii="宋体" w:hAnsi="宋体"/>
          <w:color w:val="000000"/>
          <w:sz w:val="24"/>
        </w:rPr>
        <w:t>（</w:t>
      </w:r>
      <w:r>
        <w:rPr>
          <w:rFonts w:ascii="宋体" w:hAnsi="宋体"/>
          <w:color w:val="000000"/>
          <w:sz w:val="24"/>
        </w:rPr>
        <w:t>6）乙方所提供的</w:t>
      </w:r>
      <w:r>
        <w:rPr>
          <w:rFonts w:hint="eastAsia" w:ascii="宋体" w:hAnsi="宋体"/>
          <w:color w:val="000000"/>
          <w:sz w:val="24"/>
        </w:rPr>
        <w:t>技术支持服务存在严重瑕疵或重大缺陷；</w:t>
      </w:r>
    </w:p>
    <w:p>
      <w:pPr>
        <w:tabs>
          <w:tab w:val="left" w:pos="2745"/>
        </w:tabs>
        <w:spacing w:line="360" w:lineRule="auto"/>
        <w:ind w:firstLine="460" w:firstLineChars="192"/>
        <w:rPr>
          <w:rFonts w:ascii="宋体" w:hAnsi="宋体"/>
          <w:color w:val="000000"/>
          <w:sz w:val="24"/>
        </w:rPr>
      </w:pPr>
      <w:r>
        <w:rPr>
          <w:rFonts w:hint="eastAsia" w:ascii="宋体" w:hAnsi="宋体"/>
          <w:color w:val="000000"/>
          <w:sz w:val="24"/>
        </w:rPr>
        <w:t>（7）乙方资质、提供技术支持服务人员等情况的真实性存在重大瑕疵或相应的资质失效；</w:t>
      </w:r>
    </w:p>
    <w:p>
      <w:pPr>
        <w:tabs>
          <w:tab w:val="left" w:pos="2745"/>
        </w:tabs>
        <w:spacing w:line="360" w:lineRule="auto"/>
        <w:ind w:firstLine="460" w:firstLineChars="192"/>
        <w:rPr>
          <w:rFonts w:ascii="宋体" w:hAnsi="宋体"/>
          <w:color w:val="000000"/>
          <w:sz w:val="24"/>
        </w:rPr>
      </w:pPr>
      <w:r>
        <w:rPr>
          <w:rFonts w:hint="eastAsia" w:ascii="宋体" w:hAnsi="宋体"/>
          <w:color w:val="000000"/>
          <w:sz w:val="24"/>
        </w:rPr>
        <w:t>（</w:t>
      </w:r>
      <w:r>
        <w:rPr>
          <w:rFonts w:ascii="宋体" w:hAnsi="宋体"/>
          <w:color w:val="000000"/>
          <w:sz w:val="24"/>
        </w:rPr>
        <w:t>8）</w:t>
      </w:r>
      <w:r>
        <w:rPr>
          <w:rFonts w:hint="eastAsia" w:ascii="宋体" w:hAnsi="宋体"/>
          <w:color w:val="000000"/>
          <w:sz w:val="24"/>
        </w:rPr>
        <w:t>乙方侵犯知识产权的；</w:t>
      </w:r>
    </w:p>
    <w:p>
      <w:pPr>
        <w:tabs>
          <w:tab w:val="left" w:pos="2745"/>
        </w:tabs>
        <w:spacing w:line="360" w:lineRule="auto"/>
        <w:ind w:firstLine="460" w:firstLineChars="192"/>
        <w:rPr>
          <w:rFonts w:ascii="宋体" w:hAnsi="宋体"/>
          <w:color w:val="000000"/>
          <w:sz w:val="24"/>
        </w:rPr>
      </w:pPr>
      <w:r>
        <w:rPr>
          <w:rFonts w:hint="eastAsia" w:ascii="宋体" w:hAnsi="宋体"/>
          <w:color w:val="000000"/>
          <w:sz w:val="24"/>
        </w:rPr>
        <w:t>（9）</w:t>
      </w:r>
      <w:r>
        <w:rPr>
          <w:rFonts w:ascii="宋体" w:hAnsi="宋体"/>
          <w:color w:val="000000"/>
          <w:sz w:val="24"/>
        </w:rPr>
        <w:t>乙方的</w:t>
      </w:r>
      <w:r>
        <w:rPr>
          <w:rFonts w:hint="eastAsia" w:ascii="宋体" w:hAnsi="宋体"/>
          <w:color w:val="000000"/>
          <w:sz w:val="24"/>
        </w:rPr>
        <w:t>技术支持服务不符合国家或行业标准、规范的；</w:t>
      </w:r>
    </w:p>
    <w:p>
      <w:pPr>
        <w:tabs>
          <w:tab w:val="left" w:pos="2745"/>
        </w:tabs>
        <w:spacing w:line="360" w:lineRule="auto"/>
        <w:ind w:firstLine="460" w:firstLineChars="192"/>
        <w:rPr>
          <w:rFonts w:ascii="宋体" w:hAnsi="宋体"/>
          <w:color w:val="000000"/>
          <w:sz w:val="24"/>
        </w:rPr>
      </w:pPr>
      <w:r>
        <w:rPr>
          <w:rFonts w:hint="eastAsia" w:ascii="宋体" w:hAnsi="宋体"/>
          <w:color w:val="000000"/>
          <w:sz w:val="24"/>
        </w:rPr>
        <w:t>（10）甲方凭借自己的独立判断认为需要单方面解除合同时；</w:t>
      </w:r>
    </w:p>
    <w:p>
      <w:pPr>
        <w:tabs>
          <w:tab w:val="left" w:pos="2745"/>
        </w:tabs>
        <w:spacing w:line="360" w:lineRule="auto"/>
        <w:ind w:firstLine="460" w:firstLineChars="192"/>
        <w:rPr>
          <w:rFonts w:ascii="宋体" w:hAnsi="宋体"/>
          <w:color w:val="000000"/>
          <w:sz w:val="24"/>
        </w:rPr>
      </w:pPr>
      <w:r>
        <w:rPr>
          <w:rFonts w:hint="eastAsia" w:ascii="宋体" w:hAnsi="宋体"/>
          <w:sz w:val="24"/>
        </w:rPr>
        <w:t>（11）本合同规定的其他甲方有权解除合同的情形</w:t>
      </w:r>
      <w:r>
        <w:rPr>
          <w:rFonts w:hint="eastAsia" w:ascii="宋体" w:hAnsi="宋体"/>
          <w:color w:val="000000"/>
          <w:sz w:val="24"/>
        </w:rPr>
        <w:t>。</w:t>
      </w:r>
    </w:p>
    <w:p>
      <w:pPr>
        <w:tabs>
          <w:tab w:val="left" w:pos="2745"/>
        </w:tabs>
        <w:spacing w:line="360" w:lineRule="auto"/>
        <w:ind w:firstLine="460" w:firstLineChars="192"/>
        <w:rPr>
          <w:rFonts w:ascii="宋体" w:hAnsi="宋体"/>
          <w:color w:val="000000"/>
          <w:sz w:val="24"/>
        </w:rPr>
      </w:pPr>
      <w:r>
        <w:rPr>
          <w:rFonts w:hint="eastAsia" w:ascii="宋体" w:hAnsi="宋体"/>
          <w:color w:val="000000"/>
          <w:sz w:val="24"/>
        </w:rPr>
        <w:t>11.2.2 甲方解除本合同后，乙方应当在合同解除后的10日内将甲方已经支付的款项返还给甲方，但甲方认可的部分工作成果所对应的金额应当扣除。</w:t>
      </w:r>
      <w:r>
        <w:rPr>
          <w:rFonts w:hint="eastAsia" w:ascii="宋体"/>
          <w:color w:val="000000"/>
          <w:sz w:val="24"/>
        </w:rPr>
        <w:t>除此之外，甲方不承担乙方的其他损失。</w:t>
      </w:r>
      <w:r>
        <w:rPr>
          <w:rFonts w:hint="eastAsia" w:ascii="宋体" w:hAnsi="宋体"/>
          <w:color w:val="000000"/>
          <w:sz w:val="24"/>
        </w:rPr>
        <w:t>知识产权的归属并不因合同解除而发生改变。</w:t>
      </w:r>
    </w:p>
    <w:p>
      <w:pPr>
        <w:spacing w:line="360" w:lineRule="auto"/>
        <w:ind w:firstLine="562" w:firstLineChars="200"/>
        <w:rPr>
          <w:rFonts w:ascii="宋体" w:hAnsi="宋体"/>
          <w:b/>
          <w:bCs/>
          <w:sz w:val="28"/>
        </w:rPr>
      </w:pPr>
      <w:r>
        <w:rPr>
          <w:rFonts w:hint="eastAsia" w:ascii="宋体" w:hAnsi="宋体"/>
          <w:b/>
          <w:bCs/>
          <w:sz w:val="28"/>
        </w:rPr>
        <w:t>12、</w:t>
      </w:r>
      <w:r>
        <w:rPr>
          <w:rFonts w:hint="eastAsia" w:ascii="宋体"/>
          <w:b/>
          <w:color w:val="000000"/>
          <w:sz w:val="24"/>
        </w:rPr>
        <w:t>不可抗力</w:t>
      </w:r>
    </w:p>
    <w:p>
      <w:pPr>
        <w:spacing w:line="360" w:lineRule="auto"/>
        <w:ind w:firstLine="480" w:firstLineChars="200"/>
        <w:rPr>
          <w:rFonts w:ascii="宋体" w:hAnsi="宋体" w:cs="宋体"/>
          <w:color w:val="000000"/>
          <w:sz w:val="24"/>
        </w:rPr>
      </w:pPr>
      <w:r>
        <w:rPr>
          <w:rFonts w:hint="eastAsia" w:ascii="宋体" w:hAnsi="宋体" w:cs="宋体"/>
          <w:color w:val="000000"/>
          <w:sz w:val="24"/>
        </w:rPr>
        <w:t>12.1如果任何一方由于遭受诸如战争、严重火灾、洪水、台风、地震等重大自然灾害、以及各方同意的其他不可抗力的事件，致使影响合同履行，履行合同的期限应予以延长，延长的期限应相当于事件所影响的时间。不可抗力事件系指双方在缔结合同时所不能预见的，并且它的发生及其后果是无法避免和无法克服的客观情况。</w:t>
      </w:r>
    </w:p>
    <w:p>
      <w:pPr>
        <w:spacing w:line="360" w:lineRule="auto"/>
        <w:ind w:firstLine="480" w:firstLineChars="200"/>
        <w:rPr>
          <w:rFonts w:ascii="宋体" w:hAnsi="宋体" w:cs="宋体"/>
          <w:color w:val="000000"/>
          <w:sz w:val="24"/>
        </w:rPr>
      </w:pPr>
      <w:r>
        <w:rPr>
          <w:rFonts w:hint="eastAsia" w:ascii="宋体" w:hAnsi="宋体" w:cs="宋体"/>
          <w:color w:val="000000"/>
          <w:sz w:val="24"/>
        </w:rPr>
        <w:t>12.2遭受不可抗力一方应在不可抗力事件发生后2日内以书面形式通知其他方；并在事件发生后</w:t>
      </w:r>
      <w:r>
        <w:rPr>
          <w:rFonts w:ascii="宋体" w:hAnsi="宋体" w:cs="宋体"/>
          <w:color w:val="000000"/>
          <w:sz w:val="24"/>
        </w:rPr>
        <w:t xml:space="preserve"> 10 </w:t>
      </w:r>
      <w:r>
        <w:rPr>
          <w:rFonts w:hint="eastAsia" w:ascii="宋体" w:hAnsi="宋体" w:cs="宋体"/>
          <w:color w:val="000000"/>
          <w:sz w:val="24"/>
        </w:rPr>
        <w:t>日内，将有关部门出具的证明文件、详细情况报告以及不可抗力对合同影响程度的说明用特快专递或挂号信的形式寄给其他方。如果不可抗力影响时间延续</w:t>
      </w:r>
      <w:r>
        <w:rPr>
          <w:rFonts w:ascii="宋体" w:hAnsi="宋体" w:cs="宋体"/>
          <w:color w:val="000000"/>
          <w:sz w:val="24"/>
        </w:rPr>
        <w:t xml:space="preserve"> 60 </w:t>
      </w:r>
      <w:r>
        <w:rPr>
          <w:rFonts w:hint="eastAsia" w:ascii="宋体" w:hAnsi="宋体" w:cs="宋体"/>
          <w:color w:val="000000"/>
          <w:sz w:val="24"/>
        </w:rPr>
        <w:t>日以上，各方应通过友好协商在合理的时间内达成进一步履行合同或终止合同的协议。</w:t>
      </w:r>
    </w:p>
    <w:p>
      <w:pPr>
        <w:spacing w:line="360" w:lineRule="auto"/>
        <w:ind w:firstLine="480" w:firstLineChars="200"/>
        <w:rPr>
          <w:rFonts w:ascii="宋体" w:hAnsi="宋体" w:cs="宋体"/>
          <w:color w:val="000000"/>
          <w:sz w:val="24"/>
        </w:rPr>
      </w:pPr>
      <w:r>
        <w:rPr>
          <w:rFonts w:hint="eastAsia" w:ascii="宋体" w:hAnsi="宋体" w:cs="宋体"/>
          <w:color w:val="000000"/>
          <w:sz w:val="24"/>
        </w:rPr>
        <w:t>12.3除非是迟延履行后发生不可抗力的，发生不可抗力时，任何一方均不对因不可抗力无法履行或迟延履行本合同义务而使其他方蒙受损失承担责任，但遭受不可抗力一方有责任尽可能及时采取适当或必要措施减少或消除不可抗力的影响。遭受不可抗力的一方对因未尽本项义务而造成的损失承担赔偿责任。</w:t>
      </w:r>
    </w:p>
    <w:p>
      <w:pPr>
        <w:spacing w:line="360" w:lineRule="auto"/>
        <w:ind w:firstLine="480" w:firstLineChars="200"/>
        <w:rPr>
          <w:rFonts w:ascii="宋体" w:hAnsi="宋体" w:cs="宋体"/>
          <w:color w:val="000000"/>
          <w:sz w:val="24"/>
        </w:rPr>
      </w:pPr>
      <w:r>
        <w:rPr>
          <w:rFonts w:hint="eastAsia" w:ascii="宋体" w:hAnsi="宋体" w:cs="宋体"/>
          <w:color w:val="000000"/>
          <w:sz w:val="24"/>
        </w:rPr>
        <w:t>12.4受事件影响的一方应在不可抗力事件影响停止或消除后</w:t>
      </w:r>
      <w:r>
        <w:rPr>
          <w:rFonts w:ascii="宋体" w:hAnsi="宋体" w:cs="宋体"/>
          <w:color w:val="000000"/>
          <w:sz w:val="24"/>
        </w:rPr>
        <w:t>10</w:t>
      </w:r>
      <w:r>
        <w:rPr>
          <w:rFonts w:hint="eastAsia" w:ascii="宋体" w:hAnsi="宋体" w:cs="宋体"/>
          <w:color w:val="000000"/>
          <w:sz w:val="24"/>
        </w:rPr>
        <w:t>日内将不可抗力事件已停止的报告以书面形式通知其他方。</w:t>
      </w:r>
    </w:p>
    <w:p>
      <w:pPr>
        <w:spacing w:line="360" w:lineRule="auto"/>
        <w:ind w:firstLine="562" w:firstLineChars="200"/>
        <w:outlineLvl w:val="0"/>
        <w:rPr>
          <w:rFonts w:ascii="宋体" w:hAnsi="宋体"/>
          <w:b/>
          <w:bCs/>
          <w:sz w:val="28"/>
        </w:rPr>
      </w:pPr>
      <w:r>
        <w:rPr>
          <w:rFonts w:hint="eastAsia" w:ascii="宋体" w:hAnsi="宋体"/>
          <w:b/>
          <w:bCs/>
          <w:sz w:val="28"/>
        </w:rPr>
        <w:t>13、争端的解决</w:t>
      </w:r>
    </w:p>
    <w:p>
      <w:pPr>
        <w:spacing w:line="360" w:lineRule="auto"/>
        <w:ind w:firstLine="549"/>
        <w:rPr>
          <w:rFonts w:ascii="宋体" w:hAnsi="宋体"/>
          <w:sz w:val="24"/>
        </w:rPr>
      </w:pPr>
      <w:r>
        <w:rPr>
          <w:rFonts w:hint="eastAsia" w:ascii="宋体" w:hAnsi="宋体"/>
          <w:sz w:val="24"/>
        </w:rPr>
        <w:t>13.1在执行本合同中所发生的争端，或与本合同有关的一切争端，甲、乙双方应通过协商解决。如通过协商方式仍不能解决争议，双方同意依法向甲方所在地有管辖权的人民法院提起诉讼。</w:t>
      </w:r>
    </w:p>
    <w:p>
      <w:pPr>
        <w:spacing w:line="360" w:lineRule="auto"/>
        <w:ind w:firstLine="549"/>
        <w:rPr>
          <w:rFonts w:ascii="宋体" w:hAnsi="宋体"/>
          <w:sz w:val="24"/>
        </w:rPr>
      </w:pPr>
      <w:r>
        <w:rPr>
          <w:rFonts w:hint="eastAsia" w:ascii="宋体" w:hAnsi="宋体"/>
          <w:sz w:val="24"/>
        </w:rPr>
        <w:t>13.2在诉讼期间，除正在进行诉讼的部分外，本合同其他部分应继续执行。</w:t>
      </w:r>
    </w:p>
    <w:p>
      <w:pPr>
        <w:spacing w:line="360" w:lineRule="auto"/>
        <w:ind w:firstLine="562" w:firstLineChars="200"/>
        <w:outlineLvl w:val="0"/>
        <w:rPr>
          <w:rFonts w:ascii="宋体" w:hAnsi="宋体"/>
          <w:sz w:val="24"/>
        </w:rPr>
      </w:pPr>
      <w:r>
        <w:rPr>
          <w:rFonts w:hint="eastAsia" w:ascii="宋体" w:hAnsi="宋体"/>
          <w:b/>
          <w:bCs/>
          <w:sz w:val="28"/>
        </w:rPr>
        <w:t>14、法律适用</w:t>
      </w:r>
    </w:p>
    <w:p>
      <w:pPr>
        <w:spacing w:line="360" w:lineRule="auto"/>
        <w:ind w:firstLine="480" w:firstLineChars="200"/>
        <w:rPr>
          <w:rFonts w:ascii="宋体" w:hAnsi="宋体"/>
          <w:sz w:val="24"/>
        </w:rPr>
      </w:pPr>
      <w:r>
        <w:rPr>
          <w:rFonts w:hint="eastAsia" w:ascii="宋体" w:hAnsi="宋体"/>
          <w:sz w:val="24"/>
        </w:rPr>
        <w:t>14.1 本合同及其附件的订立、效力、解释、履行、争议的解决等适用本合同签订时有效的中华人民共和国法律、法规的有关规定。</w:t>
      </w:r>
    </w:p>
    <w:p>
      <w:pPr>
        <w:spacing w:line="360" w:lineRule="auto"/>
        <w:ind w:firstLine="480" w:firstLineChars="200"/>
        <w:rPr>
          <w:rFonts w:ascii="宋体" w:hAnsi="宋体"/>
          <w:sz w:val="24"/>
        </w:rPr>
      </w:pPr>
      <w:r>
        <w:rPr>
          <w:rFonts w:hint="eastAsia" w:ascii="宋体" w:hAnsi="宋体"/>
          <w:sz w:val="24"/>
        </w:rPr>
        <w:t>14.2 对本合同的任何解释均应以书面形式作出。</w:t>
      </w:r>
    </w:p>
    <w:p>
      <w:pPr>
        <w:spacing w:line="360" w:lineRule="auto"/>
        <w:ind w:firstLine="562" w:firstLineChars="200"/>
        <w:outlineLvl w:val="0"/>
        <w:rPr>
          <w:rFonts w:ascii="宋体" w:hAnsi="宋体"/>
          <w:b/>
          <w:bCs/>
          <w:sz w:val="28"/>
        </w:rPr>
      </w:pPr>
      <w:r>
        <w:rPr>
          <w:rFonts w:hint="eastAsia" w:ascii="宋体" w:hAnsi="宋体"/>
          <w:b/>
          <w:bCs/>
          <w:sz w:val="28"/>
        </w:rPr>
        <w:t>15</w:t>
      </w:r>
      <w:r>
        <w:rPr>
          <w:rFonts w:ascii="宋体" w:hAnsi="宋体"/>
          <w:b/>
          <w:bCs/>
          <w:sz w:val="28"/>
        </w:rPr>
        <w:t>、主导语言和</w:t>
      </w:r>
      <w:r>
        <w:rPr>
          <w:rFonts w:hint="eastAsia" w:ascii="宋体" w:hAnsi="宋体"/>
          <w:b/>
          <w:bCs/>
          <w:sz w:val="28"/>
        </w:rPr>
        <w:t>文件信函</w:t>
      </w:r>
    </w:p>
    <w:p>
      <w:pPr>
        <w:pStyle w:val="11"/>
        <w:snapToGrid w:val="0"/>
        <w:rPr>
          <w:color w:val="000000"/>
        </w:rPr>
      </w:pPr>
      <w:r>
        <w:rPr>
          <w:rFonts w:hint="eastAsia"/>
          <w:color w:val="000000"/>
        </w:rPr>
        <w:t>15</w:t>
      </w:r>
      <w:r>
        <w:rPr>
          <w:color w:val="000000"/>
        </w:rPr>
        <w:t>.1合同书写应用中文，各方所有的来往信函，以及合同有关的文件均应以中文书写，以外文书写的必须附有相应的中文译本。如果两种文本的含义发生冲突，各方同意以中文文本为准。</w:t>
      </w:r>
    </w:p>
    <w:p>
      <w:pPr>
        <w:spacing w:line="360" w:lineRule="auto"/>
        <w:ind w:firstLine="562" w:firstLineChars="200"/>
        <w:outlineLvl w:val="0"/>
        <w:rPr>
          <w:rFonts w:ascii="宋体" w:hAnsi="宋体"/>
          <w:b/>
          <w:bCs/>
          <w:sz w:val="28"/>
        </w:rPr>
      </w:pPr>
      <w:r>
        <w:rPr>
          <w:rFonts w:hint="eastAsia" w:ascii="宋体" w:hAnsi="宋体"/>
          <w:b/>
          <w:bCs/>
          <w:sz w:val="28"/>
        </w:rPr>
        <w:t>16</w:t>
      </w:r>
      <w:r>
        <w:rPr>
          <w:rFonts w:ascii="宋体" w:hAnsi="宋体"/>
          <w:b/>
          <w:bCs/>
          <w:sz w:val="28"/>
        </w:rPr>
        <w:t>、转让</w:t>
      </w:r>
    </w:p>
    <w:p>
      <w:pPr>
        <w:spacing w:line="360" w:lineRule="auto"/>
        <w:ind w:firstLine="549"/>
        <w:rPr>
          <w:rFonts w:ascii="宋体" w:hAnsi="宋体"/>
          <w:sz w:val="24"/>
        </w:rPr>
      </w:pPr>
      <w:r>
        <w:rPr>
          <w:rFonts w:hint="eastAsia" w:ascii="宋体" w:hAnsi="宋体"/>
          <w:sz w:val="24"/>
        </w:rPr>
        <w:t>16.1本合同项下的权利和义务不得转让。</w:t>
      </w:r>
    </w:p>
    <w:p>
      <w:pPr>
        <w:spacing w:line="360" w:lineRule="auto"/>
        <w:ind w:firstLine="549"/>
        <w:rPr>
          <w:rFonts w:ascii="宋体" w:hAnsi="宋体"/>
          <w:kern w:val="0"/>
          <w:sz w:val="24"/>
          <w:szCs w:val="20"/>
        </w:rPr>
      </w:pPr>
      <w:r>
        <w:rPr>
          <w:rFonts w:hint="eastAsia" w:ascii="宋体" w:hAnsi="宋体"/>
          <w:sz w:val="24"/>
        </w:rPr>
        <w:t>16.2除非得到甲方的书面同意，乙方不得将本合同项下的义务转包或分包给其他单位或个人。</w:t>
      </w:r>
    </w:p>
    <w:p>
      <w:pPr>
        <w:spacing w:line="360" w:lineRule="auto"/>
        <w:ind w:firstLine="562" w:firstLineChars="200"/>
        <w:outlineLvl w:val="0"/>
        <w:rPr>
          <w:rFonts w:ascii="宋体" w:hAnsi="宋体"/>
          <w:b/>
          <w:bCs/>
          <w:sz w:val="28"/>
        </w:rPr>
      </w:pPr>
      <w:r>
        <w:rPr>
          <w:rFonts w:hint="eastAsia" w:ascii="宋体" w:hAnsi="宋体"/>
          <w:b/>
          <w:bCs/>
          <w:sz w:val="28"/>
        </w:rPr>
        <w:t>17、其他</w:t>
      </w:r>
    </w:p>
    <w:p>
      <w:pPr>
        <w:spacing w:line="360" w:lineRule="auto"/>
        <w:ind w:firstLine="480" w:firstLineChars="200"/>
        <w:rPr>
          <w:rFonts w:ascii="宋体" w:hAnsi="宋体"/>
          <w:sz w:val="24"/>
        </w:rPr>
      </w:pPr>
      <w:r>
        <w:rPr>
          <w:rFonts w:hint="eastAsia" w:ascii="宋体" w:hAnsi="宋体"/>
          <w:sz w:val="24"/>
        </w:rPr>
        <w:t>17</w:t>
      </w:r>
      <w:r>
        <w:rPr>
          <w:rFonts w:ascii="宋体" w:hAnsi="宋体"/>
          <w:sz w:val="24"/>
        </w:rPr>
        <w:t>.1</w:t>
      </w:r>
      <w:r>
        <w:rPr>
          <w:rFonts w:hint="eastAsia" w:ascii="宋体" w:hAnsi="宋体"/>
          <w:sz w:val="24"/>
        </w:rPr>
        <w:t>合同书写应用中文，各方所有的来往信函，以及合同有关的文件均应以中文书写，以外文书写的必须附有相应的中文译本。如果两种文本的含义发生冲突，各方同意以中文文本为准。</w:t>
      </w:r>
    </w:p>
    <w:p>
      <w:pPr>
        <w:spacing w:line="360" w:lineRule="auto"/>
        <w:ind w:firstLine="480" w:firstLineChars="200"/>
        <w:rPr>
          <w:rFonts w:ascii="宋体" w:hAnsi="宋体"/>
          <w:sz w:val="24"/>
        </w:rPr>
      </w:pPr>
      <w:r>
        <w:rPr>
          <w:rFonts w:hint="eastAsia" w:ascii="宋体" w:hAnsi="宋体"/>
          <w:sz w:val="24"/>
        </w:rPr>
        <w:t>17.2甲、乙双方发出与本合同有关的通知或回复，应以专人送递、传真或特快专递的方式送出。如果以专人送递或特快专递发送，以送达至双方约定地点或通讯联络地经对方签收视为送达；如果以传真发送，以送达至对方的传真机并经对方确认视为送达。</w:t>
      </w:r>
    </w:p>
    <w:p>
      <w:pPr>
        <w:spacing w:line="360" w:lineRule="auto"/>
        <w:ind w:firstLine="480" w:firstLineChars="200"/>
        <w:rPr>
          <w:rFonts w:ascii="宋体" w:hAnsi="宋体"/>
          <w:sz w:val="24"/>
        </w:rPr>
      </w:pPr>
      <w:r>
        <w:rPr>
          <w:rFonts w:hint="eastAsia" w:ascii="宋体" w:hAnsi="宋体"/>
          <w:sz w:val="24"/>
        </w:rPr>
        <w:t>双方的联络方式以本合同首部载明为准。任何一方变更列明的通讯地址、传真等联络方式的，应提前五日书面通知对方。否则，任何一方通知按本合同载明地址寄出即视为送达，由此引发的法律后果由受送达方承担。</w:t>
      </w:r>
    </w:p>
    <w:p>
      <w:pPr>
        <w:tabs>
          <w:tab w:val="left" w:pos="900"/>
        </w:tabs>
        <w:spacing w:line="360" w:lineRule="auto"/>
        <w:ind w:firstLine="480" w:firstLineChars="200"/>
        <w:rPr>
          <w:rFonts w:ascii="宋体" w:hAnsi="宋体"/>
          <w:sz w:val="24"/>
        </w:rPr>
      </w:pPr>
      <w:r>
        <w:rPr>
          <w:rFonts w:hint="eastAsia" w:ascii="宋体" w:hAnsi="宋体"/>
          <w:sz w:val="24"/>
        </w:rPr>
        <w:t>17.3本合同一式四份，甲方持二份，乙方持二份，经甲、乙双方法定代表人或其授权代表签字、加盖单位公章或合同章并在甲方收到履约保证金后生效。</w:t>
      </w:r>
    </w:p>
    <w:p>
      <w:pPr>
        <w:spacing w:line="360" w:lineRule="auto"/>
        <w:ind w:firstLine="562" w:firstLineChars="200"/>
        <w:outlineLvl w:val="0"/>
        <w:rPr>
          <w:rFonts w:ascii="宋体" w:hAnsi="宋体"/>
          <w:b/>
          <w:bCs/>
          <w:sz w:val="28"/>
        </w:rPr>
      </w:pPr>
      <w:r>
        <w:rPr>
          <w:rFonts w:hint="eastAsia" w:ascii="宋体" w:hAnsi="宋体"/>
          <w:b/>
          <w:bCs/>
          <w:sz w:val="28"/>
        </w:rPr>
        <w:t>18、合同附件</w:t>
      </w:r>
    </w:p>
    <w:p>
      <w:pPr>
        <w:spacing w:line="360" w:lineRule="auto"/>
        <w:ind w:firstLine="480" w:firstLineChars="200"/>
        <w:rPr>
          <w:rFonts w:ascii="宋体" w:hAnsi="宋体"/>
          <w:sz w:val="24"/>
        </w:rPr>
      </w:pPr>
      <w:r>
        <w:rPr>
          <w:rFonts w:hint="eastAsia" w:ascii="宋体" w:hAnsi="宋体"/>
          <w:sz w:val="24"/>
        </w:rPr>
        <w:t>本合同附件是合同不可分割的组成部分，与合同正文具有同样法律效力。合同附件目录如下：</w:t>
      </w:r>
    </w:p>
    <w:p>
      <w:pPr>
        <w:tabs>
          <w:tab w:val="left" w:pos="900"/>
        </w:tabs>
        <w:spacing w:line="480" w:lineRule="exact"/>
        <w:ind w:firstLine="480" w:firstLineChars="200"/>
        <w:rPr>
          <w:rFonts w:ascii="宋体" w:hAnsi="宋体"/>
          <w:sz w:val="24"/>
        </w:rPr>
      </w:pPr>
      <w:r>
        <w:rPr>
          <w:rFonts w:hint="eastAsia" w:ascii="宋体" w:hAnsi="宋体"/>
          <w:sz w:val="24"/>
        </w:rPr>
        <w:t>附件一、</w:t>
      </w:r>
      <w:r>
        <w:rPr>
          <w:rFonts w:hint="eastAsia" w:ascii="宋体" w:hAnsi="宋体" w:cs="宋体"/>
          <w:sz w:val="24"/>
        </w:rPr>
        <w:t>业务合作保密协议</w:t>
      </w:r>
    </w:p>
    <w:p>
      <w:pPr>
        <w:tabs>
          <w:tab w:val="left" w:pos="900"/>
        </w:tabs>
        <w:spacing w:line="480" w:lineRule="exact"/>
        <w:ind w:firstLine="480" w:firstLineChars="200"/>
        <w:rPr>
          <w:rFonts w:ascii="宋体" w:hAnsi="宋体"/>
          <w:sz w:val="24"/>
        </w:rPr>
      </w:pPr>
      <w:r>
        <w:rPr>
          <w:rFonts w:hint="eastAsia" w:ascii="宋体" w:hAnsi="宋体"/>
          <w:sz w:val="24"/>
        </w:rPr>
        <w:t>附件二、合同清单及价格</w:t>
      </w:r>
    </w:p>
    <w:p>
      <w:pPr>
        <w:tabs>
          <w:tab w:val="left" w:pos="900"/>
        </w:tabs>
        <w:spacing w:line="480" w:lineRule="exact"/>
        <w:ind w:firstLine="480" w:firstLineChars="200"/>
        <w:rPr>
          <w:rFonts w:ascii="宋体" w:hAnsi="宋体"/>
          <w:sz w:val="24"/>
        </w:rPr>
      </w:pPr>
      <w:r>
        <w:rPr>
          <w:rFonts w:hint="eastAsia" w:ascii="宋体" w:hAnsi="宋体"/>
          <w:sz w:val="24"/>
        </w:rPr>
        <w:t>附件三、甲方的业务需求及技术规范</w:t>
      </w:r>
    </w:p>
    <w:p>
      <w:pPr>
        <w:tabs>
          <w:tab w:val="left" w:pos="900"/>
        </w:tabs>
        <w:spacing w:line="480" w:lineRule="exact"/>
        <w:ind w:firstLine="480" w:firstLineChars="200"/>
        <w:rPr>
          <w:rFonts w:ascii="宋体" w:hAnsi="宋体"/>
          <w:sz w:val="24"/>
        </w:rPr>
      </w:pPr>
      <w:r>
        <w:rPr>
          <w:rFonts w:hint="eastAsia" w:ascii="宋体" w:hAnsi="宋体"/>
          <w:sz w:val="24"/>
        </w:rPr>
        <w:t>附件四、乙方维护服务及质量保证承诺</w:t>
      </w:r>
    </w:p>
    <w:p>
      <w:pPr>
        <w:tabs>
          <w:tab w:val="left" w:pos="900"/>
        </w:tabs>
        <w:spacing w:line="480" w:lineRule="exact"/>
        <w:ind w:firstLine="480" w:firstLineChars="200"/>
        <w:rPr>
          <w:rFonts w:ascii="宋体" w:hAnsi="宋体"/>
          <w:sz w:val="24"/>
        </w:rPr>
      </w:pPr>
      <w:r>
        <w:rPr>
          <w:rFonts w:hint="eastAsia" w:ascii="宋体" w:hAnsi="宋体"/>
          <w:sz w:val="24"/>
        </w:rPr>
        <w:t>附件五、成交通知书</w:t>
      </w:r>
    </w:p>
    <w:p>
      <w:pPr>
        <w:tabs>
          <w:tab w:val="left" w:pos="900"/>
        </w:tabs>
        <w:spacing w:line="480" w:lineRule="exact"/>
        <w:ind w:firstLine="480" w:firstLineChars="200"/>
        <w:rPr>
          <w:rFonts w:ascii="宋体" w:hAnsi="宋体"/>
          <w:sz w:val="24"/>
        </w:rPr>
      </w:pPr>
      <w:r>
        <w:rPr>
          <w:rFonts w:hint="eastAsia" w:ascii="宋体" w:hAnsi="宋体"/>
          <w:sz w:val="24"/>
        </w:rPr>
        <w:t>附件六、供应商拥有者性别声明</w:t>
      </w:r>
    </w:p>
    <w:p>
      <w:pPr>
        <w:autoSpaceDE w:val="0"/>
        <w:autoSpaceDN w:val="0"/>
        <w:snapToGrid w:val="0"/>
        <w:spacing w:line="720" w:lineRule="auto"/>
        <w:jc w:val="left"/>
        <w:rPr>
          <w:rFonts w:hAnsi="宋体" w:eastAsiaTheme="minorEastAsia"/>
        </w:rPr>
      </w:pPr>
    </w:p>
    <w:p>
      <w:pPr>
        <w:spacing w:line="360" w:lineRule="auto"/>
        <w:ind w:firstLine="480" w:firstLineChars="200"/>
        <w:jc w:val="center"/>
        <w:rPr>
          <w:rFonts w:cs="宋体" w:asciiTheme="minorEastAsia" w:hAnsiTheme="minorEastAsia"/>
          <w:sz w:val="24"/>
        </w:rPr>
        <w:sectPr>
          <w:pgSz w:w="11910" w:h="16840"/>
          <w:pgMar w:top="1440" w:right="1803" w:bottom="1440" w:left="1803" w:header="1491" w:footer="1345" w:gutter="0"/>
          <w:cols w:space="720" w:num="1"/>
        </w:sectPr>
      </w:pPr>
      <w:r>
        <w:rPr>
          <w:rFonts w:hint="eastAsia" w:cs="宋体" w:asciiTheme="minorEastAsia" w:hAnsiTheme="minorEastAsia"/>
          <w:sz w:val="24"/>
        </w:rPr>
        <w:t>（以下无正文）</w:t>
      </w:r>
    </w:p>
    <w:p>
      <w:pPr>
        <w:autoSpaceDE w:val="0"/>
        <w:autoSpaceDN w:val="0"/>
        <w:snapToGrid w:val="0"/>
        <w:spacing w:line="360" w:lineRule="auto"/>
        <w:ind w:left="360"/>
        <w:jc w:val="center"/>
        <w:rPr>
          <w:rFonts w:ascii="宋体" w:hAnsi="宋体"/>
          <w:sz w:val="24"/>
        </w:rPr>
      </w:pPr>
      <w:r>
        <w:rPr>
          <w:rFonts w:hint="eastAsia" w:ascii="宋体" w:hAnsi="宋体"/>
          <w:sz w:val="24"/>
        </w:rPr>
        <w:t>（本页为《中国人民银行征信中心统一短消息发送平台升级优化服务</w:t>
      </w:r>
    </w:p>
    <w:p>
      <w:pPr>
        <w:autoSpaceDE w:val="0"/>
        <w:autoSpaceDN w:val="0"/>
        <w:snapToGrid w:val="0"/>
        <w:spacing w:line="360" w:lineRule="auto"/>
        <w:ind w:left="360"/>
        <w:jc w:val="center"/>
        <w:rPr>
          <w:rFonts w:ascii="Calibri" w:hAnsi="宋体"/>
          <w:sz w:val="24"/>
        </w:rPr>
      </w:pPr>
      <w:r>
        <w:rPr>
          <w:rFonts w:hint="eastAsia" w:ascii="宋体" w:hAnsi="宋体"/>
          <w:sz w:val="24"/>
        </w:rPr>
        <w:t>采购项目合同》之签署页）</w:t>
      </w:r>
    </w:p>
    <w:p>
      <w:pPr>
        <w:pStyle w:val="12"/>
      </w:pPr>
    </w:p>
    <w:p>
      <w:pPr>
        <w:pStyle w:val="12"/>
      </w:pPr>
    </w:p>
    <w:p>
      <w:pPr>
        <w:pStyle w:val="12"/>
      </w:pPr>
    </w:p>
    <w:p>
      <w:pPr>
        <w:autoSpaceDE w:val="0"/>
        <w:autoSpaceDN w:val="0"/>
        <w:snapToGrid w:val="0"/>
        <w:spacing w:line="720" w:lineRule="auto"/>
        <w:rPr>
          <w:rFonts w:ascii="Calibri" w:hAnsi="宋体"/>
          <w:sz w:val="24"/>
        </w:rPr>
      </w:pPr>
      <w:r>
        <w:rPr>
          <w:rFonts w:hint="eastAsia" w:ascii="宋体" w:hAnsi="宋体" w:cs="宋体"/>
          <w:sz w:val="24"/>
        </w:rPr>
        <w:t>甲方：中国人民银行征信中心 乙方：上海未讯信息科技有限公司</w:t>
      </w:r>
    </w:p>
    <w:p>
      <w:pPr>
        <w:autoSpaceDE w:val="0"/>
        <w:autoSpaceDN w:val="0"/>
        <w:snapToGrid w:val="0"/>
        <w:spacing w:line="720" w:lineRule="auto"/>
        <w:jc w:val="left"/>
        <w:rPr>
          <w:rFonts w:ascii="Calibri" w:hAnsi="宋体"/>
          <w:sz w:val="24"/>
        </w:rPr>
      </w:pPr>
      <w:r>
        <w:rPr>
          <w:rFonts w:hint="eastAsia" w:ascii="宋体" w:hAnsi="宋体" w:cs="宋体"/>
          <w:sz w:val="24"/>
        </w:rPr>
        <w:t>单位盖章：                         单位盖章：</w:t>
      </w:r>
    </w:p>
    <w:p>
      <w:pPr>
        <w:autoSpaceDE w:val="0"/>
        <w:autoSpaceDN w:val="0"/>
        <w:snapToGrid w:val="0"/>
        <w:spacing w:line="720" w:lineRule="auto"/>
        <w:jc w:val="left"/>
        <w:rPr>
          <w:rFonts w:ascii="Calibri" w:hAnsi="宋体"/>
          <w:sz w:val="24"/>
        </w:rPr>
      </w:pPr>
      <w:r>
        <w:rPr>
          <w:rFonts w:hint="eastAsia" w:ascii="宋体" w:hAnsi="宋体" w:cs="宋体"/>
          <w:sz w:val="24"/>
        </w:rPr>
        <w:t>法定代表人或授权代表签字：        法定代表人或授权代表签字：</w:t>
      </w:r>
    </w:p>
    <w:p>
      <w:pPr>
        <w:autoSpaceDE w:val="0"/>
        <w:autoSpaceDN w:val="0"/>
        <w:snapToGrid w:val="0"/>
        <w:spacing w:line="720" w:lineRule="auto"/>
        <w:jc w:val="left"/>
        <w:rPr>
          <w:rFonts w:hint="eastAsia" w:ascii="宋体" w:hAnsi="宋体" w:cs="宋体"/>
          <w:sz w:val="24"/>
        </w:rPr>
      </w:pPr>
      <w:r>
        <w:rPr>
          <w:rFonts w:hint="eastAsia" w:ascii="宋体" w:hAnsi="宋体" w:cs="宋体"/>
          <w:sz w:val="24"/>
        </w:rPr>
        <w:t>日期：                             日期：</w:t>
      </w:r>
    </w:p>
    <w:p>
      <w:pPr>
        <w:pStyle w:val="2"/>
      </w:pPr>
      <w:r>
        <w:rPr>
          <w:rFonts w:hint="eastAsia" w:ascii="微软雅黑" w:hAnsi="微软雅黑" w:eastAsia="微软雅黑" w:cs="微软雅黑"/>
          <w:i w:val="0"/>
          <w:iCs w:val="0"/>
          <w:caps w:val="0"/>
          <w:color w:val="000000"/>
          <w:spacing w:val="8"/>
          <w:sz w:val="21"/>
          <w:szCs w:val="21"/>
          <w:shd w:val="clear" w:fill="FFFFFF"/>
        </w:rPr>
        <w:drawing>
          <wp:inline distT="0" distB="0" distL="114300" distR="114300">
            <wp:extent cx="5876925" cy="3238500"/>
            <wp:effectExtent l="0" t="0" r="9525" b="0"/>
            <wp:docPr id="2" name="图片 1" descr="clipboardImg8257642256324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lipboardImg8257642256324950.jpg"/>
                    <pic:cNvPicPr>
                      <a:picLocks noChangeAspect="1"/>
                    </pic:cNvPicPr>
                  </pic:nvPicPr>
                  <pic:blipFill>
                    <a:blip r:embed="rId6"/>
                    <a:stretch>
                      <a:fillRect/>
                    </a:stretch>
                  </pic:blipFill>
                  <pic:spPr>
                    <a:xfrm>
                      <a:off x="0" y="0"/>
                      <a:ext cx="5876925" cy="3238500"/>
                    </a:xfrm>
                    <a:prstGeom prst="rect">
                      <a:avLst/>
                    </a:prstGeom>
                    <a:noFill/>
                    <a:ln w="9525">
                      <a:noFill/>
                    </a:ln>
                  </pic:spPr>
                </pic:pic>
              </a:graphicData>
            </a:graphic>
          </wp:inline>
        </w:drawing>
      </w:r>
      <w:bookmarkStart w:id="0" w:name="_GoBack"/>
      <w:bookmarkEnd w:id="0"/>
    </w:p>
    <w:p>
      <w:pPr>
        <w:tabs>
          <w:tab w:val="left" w:pos="900"/>
        </w:tabs>
        <w:spacing w:line="360" w:lineRule="auto"/>
        <w:ind w:firstLine="480" w:firstLineChars="200"/>
        <w:rPr>
          <w:rFonts w:ascii="宋体" w:hAnsi="宋体"/>
          <w:sz w:val="24"/>
        </w:rPr>
      </w:pPr>
    </w:p>
    <w:p>
      <w:pPr>
        <w:tabs>
          <w:tab w:val="left" w:pos="900"/>
        </w:tabs>
        <w:spacing w:line="360" w:lineRule="auto"/>
        <w:ind w:firstLine="480" w:firstLineChars="200"/>
        <w:rPr>
          <w:rFonts w:ascii="宋体" w:hAnsi="宋体"/>
          <w:sz w:val="24"/>
        </w:rPr>
      </w:pPr>
    </w:p>
    <w:p>
      <w:pPr>
        <w:rPr>
          <w:rFonts w:ascii="宋体" w:hAnsi="宋体" w:cs="宋体"/>
          <w:sz w:val="24"/>
        </w:rPr>
      </w:pPr>
      <w:r>
        <w:rPr>
          <w:rFonts w:hint="eastAsia" w:ascii="宋体" w:hAnsi="宋体" w:cs="宋体"/>
          <w:sz w:val="24"/>
        </w:rPr>
        <w:br w:type="page"/>
      </w:r>
    </w:p>
    <w:p>
      <w:pPr>
        <w:spacing w:line="560" w:lineRule="exact"/>
        <w:ind w:firstLine="883" w:firstLineChars="200"/>
        <w:jc w:val="center"/>
        <w:outlineLvl w:val="1"/>
        <w:rPr>
          <w:rFonts w:ascii="宋体" w:hAnsi="宋体"/>
          <w:b/>
          <w:bCs/>
          <w:sz w:val="44"/>
          <w:szCs w:val="44"/>
        </w:rPr>
      </w:pPr>
    </w:p>
    <w:p>
      <w:pPr>
        <w:spacing w:line="560" w:lineRule="exact"/>
        <w:ind w:firstLine="883" w:firstLineChars="200"/>
        <w:jc w:val="center"/>
        <w:outlineLvl w:val="1"/>
        <w:rPr>
          <w:rFonts w:ascii="宋体" w:hAnsi="宋体"/>
          <w:b/>
          <w:bCs/>
          <w:sz w:val="44"/>
          <w:szCs w:val="44"/>
        </w:rPr>
      </w:pPr>
      <w:r>
        <w:rPr>
          <w:rFonts w:hint="eastAsia" w:ascii="宋体" w:hAnsi="宋体"/>
          <w:b/>
          <w:bCs/>
          <w:sz w:val="44"/>
          <w:szCs w:val="44"/>
        </w:rPr>
        <w:t>成交通知书</w:t>
      </w:r>
    </w:p>
    <w:p>
      <w:pPr>
        <w:pStyle w:val="2"/>
        <w:rPr>
          <w:rFonts w:hint="eastAsia" w:eastAsia="宋体"/>
          <w:lang w:eastAsia="zh-CN"/>
        </w:rPr>
      </w:pPr>
    </w:p>
    <w:p>
      <w:pPr>
        <w:pStyle w:val="2"/>
        <w:jc w:val="center"/>
        <w:rPr>
          <w:rFonts w:hint="eastAsia" w:eastAsia="宋体"/>
          <w:lang w:eastAsia="zh-CN"/>
        </w:rPr>
      </w:pPr>
      <w:r>
        <w:rPr>
          <w:rFonts w:hint="eastAsia" w:eastAsia="宋体"/>
          <w:lang w:eastAsia="zh-CN"/>
        </w:rPr>
        <w:drawing>
          <wp:inline distT="0" distB="0" distL="114300" distR="114300">
            <wp:extent cx="5262245" cy="5671185"/>
            <wp:effectExtent l="0" t="0" r="10795" b="13335"/>
            <wp:docPr id="1" name="图片 1"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
                    <pic:cNvPicPr>
                      <a:picLocks noChangeAspect="1"/>
                    </pic:cNvPicPr>
                  </pic:nvPicPr>
                  <pic:blipFill>
                    <a:blip r:embed="rId7"/>
                    <a:srcRect t="7661" r="145" b="16233"/>
                    <a:stretch>
                      <a:fillRect/>
                    </a:stretch>
                  </pic:blipFill>
                  <pic:spPr>
                    <a:xfrm>
                      <a:off x="0" y="0"/>
                      <a:ext cx="5262245" cy="5671185"/>
                    </a:xfrm>
                    <a:prstGeom prst="rect">
                      <a:avLst/>
                    </a:prstGeom>
                  </pic:spPr>
                </pic:pic>
              </a:graphicData>
            </a:graphic>
          </wp:inline>
        </w:drawing>
      </w:r>
    </w:p>
    <w:p>
      <w:pPr>
        <w:jc w:val="center"/>
        <w:rPr>
          <w:rFonts w:ascii="宋体" w:hAnsi="宋体" w:cs="宋体"/>
          <w:sz w:val="24"/>
        </w:rPr>
      </w:pPr>
    </w:p>
    <w:p>
      <w:pPr>
        <w:rPr>
          <w:b/>
          <w:bCs/>
          <w:sz w:val="24"/>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eastAsia" w:ascii="宋体" w:hAnsi="宋体" w:cs="宋体"/>
      </w:rPr>
      <w:id w:val="19482388"/>
    </w:sdtPr>
    <w:sdtEndPr>
      <w:rPr>
        <w:rFonts w:hint="eastAsia" w:ascii="宋体" w:hAnsi="宋体" w:cs="宋体"/>
      </w:rPr>
    </w:sdtEndPr>
    <w:sdtContent>
      <w:sdt>
        <w:sdtPr>
          <w:rPr>
            <w:rFonts w:hint="eastAsia" w:ascii="宋体" w:hAnsi="宋体" w:cs="宋体"/>
          </w:rPr>
          <w:id w:val="171357217"/>
        </w:sdtPr>
        <w:sdtEndPr>
          <w:rPr>
            <w:rFonts w:hint="eastAsia" w:ascii="宋体" w:hAnsi="宋体" w:cs="宋体"/>
          </w:rPr>
        </w:sdtEndPr>
        <w:sdtContent>
          <w:p>
            <w:pPr>
              <w:pStyle w:val="9"/>
              <w:jc w:val="center"/>
            </w:pPr>
            <w:r>
              <w:rPr>
                <w:rFonts w:hint="eastAsia" w:ascii="宋体" w:hAnsi="宋体" w:cs="宋体"/>
                <w:b/>
                <w:sz w:val="24"/>
                <w:szCs w:val="24"/>
              </w:rPr>
              <w:fldChar w:fldCharType="begin"/>
            </w:r>
            <w:r>
              <w:rPr>
                <w:rFonts w:hint="eastAsia" w:ascii="宋体" w:hAnsi="宋体" w:cs="宋体"/>
                <w:b/>
              </w:rPr>
              <w:instrText xml:space="preserve">PAGE</w:instrText>
            </w:r>
            <w:r>
              <w:rPr>
                <w:rFonts w:hint="eastAsia" w:ascii="宋体" w:hAnsi="宋体" w:cs="宋体"/>
                <w:b/>
                <w:sz w:val="24"/>
                <w:szCs w:val="24"/>
              </w:rPr>
              <w:fldChar w:fldCharType="separate"/>
            </w:r>
            <w:r>
              <w:rPr>
                <w:rFonts w:ascii="宋体" w:hAnsi="宋体" w:cs="宋体"/>
                <w:b/>
              </w:rPr>
              <w:t>1</w:t>
            </w:r>
            <w:r>
              <w:rPr>
                <w:rFonts w:hint="eastAsia" w:ascii="宋体" w:hAnsi="宋体" w:cs="宋体"/>
                <w:b/>
                <w:sz w:val="24"/>
                <w:szCs w:val="24"/>
              </w:rPr>
              <w:fldChar w:fldCharType="end"/>
            </w:r>
            <w:r>
              <w:rPr>
                <w:rFonts w:hint="eastAsia" w:ascii="宋体" w:hAnsi="宋体" w:cs="宋体"/>
                <w:lang w:val="zh-CN"/>
              </w:rPr>
              <w:t xml:space="preserve"> / </w:t>
            </w:r>
            <w:r>
              <w:rPr>
                <w:rFonts w:hint="eastAsia" w:ascii="宋体" w:hAnsi="宋体" w:cs="宋体"/>
                <w:b/>
                <w:sz w:val="24"/>
                <w:szCs w:val="24"/>
              </w:rPr>
              <w:fldChar w:fldCharType="begin"/>
            </w:r>
            <w:r>
              <w:rPr>
                <w:rFonts w:hint="eastAsia" w:ascii="宋体" w:hAnsi="宋体" w:cs="宋体"/>
                <w:b/>
              </w:rPr>
              <w:instrText xml:space="preserve">NUMPAGES</w:instrText>
            </w:r>
            <w:r>
              <w:rPr>
                <w:rFonts w:hint="eastAsia" w:ascii="宋体" w:hAnsi="宋体" w:cs="宋体"/>
                <w:b/>
                <w:sz w:val="24"/>
                <w:szCs w:val="24"/>
              </w:rPr>
              <w:fldChar w:fldCharType="separate"/>
            </w:r>
            <w:r>
              <w:rPr>
                <w:rFonts w:ascii="宋体" w:hAnsi="宋体" w:cs="宋体"/>
                <w:b/>
              </w:rPr>
              <w:t>1</w:t>
            </w:r>
            <w:r>
              <w:rPr>
                <w:rFonts w:hint="eastAsia" w:ascii="宋体" w:hAnsi="宋体" w:cs="宋体"/>
                <w:b/>
                <w:sz w:val="24"/>
                <w:szCs w:val="24"/>
              </w:rPr>
              <w:fldChar w:fldCharType="end"/>
            </w:r>
          </w:p>
        </w:sdtContent>
      </w:sdt>
    </w:sdtContent>
  </w:sdt>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tabs>
        <w:tab w:val="left" w:pos="4982"/>
      </w:tabs>
      <w:jc w:val="left"/>
      <w:rPr>
        <w:rFonts w:eastAsiaTheme="minorEastAsia"/>
      </w:rPr>
    </w:pP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2719F5"/>
    <w:multiLevelType w:val="multilevel"/>
    <w:tmpl w:val="2F2719F5"/>
    <w:lvl w:ilvl="0" w:tentative="0">
      <w:start w:val="1"/>
      <w:numFmt w:val="decimal"/>
      <w:lvlText w:val="10.%1"/>
      <w:lvlJc w:val="left"/>
      <w:pPr>
        <w:ind w:left="13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5C24F2"/>
    <w:rsid w:val="00131822"/>
    <w:rsid w:val="001F1BC1"/>
    <w:rsid w:val="003427F6"/>
    <w:rsid w:val="005C24F2"/>
    <w:rsid w:val="00645991"/>
    <w:rsid w:val="00AD73E7"/>
    <w:rsid w:val="01422176"/>
    <w:rsid w:val="03110BC6"/>
    <w:rsid w:val="04525DA3"/>
    <w:rsid w:val="05A56D21"/>
    <w:rsid w:val="06FF4665"/>
    <w:rsid w:val="07297933"/>
    <w:rsid w:val="095A2027"/>
    <w:rsid w:val="0B7A4561"/>
    <w:rsid w:val="0C9A243A"/>
    <w:rsid w:val="0F4E7BAF"/>
    <w:rsid w:val="115F7210"/>
    <w:rsid w:val="122968D9"/>
    <w:rsid w:val="14476C53"/>
    <w:rsid w:val="144A7BD8"/>
    <w:rsid w:val="14A44051"/>
    <w:rsid w:val="151E7E77"/>
    <w:rsid w:val="159348F7"/>
    <w:rsid w:val="15A60560"/>
    <w:rsid w:val="15C82379"/>
    <w:rsid w:val="16401D9F"/>
    <w:rsid w:val="17433804"/>
    <w:rsid w:val="1B602BF9"/>
    <w:rsid w:val="1B680196"/>
    <w:rsid w:val="1C442E6B"/>
    <w:rsid w:val="1C4508ED"/>
    <w:rsid w:val="203155A4"/>
    <w:rsid w:val="20F37C9C"/>
    <w:rsid w:val="239E30FD"/>
    <w:rsid w:val="23D000D7"/>
    <w:rsid w:val="25963238"/>
    <w:rsid w:val="25A32771"/>
    <w:rsid w:val="26800C37"/>
    <w:rsid w:val="28DD431A"/>
    <w:rsid w:val="2BA613A2"/>
    <w:rsid w:val="2E303E57"/>
    <w:rsid w:val="30FA42EA"/>
    <w:rsid w:val="313D6058"/>
    <w:rsid w:val="329B3A16"/>
    <w:rsid w:val="33BD156F"/>
    <w:rsid w:val="33C17F75"/>
    <w:rsid w:val="37604154"/>
    <w:rsid w:val="38F4757D"/>
    <w:rsid w:val="39DB1DF9"/>
    <w:rsid w:val="39ED4C59"/>
    <w:rsid w:val="3A0B7AD3"/>
    <w:rsid w:val="3A2F3F36"/>
    <w:rsid w:val="3C743CBC"/>
    <w:rsid w:val="3DCA206F"/>
    <w:rsid w:val="3E462EB2"/>
    <w:rsid w:val="3F551B76"/>
    <w:rsid w:val="40221AB8"/>
    <w:rsid w:val="425C406C"/>
    <w:rsid w:val="44061EA9"/>
    <w:rsid w:val="44513647"/>
    <w:rsid w:val="44651EC3"/>
    <w:rsid w:val="48536C35"/>
    <w:rsid w:val="493E4F4B"/>
    <w:rsid w:val="4E796ACA"/>
    <w:rsid w:val="4E965DAC"/>
    <w:rsid w:val="50473843"/>
    <w:rsid w:val="540C73F1"/>
    <w:rsid w:val="54194508"/>
    <w:rsid w:val="56C169E5"/>
    <w:rsid w:val="56FD753C"/>
    <w:rsid w:val="572C2811"/>
    <w:rsid w:val="57B343A9"/>
    <w:rsid w:val="57FB1BE5"/>
    <w:rsid w:val="5B251198"/>
    <w:rsid w:val="5B2E2206"/>
    <w:rsid w:val="5B3D4A85"/>
    <w:rsid w:val="5B3E42C0"/>
    <w:rsid w:val="5BA12CE0"/>
    <w:rsid w:val="5D62116B"/>
    <w:rsid w:val="5E567D56"/>
    <w:rsid w:val="60DB04CD"/>
    <w:rsid w:val="61886913"/>
    <w:rsid w:val="63C90AB0"/>
    <w:rsid w:val="658F5EAE"/>
    <w:rsid w:val="6A4E644F"/>
    <w:rsid w:val="6B9D0F9D"/>
    <w:rsid w:val="6CB40765"/>
    <w:rsid w:val="6EB760D5"/>
    <w:rsid w:val="6EFB7725"/>
    <w:rsid w:val="6FD6290B"/>
    <w:rsid w:val="6FF51B3B"/>
    <w:rsid w:val="710245F7"/>
    <w:rsid w:val="73345810"/>
    <w:rsid w:val="73B95A69"/>
    <w:rsid w:val="751B6966"/>
    <w:rsid w:val="79EB3723"/>
    <w:rsid w:val="7B6B71EB"/>
    <w:rsid w:val="7B747064"/>
    <w:rsid w:val="7C9C6796"/>
    <w:rsid w:val="7DCC04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after="260" w:line="360" w:lineRule="auto"/>
      <w:jc w:val="left"/>
      <w:outlineLvl w:val="1"/>
    </w:pPr>
    <w:rPr>
      <w:rFonts w:ascii="Arial" w:hAnsi="Arial" w:eastAsia="黑体"/>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99"/>
    <w:pPr>
      <w:spacing w:after="120" w:line="480" w:lineRule="auto"/>
    </w:pPr>
    <w:rPr>
      <w:sz w:val="24"/>
      <w:szCs w:val="20"/>
    </w:rPr>
  </w:style>
  <w:style w:type="paragraph" w:styleId="4">
    <w:name w:val="Body Text"/>
    <w:basedOn w:val="1"/>
    <w:next w:val="5"/>
    <w:qFormat/>
    <w:uiPriority w:val="99"/>
    <w:rPr>
      <w:rFonts w:hint="eastAsia" w:ascii="宋体" w:hAnsi="Arial"/>
      <w:sz w:val="28"/>
      <w:szCs w:val="20"/>
    </w:rPr>
  </w:style>
  <w:style w:type="paragraph" w:styleId="5">
    <w:name w:val="Plain Text"/>
    <w:basedOn w:val="1"/>
    <w:qFormat/>
    <w:uiPriority w:val="0"/>
    <w:rPr>
      <w:rFonts w:ascii="宋体" w:hAnsi="Courier New"/>
    </w:rPr>
  </w:style>
  <w:style w:type="paragraph" w:styleId="6">
    <w:name w:val="Body Text Indent"/>
    <w:basedOn w:val="1"/>
    <w:next w:val="7"/>
    <w:qFormat/>
    <w:uiPriority w:val="0"/>
    <w:pPr>
      <w:ind w:firstLine="549"/>
    </w:pPr>
    <w:rPr>
      <w:rFonts w:ascii="仿宋_GB2312" w:hAnsi="Arial" w:eastAsia="仿宋_GB2312"/>
      <w:bCs/>
      <w:sz w:val="28"/>
    </w:rPr>
  </w:style>
  <w:style w:type="paragraph" w:styleId="7">
    <w:name w:val="envelope return"/>
    <w:basedOn w:val="1"/>
    <w:qFormat/>
    <w:uiPriority w:val="0"/>
    <w:pPr>
      <w:snapToGrid w:val="0"/>
    </w:pPr>
    <w:rPr>
      <w:rFonts w:ascii="Arial" w:hAnsi="Arial"/>
    </w:rPr>
  </w:style>
  <w:style w:type="paragraph" w:styleId="8">
    <w:name w:val="Balloon Text"/>
    <w:basedOn w:val="1"/>
    <w:link w:val="19"/>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Indent 3"/>
    <w:basedOn w:val="1"/>
    <w:qFormat/>
    <w:uiPriority w:val="0"/>
    <w:pPr>
      <w:tabs>
        <w:tab w:val="left" w:pos="540"/>
      </w:tabs>
      <w:spacing w:line="360" w:lineRule="auto"/>
      <w:ind w:firstLine="480" w:firstLineChars="200"/>
    </w:pPr>
    <w:rPr>
      <w:rFonts w:ascii="宋体" w:hAnsi="宋体"/>
      <w:bCs/>
      <w:color w:val="FF0000"/>
      <w:sz w:val="24"/>
    </w:rPr>
  </w:style>
  <w:style w:type="paragraph" w:styleId="12">
    <w:name w:val="Body Text First Indent 2"/>
    <w:basedOn w:val="6"/>
    <w:qFormat/>
    <w:uiPriority w:val="0"/>
    <w:pPr>
      <w:spacing w:after="120"/>
      <w:ind w:left="420" w:leftChars="200" w:firstLine="420" w:firstLineChars="200"/>
    </w:pPr>
    <w:rPr>
      <w:rFonts w:ascii="Times New Roman" w:hAnsi="Times New Roman" w:eastAsia="宋体"/>
      <w:bCs w:val="0"/>
      <w:sz w:val="21"/>
    </w:rPr>
  </w:style>
  <w:style w:type="character" w:styleId="15">
    <w:name w:val="Hyperlink"/>
    <w:qFormat/>
    <w:uiPriority w:val="0"/>
    <w:rPr>
      <w:color w:val="0000FF"/>
      <w:u w:val="single"/>
    </w:rPr>
  </w:style>
  <w:style w:type="paragraph" w:customStyle="1" w:styleId="16">
    <w:name w:val="w正文"/>
    <w:basedOn w:val="1"/>
    <w:qFormat/>
    <w:uiPriority w:val="0"/>
    <w:pPr>
      <w:spacing w:line="360" w:lineRule="auto"/>
      <w:ind w:firstLine="480" w:firstLineChars="200"/>
    </w:pPr>
    <w:rPr>
      <w:rFonts w:ascii="宋体" w:hAnsi="宋体"/>
      <w:bCs/>
      <w:sz w:val="24"/>
    </w:rPr>
  </w:style>
  <w:style w:type="paragraph" w:customStyle="1" w:styleId="17">
    <w:name w:val="列出段落1"/>
    <w:basedOn w:val="1"/>
    <w:qFormat/>
    <w:uiPriority w:val="34"/>
    <w:pPr>
      <w:ind w:firstLine="420" w:firstLineChars="200"/>
    </w:pPr>
    <w:rPr>
      <w:szCs w:val="20"/>
    </w:rPr>
  </w:style>
  <w:style w:type="paragraph" w:customStyle="1" w:styleId="18">
    <w:name w:val="p0"/>
    <w:basedOn w:val="1"/>
    <w:qFormat/>
    <w:uiPriority w:val="0"/>
    <w:pPr>
      <w:widowControl/>
    </w:pPr>
    <w:rPr>
      <w:szCs w:val="21"/>
    </w:rPr>
  </w:style>
  <w:style w:type="character" w:customStyle="1" w:styleId="19">
    <w:name w:val="批注框文本 Char"/>
    <w:basedOn w:val="14"/>
    <w:link w:val="8"/>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3181</Words>
  <Characters>18135</Characters>
  <Lines>151</Lines>
  <Paragraphs>42</Paragraphs>
  <TotalTime>18</TotalTime>
  <ScaleCrop>false</ScaleCrop>
  <LinksUpToDate>false</LinksUpToDate>
  <CharactersWithSpaces>21274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2025-11-18T02:20:00Z</dcterms:created>
  <dc:creator>Administrator</dc:creator>
  <cp:lastModifiedBy>cwenjia</cp:lastModifiedBy>
  <dcterms:modified xsi:type="dcterms:W3CDTF">2026-01-28T02:43:06Z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A8157306C8FC483E9002CFFFA3947D1A_13</vt:lpwstr>
  </property>
  <property fmtid="{D5CDD505-2E9C-101B-9397-08002B2CF9AE}" pid="4" name="KSOTemplateDocerSaveRecord">
    <vt:lpwstr>eyJoZGlkIjoiNGJhYTM2NmI4ZjY3YWUxOWQzNWNhZmExYTVlZTNkZmEiLCJ1c2VySWQiOiI0ODY0OTU4NDAifQ==</vt:lpwstr>
  </property>
</Properties>
</file>