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ind w:firstLine="560" w:firstLineChars="200"/>
        <w:jc w:val="left"/>
        <w:rPr>
          <w:rFonts w:ascii="黑体" w:hAnsi="黑体" w:eastAsia="黑体" w:cs="黑体"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 w:cs="宋体"/>
          <w:sz w:val="28"/>
          <w:szCs w:val="28"/>
        </w:rPr>
        <w:t>包2</w:t>
      </w:r>
      <w:r>
        <w:rPr>
          <w:rFonts w:hint="eastAsia" w:ascii="黑体" w:hAnsi="黑体" w:eastAsia="黑体" w:cs="黑体"/>
          <w:sz w:val="28"/>
          <w:szCs w:val="28"/>
        </w:rPr>
        <w:t>投标报价明细单</w:t>
      </w:r>
    </w:p>
    <w:p>
      <w:pPr>
        <w:pStyle w:val="3"/>
        <w:spacing w:line="360" w:lineRule="auto"/>
        <w:ind w:firstLine="640" w:firstLineChars="200"/>
        <w:rPr>
          <w:rFonts w:ascii="仿宋_GB2312" w:hAnsi="Arial" w:eastAsia="仿宋_GB2312"/>
          <w:sz w:val="32"/>
          <w:szCs w:val="32"/>
        </w:rPr>
      </w:pPr>
      <w:r>
        <w:rPr>
          <w:rFonts w:hint="eastAsia" w:ascii="仿宋_GB2312" w:hAnsi="Arial" w:eastAsia="仿宋_GB2312"/>
          <w:sz w:val="32"/>
          <w:szCs w:val="32"/>
        </w:rPr>
        <w:t>（1）投标报价</w:t>
      </w:r>
    </w:p>
    <w:p>
      <w:pPr>
        <w:pStyle w:val="3"/>
        <w:spacing w:line="360" w:lineRule="auto"/>
        <w:ind w:firstLine="640" w:firstLineChars="200"/>
        <w:rPr>
          <w:rFonts w:ascii="仿宋_GB2312" w:hAnsi="Arial" w:eastAsia="仿宋_GB2312"/>
          <w:sz w:val="32"/>
          <w:szCs w:val="32"/>
        </w:rPr>
      </w:pPr>
      <w:r>
        <w:rPr>
          <w:rFonts w:hint="eastAsia" w:ascii="仿宋_GB2312" w:hAnsi="Arial" w:eastAsia="仿宋_GB2312"/>
          <w:sz w:val="32"/>
          <w:szCs w:val="32"/>
        </w:rPr>
        <w:t>投标报价＝造币用不锈钢带采购总价－造币用不锈钢边废料回收总价＝</w:t>
      </w:r>
      <w:r>
        <w:rPr>
          <w:rFonts w:hint="eastAsia" w:ascii="仿宋_GB2312" w:hAnsi="Arial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Arial" w:eastAsia="仿宋_GB2312"/>
          <w:sz w:val="32"/>
          <w:szCs w:val="32"/>
        </w:rPr>
        <w:t xml:space="preserve">元 </w:t>
      </w:r>
    </w:p>
    <w:p>
      <w:pPr>
        <w:pStyle w:val="3"/>
        <w:spacing w:line="360" w:lineRule="auto"/>
        <w:ind w:firstLine="640" w:firstLineChars="200"/>
        <w:rPr>
          <w:rFonts w:ascii="仿宋_GB2312" w:hAnsi="Arial" w:eastAsia="仿宋_GB2312"/>
          <w:sz w:val="32"/>
          <w:szCs w:val="32"/>
        </w:rPr>
      </w:pPr>
      <w:r>
        <w:rPr>
          <w:rFonts w:hint="eastAsia" w:ascii="仿宋_GB2312" w:hAnsi="Arial" w:eastAsia="仿宋_GB2312"/>
          <w:sz w:val="32"/>
          <w:szCs w:val="32"/>
        </w:rPr>
        <w:t>（2）造币用不锈钢带采购总价</w:t>
      </w:r>
    </w:p>
    <w:p>
      <w:pPr>
        <w:pStyle w:val="2"/>
        <w:spacing w:before="37" w:after="57" w:line="360" w:lineRule="auto"/>
        <w:ind w:right="274"/>
        <w:jc w:val="righ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单位：人民币元</w:t>
      </w:r>
    </w:p>
    <w:tbl>
      <w:tblPr>
        <w:tblStyle w:val="4"/>
        <w:tblW w:w="862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7"/>
        <w:gridCol w:w="1418"/>
        <w:gridCol w:w="1933"/>
        <w:gridCol w:w="1152"/>
        <w:gridCol w:w="10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3067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分项名称</w:t>
            </w:r>
          </w:p>
        </w:tc>
        <w:tc>
          <w:tcPr>
            <w:tcW w:w="1418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数量</w:t>
            </w:r>
          </w:p>
        </w:tc>
        <w:tc>
          <w:tcPr>
            <w:tcW w:w="1933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单价（元/吨，含税、含运费）</w:t>
            </w:r>
          </w:p>
        </w:tc>
        <w:tc>
          <w:tcPr>
            <w:tcW w:w="1152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总价</w:t>
            </w:r>
          </w:p>
        </w:tc>
        <w:tc>
          <w:tcPr>
            <w:tcW w:w="1052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税率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3067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eastAsia="宋体" w:cs="宋体"/>
                <w:sz w:val="24"/>
              </w:rPr>
              <w:t>造币用</w:t>
            </w:r>
            <w:r>
              <w:rPr>
                <w:rFonts w:hint="eastAsia" w:ascii="宋体" w:hAnsi="宋体" w:eastAsia="宋体" w:cs="宋体"/>
                <w:sz w:val="24"/>
              </w:rPr>
              <w:t>不锈钢带采购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9000吨</w:t>
            </w:r>
          </w:p>
        </w:tc>
        <w:tc>
          <w:tcPr>
            <w:tcW w:w="193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5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</w:tbl>
    <w:p>
      <w:pPr>
        <w:pStyle w:val="3"/>
        <w:spacing w:line="360" w:lineRule="auto"/>
        <w:rPr>
          <w:rFonts w:ascii="仿宋_GB2312" w:hAnsi="Arial" w:eastAsia="仿宋_GB2312"/>
          <w:sz w:val="32"/>
          <w:szCs w:val="32"/>
        </w:rPr>
      </w:pPr>
      <w:r>
        <w:rPr>
          <w:rFonts w:hint="eastAsia" w:ascii="仿宋_GB2312" w:hAnsi="Arial" w:eastAsia="仿宋_GB2312"/>
          <w:sz w:val="32"/>
          <w:szCs w:val="32"/>
        </w:rPr>
        <w:t>其中：造币用不锈钢带采购单价设最高限价11000元/吨。</w:t>
      </w:r>
    </w:p>
    <w:p>
      <w:pPr>
        <w:pStyle w:val="3"/>
        <w:spacing w:line="360" w:lineRule="auto"/>
        <w:ind w:firstLine="640" w:firstLineChars="200"/>
        <w:rPr>
          <w:rFonts w:ascii="仿宋_GB2312" w:hAnsi="Arial" w:eastAsia="仿宋_GB2312"/>
          <w:sz w:val="32"/>
          <w:szCs w:val="32"/>
        </w:rPr>
      </w:pPr>
      <w:r>
        <w:rPr>
          <w:rFonts w:hint="eastAsia" w:ascii="仿宋_GB2312" w:hAnsi="Arial" w:eastAsia="仿宋_GB2312"/>
          <w:sz w:val="32"/>
          <w:szCs w:val="32"/>
        </w:rPr>
        <w:t>（3）造币用不锈钢边废料回收总价</w:t>
      </w:r>
    </w:p>
    <w:p>
      <w:pPr>
        <w:pStyle w:val="2"/>
        <w:spacing w:before="37" w:after="57" w:line="360" w:lineRule="auto"/>
        <w:ind w:right="274"/>
        <w:jc w:val="righ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单位：人民币元</w:t>
      </w:r>
    </w:p>
    <w:tbl>
      <w:tblPr>
        <w:tblStyle w:val="4"/>
        <w:tblW w:w="862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7"/>
        <w:gridCol w:w="1418"/>
        <w:gridCol w:w="1920"/>
        <w:gridCol w:w="1165"/>
        <w:gridCol w:w="10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3067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分项名称</w:t>
            </w:r>
          </w:p>
        </w:tc>
        <w:tc>
          <w:tcPr>
            <w:tcW w:w="1418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数量</w:t>
            </w:r>
          </w:p>
        </w:tc>
        <w:tc>
          <w:tcPr>
            <w:tcW w:w="1920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单价（元/吨，含税、不含运费）</w:t>
            </w:r>
          </w:p>
        </w:tc>
        <w:tc>
          <w:tcPr>
            <w:tcW w:w="1165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总价</w:t>
            </w:r>
          </w:p>
        </w:tc>
        <w:tc>
          <w:tcPr>
            <w:tcW w:w="1052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税率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3067" w:type="dxa"/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eastAsia="宋体" w:cs="宋体"/>
                <w:sz w:val="24"/>
              </w:rPr>
              <w:t>造币用</w:t>
            </w:r>
            <w:r>
              <w:rPr>
                <w:rFonts w:hint="eastAsia" w:ascii="宋体" w:hAnsi="宋体" w:eastAsia="宋体" w:cs="宋体"/>
                <w:sz w:val="24"/>
              </w:rPr>
              <w:t>不锈钢边废料回收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2140吨</w:t>
            </w:r>
          </w:p>
        </w:tc>
        <w:tc>
          <w:tcPr>
            <w:tcW w:w="19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13%</w:t>
            </w:r>
          </w:p>
        </w:tc>
      </w:tr>
    </w:tbl>
    <w:p>
      <w:r>
        <w:rPr>
          <w:rFonts w:hint="eastAsia" w:ascii="仿宋_GB2312" w:hAnsi="Arial" w:eastAsia="仿宋_GB2312"/>
          <w:sz w:val="32"/>
          <w:szCs w:val="32"/>
        </w:rPr>
        <w:t>其中：造币用不锈钢边废料回收单价不设最低限价。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E39"/>
    <w:rsid w:val="00057B43"/>
    <w:rsid w:val="00BE2E39"/>
    <w:rsid w:val="5FDFB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7"/>
    <w:qFormat/>
    <w:uiPriority w:val="0"/>
    <w:pPr>
      <w:spacing w:after="120"/>
    </w:pPr>
  </w:style>
  <w:style w:type="paragraph" w:styleId="3">
    <w:name w:val="Body Text First Indent"/>
    <w:basedOn w:val="2"/>
    <w:link w:val="8"/>
    <w:qFormat/>
    <w:uiPriority w:val="0"/>
  </w:style>
  <w:style w:type="table" w:styleId="5">
    <w:name w:val="Table Grid"/>
    <w:qFormat/>
    <w:uiPriority w:val="5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正文文本 Char"/>
    <w:basedOn w:val="6"/>
    <w:link w:val="2"/>
    <w:qFormat/>
    <w:uiPriority w:val="0"/>
    <w:rPr>
      <w:szCs w:val="24"/>
    </w:rPr>
  </w:style>
  <w:style w:type="character" w:customStyle="1" w:styleId="8">
    <w:name w:val="正文首行缩进 Char"/>
    <w:basedOn w:val="7"/>
    <w:link w:val="3"/>
    <w:qFormat/>
    <w:uiPriority w:val="0"/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82</Words>
  <Characters>469</Characters>
  <Lines>3</Lines>
  <Paragraphs>1</Paragraphs>
  <TotalTime>0</TotalTime>
  <ScaleCrop>false</ScaleCrop>
  <LinksUpToDate>false</LinksUpToDate>
  <CharactersWithSpaces>550</CharactersWithSpaces>
  <Application>WPS Office_11.8.2.1123_F1E327BC-269C-435d-A152-05C5408002CA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2025-09-26T10:53:00Z</dcterms:created>
  <dc:creator>刘代福</dc:creator>
  <cp:lastModifiedBy>administrator</cp:lastModifiedBy>
  <dcterms:modified xsi:type="dcterms:W3CDTF">2026-01-09T18:42:14Z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2052-11.8.2.1123</vt:lpwstr>
  </property>
  <property fmtid="{D5CDD505-2E9C-101B-9397-08002B2CF9AE}" pid="3" name="ICV">
    <vt:lpwstr>167D064C6B950FFE86DB60691558E5E2</vt:lpwstr>
  </property>
</Properties>
</file>