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供应商须提供合同复印件和业绩经验一览表。业绩经验一览表格式详见附件4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