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提供证书复印件加盖投标人公章。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