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是，要求投标人对投标文件格式中承诺函进行确认并加盖公章作为证明。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