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B40" w:rsidRDefault="00171B40" w:rsidP="00171B40">
      <w:pPr>
        <w:snapToGrid w:val="0"/>
        <w:spacing w:line="520" w:lineRule="exact"/>
        <w:ind w:firstLineChars="200" w:firstLine="560"/>
        <w:jc w:val="left"/>
        <w:rPr>
          <w:rFonts w:ascii="黑体" w:eastAsia="黑体" w:hAnsi="黑体" w:cs="黑体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cs="宋体" w:hint="eastAsia"/>
          <w:sz w:val="28"/>
          <w:szCs w:val="28"/>
        </w:rPr>
        <w:t>包2</w:t>
      </w:r>
      <w:r>
        <w:rPr>
          <w:rFonts w:ascii="黑体" w:eastAsia="黑体" w:hAnsi="黑体" w:cs="黑体" w:hint="eastAsia"/>
          <w:sz w:val="28"/>
          <w:szCs w:val="28"/>
        </w:rPr>
        <w:t>投标报价明细单</w:t>
      </w:r>
    </w:p>
    <w:p w:rsidR="00171B40" w:rsidRDefault="00171B40" w:rsidP="00171B40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（1）投标报价</w:t>
      </w:r>
    </w:p>
    <w:p w:rsidR="00171B40" w:rsidRDefault="00171B40" w:rsidP="00171B40">
      <w:pPr>
        <w:pStyle w:val="a3"/>
        <w:spacing w:before="164"/>
        <w:ind w:right="102"/>
        <w:rPr>
          <w:rFonts w:ascii="宋体" w:eastAsia="宋体" w:hAnsi="宋体" w:cs="宋体"/>
          <w:b/>
          <w:bCs/>
          <w:sz w:val="28"/>
          <w:szCs w:val="28"/>
          <w:u w:val="single"/>
          <w:shd w:val="pct10" w:color="auto" w:fill="FFFFFF"/>
        </w:rPr>
      </w:pPr>
      <w:r>
        <w:rPr>
          <w:rFonts w:ascii="仿宋_GB2312" w:eastAsia="仿宋_GB2312" w:hAnsi="Arial" w:hint="eastAsia"/>
          <w:sz w:val="32"/>
          <w:szCs w:val="32"/>
        </w:rPr>
        <w:t>投标报价=造币用白铜复合镍带加工费总价*0.95+造币用白铜复合镍带运费总价*0.05=</w:t>
      </w:r>
      <w:r>
        <w:rPr>
          <w:rFonts w:ascii="仿宋_GB2312" w:eastAsia="仿宋_GB2312" w:hAnsi="Arial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Arial" w:hint="eastAsia"/>
          <w:sz w:val="32"/>
          <w:szCs w:val="32"/>
        </w:rPr>
        <w:t>元</w:t>
      </w:r>
    </w:p>
    <w:p w:rsidR="00171B40" w:rsidRDefault="00171B40" w:rsidP="00171B40">
      <w:pPr>
        <w:pStyle w:val="a4"/>
        <w:spacing w:before="151"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（2）造币用白铜复合镍带加工费总价（以下价格均含税）</w:t>
      </w:r>
    </w:p>
    <w:tbl>
      <w:tblPr>
        <w:tblStyle w:val="a5"/>
        <w:tblW w:w="86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09"/>
        <w:gridCol w:w="2327"/>
        <w:gridCol w:w="1569"/>
        <w:gridCol w:w="2134"/>
        <w:gridCol w:w="1395"/>
      </w:tblGrid>
      <w:tr w:rsidR="00171B40" w:rsidTr="00FE0BAA">
        <w:tc>
          <w:tcPr>
            <w:tcW w:w="1209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报价项目</w:t>
            </w:r>
          </w:p>
        </w:tc>
        <w:tc>
          <w:tcPr>
            <w:tcW w:w="2327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加工费</w:t>
            </w:r>
            <w:r>
              <w:rPr>
                <w:rFonts w:asciiTheme="minorEastAsia" w:hAnsiTheme="minorEastAsia" w:cs="Calibri"/>
                <w:szCs w:val="21"/>
              </w:rPr>
              <w:t>①</w:t>
            </w:r>
            <w:r>
              <w:rPr>
                <w:rFonts w:asciiTheme="minorEastAsia" w:hAnsiTheme="minorEastAsia" w:cs="Calibri" w:hint="eastAsia"/>
                <w:szCs w:val="21"/>
              </w:rPr>
              <w:t>（元/</w:t>
            </w:r>
            <w:r>
              <w:rPr>
                <w:rFonts w:asciiTheme="minorEastAsia" w:hAnsiTheme="minorEastAsia" w:cs="仿宋_GB2312" w:hint="eastAsia"/>
                <w:szCs w:val="21"/>
              </w:rPr>
              <w:t>吨</w:t>
            </w:r>
            <w:r>
              <w:rPr>
                <w:rFonts w:asciiTheme="minorEastAsia" w:hAnsiTheme="minorEastAsia" w:cs="Calibri" w:hint="eastAsia"/>
                <w:szCs w:val="21"/>
              </w:rPr>
              <w:t>）</w:t>
            </w:r>
          </w:p>
        </w:tc>
        <w:tc>
          <w:tcPr>
            <w:tcW w:w="1569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采购数量</w:t>
            </w:r>
          </w:p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②</w:t>
            </w:r>
            <w:r>
              <w:rPr>
                <w:rFonts w:asciiTheme="minorEastAsia" w:hAnsiTheme="minorEastAsia" w:cs="仿宋_GB2312" w:hint="eastAsia"/>
                <w:szCs w:val="21"/>
              </w:rPr>
              <w:t>（吨）</w:t>
            </w:r>
          </w:p>
        </w:tc>
        <w:tc>
          <w:tcPr>
            <w:tcW w:w="2134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加工费总价</w:t>
            </w:r>
          </w:p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Calibri"/>
                <w:szCs w:val="21"/>
              </w:rPr>
              <w:t>③</w:t>
            </w:r>
            <w:r>
              <w:rPr>
                <w:rFonts w:asciiTheme="minorEastAsia" w:hAnsiTheme="minorEastAsia" w:cs="Calibri" w:hint="eastAsia"/>
                <w:szCs w:val="21"/>
              </w:rPr>
              <w:t>=</w:t>
            </w:r>
            <w:r>
              <w:rPr>
                <w:rFonts w:asciiTheme="minorEastAsia" w:hAnsiTheme="minorEastAsia" w:cs="Calibri"/>
                <w:szCs w:val="21"/>
              </w:rPr>
              <w:t>①</w:t>
            </w:r>
            <w:r>
              <w:rPr>
                <w:rFonts w:asciiTheme="minorEastAsia" w:hAnsiTheme="minorEastAsia" w:cs="Calibri" w:hint="eastAsia"/>
                <w:szCs w:val="21"/>
              </w:rPr>
              <w:t>*</w:t>
            </w:r>
            <w:r>
              <w:rPr>
                <w:rFonts w:asciiTheme="minorEastAsia" w:hAnsiTheme="minorEastAsia" w:cs="Calibri"/>
                <w:szCs w:val="21"/>
              </w:rPr>
              <w:t>②</w:t>
            </w:r>
            <w:r>
              <w:rPr>
                <w:rFonts w:asciiTheme="minorEastAsia" w:hAnsiTheme="minorEastAsia" w:cs="仿宋_GB2312" w:hint="eastAsia"/>
                <w:szCs w:val="21"/>
              </w:rPr>
              <w:t>（元</w:t>
            </w:r>
            <w:r>
              <w:rPr>
                <w:rFonts w:ascii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395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Calibri"/>
                <w:szCs w:val="21"/>
              </w:rPr>
            </w:pPr>
            <w:r>
              <w:rPr>
                <w:rFonts w:asciiTheme="minorEastAsia" w:hAnsiTheme="minorEastAsia" w:cs="Calibri" w:hint="eastAsia"/>
                <w:szCs w:val="21"/>
              </w:rPr>
              <w:t>税率</w:t>
            </w:r>
          </w:p>
        </w:tc>
      </w:tr>
      <w:tr w:rsidR="00171B40" w:rsidTr="00FE0BAA">
        <w:tc>
          <w:tcPr>
            <w:tcW w:w="1209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造币用白铜复合镍带</w:t>
            </w:r>
            <w:r>
              <w:rPr>
                <w:rFonts w:asciiTheme="minorEastAsia" w:hAnsiTheme="minorEastAsia" w:cstheme="minorEastAsia" w:hint="eastAsia"/>
                <w:szCs w:val="21"/>
              </w:rPr>
              <w:t>加工</w:t>
            </w:r>
          </w:p>
        </w:tc>
        <w:tc>
          <w:tcPr>
            <w:tcW w:w="2327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569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900</w:t>
            </w:r>
          </w:p>
        </w:tc>
        <w:tc>
          <w:tcPr>
            <w:tcW w:w="2134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395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</w:tr>
    </w:tbl>
    <w:p w:rsidR="00171B40" w:rsidRDefault="00171B40" w:rsidP="00171B40">
      <w:pPr>
        <w:pStyle w:val="a4"/>
        <w:spacing w:line="360" w:lineRule="auto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报价说明：</w:t>
      </w:r>
    </w:p>
    <w:p w:rsidR="00171B40" w:rsidRDefault="00171B40" w:rsidP="00171B40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1.</w:t>
      </w:r>
      <w:r>
        <w:rPr>
          <w:rFonts w:ascii="仿宋_GB2312" w:eastAsia="仿宋_GB2312" w:hAnsi="Arial" w:hint="eastAsia"/>
          <w:sz w:val="32"/>
          <w:szCs w:val="32"/>
          <w:lang w:val="zh-CN"/>
        </w:rPr>
        <w:t>造币用白铜复合镍带加工费最高限价为18000元/吨</w:t>
      </w:r>
      <w:r>
        <w:rPr>
          <w:rFonts w:ascii="仿宋_GB2312" w:eastAsia="仿宋_GB2312" w:hAnsi="Arial" w:hint="eastAsia"/>
          <w:sz w:val="32"/>
          <w:szCs w:val="32"/>
        </w:rPr>
        <w:t>(含税、不含运费）。</w:t>
      </w:r>
    </w:p>
    <w:p w:rsidR="00171B40" w:rsidRDefault="00171B40" w:rsidP="00171B40">
      <w:pPr>
        <w:pStyle w:val="a4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2.投标人投标时需报出造币用白铜复合镍带加工费单价；同时需要算出本项目造币用白铜复合镍带加工费总价。</w:t>
      </w:r>
    </w:p>
    <w:p w:rsidR="00171B40" w:rsidRDefault="00171B40" w:rsidP="00171B40">
      <w:pPr>
        <w:pStyle w:val="a4"/>
        <w:spacing w:before="151"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（3）造币用白铜复合镍带运费总价（以下价格均含税）</w:t>
      </w:r>
    </w:p>
    <w:tbl>
      <w:tblPr>
        <w:tblStyle w:val="a5"/>
        <w:tblW w:w="952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4"/>
        <w:gridCol w:w="1004"/>
        <w:gridCol w:w="1130"/>
        <w:gridCol w:w="1130"/>
        <w:gridCol w:w="1131"/>
        <w:gridCol w:w="1130"/>
        <w:gridCol w:w="1130"/>
        <w:gridCol w:w="1131"/>
        <w:gridCol w:w="730"/>
      </w:tblGrid>
      <w:tr w:rsidR="00171B40" w:rsidTr="00FE0BAA">
        <w:tc>
          <w:tcPr>
            <w:tcW w:w="1004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报价项目</w:t>
            </w:r>
          </w:p>
        </w:tc>
        <w:tc>
          <w:tcPr>
            <w:tcW w:w="1004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运输方式</w:t>
            </w: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同城运费单价①</w:t>
            </w:r>
            <w:r>
              <w:rPr>
                <w:rFonts w:asciiTheme="minorEastAsia" w:hAnsiTheme="minorEastAsia" w:cs="Calibri" w:hint="eastAsia"/>
                <w:szCs w:val="21"/>
              </w:rPr>
              <w:t>（元/</w:t>
            </w:r>
            <w:r>
              <w:rPr>
                <w:rFonts w:asciiTheme="minorEastAsia" w:hAnsiTheme="minorEastAsia" w:cs="仿宋_GB2312" w:hint="eastAsia"/>
                <w:szCs w:val="21"/>
              </w:rPr>
              <w:t>吨</w:t>
            </w:r>
            <w:r>
              <w:rPr>
                <w:rFonts w:asciiTheme="minorEastAsia" w:hAnsiTheme="minorEastAsia" w:cs="Calibri" w:hint="eastAsia"/>
                <w:szCs w:val="21"/>
              </w:rPr>
              <w:t>）</w:t>
            </w: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异地运费单价②（元/吨公里）</w:t>
            </w:r>
          </w:p>
        </w:tc>
        <w:tc>
          <w:tcPr>
            <w:tcW w:w="1131" w:type="dxa"/>
            <w:vAlign w:val="center"/>
          </w:tcPr>
          <w:p w:rsidR="00171B40" w:rsidRDefault="00171B40" w:rsidP="00171B40">
            <w:pPr>
              <w:ind w:leftChars="-14" w:left="5" w:hangingChars="17" w:hanging="34"/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运输距离③</w:t>
            </w:r>
            <w:r>
              <w:rPr>
                <w:rFonts w:asciiTheme="minorEastAsia" w:hAnsiTheme="minorEastAsia" w:cs="Calibri" w:hint="eastAsia"/>
                <w:szCs w:val="21"/>
              </w:rPr>
              <w:t>（公里）</w:t>
            </w: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运输数量④（吨）</w:t>
            </w: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同城运费总价=①*④（元</w:t>
            </w:r>
            <w:r>
              <w:rPr>
                <w:rFonts w:asciiTheme="minorEastAsia" w:hAnsiTheme="minorEastAsia" w:cs="宋体" w:hint="eastAsia"/>
                <w:szCs w:val="21"/>
              </w:rPr>
              <w:t>）</w:t>
            </w:r>
          </w:p>
        </w:tc>
        <w:tc>
          <w:tcPr>
            <w:tcW w:w="1131" w:type="dxa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异地运费总价=②*③*④（元）</w:t>
            </w:r>
          </w:p>
        </w:tc>
        <w:tc>
          <w:tcPr>
            <w:tcW w:w="7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税率</w:t>
            </w:r>
          </w:p>
        </w:tc>
      </w:tr>
      <w:tr w:rsidR="00171B40" w:rsidTr="00FE0BAA">
        <w:trPr>
          <w:trHeight w:val="619"/>
        </w:trPr>
        <w:tc>
          <w:tcPr>
            <w:tcW w:w="1004" w:type="dxa"/>
            <w:vMerge w:val="restart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造币用白铜复合镍带运费</w:t>
            </w:r>
          </w:p>
        </w:tc>
        <w:tc>
          <w:tcPr>
            <w:tcW w:w="1004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○同城</w:t>
            </w: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1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900</w:t>
            </w: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730" w:type="dxa"/>
            <w:vMerge w:val="restart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</w:tr>
      <w:tr w:rsidR="00171B40" w:rsidTr="00FE0BAA">
        <w:trPr>
          <w:trHeight w:val="619"/>
        </w:trPr>
        <w:tc>
          <w:tcPr>
            <w:tcW w:w="1004" w:type="dxa"/>
            <w:vMerge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004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○异地</w:t>
            </w: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900</w:t>
            </w:r>
          </w:p>
        </w:tc>
        <w:tc>
          <w:tcPr>
            <w:tcW w:w="1130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  <w:r>
              <w:rPr>
                <w:rFonts w:asciiTheme="minorEastAsia" w:hAnsiTheme="minorEastAsia" w:cs="仿宋_GB2312" w:hint="eastAsia"/>
                <w:szCs w:val="21"/>
              </w:rPr>
              <w:t>——</w:t>
            </w:r>
          </w:p>
        </w:tc>
        <w:tc>
          <w:tcPr>
            <w:tcW w:w="1131" w:type="dxa"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  <w:tc>
          <w:tcPr>
            <w:tcW w:w="730" w:type="dxa"/>
            <w:vMerge/>
            <w:vAlign w:val="center"/>
          </w:tcPr>
          <w:p w:rsidR="00171B40" w:rsidRDefault="00171B40" w:rsidP="00FE0BAA">
            <w:pPr>
              <w:jc w:val="center"/>
              <w:rPr>
                <w:rFonts w:asciiTheme="minorEastAsia" w:hAnsiTheme="minorEastAsia" w:cs="仿宋_GB2312"/>
                <w:szCs w:val="21"/>
              </w:rPr>
            </w:pPr>
          </w:p>
        </w:tc>
      </w:tr>
    </w:tbl>
    <w:p w:rsidR="00171B40" w:rsidRDefault="00171B40" w:rsidP="00171B40">
      <w:pPr>
        <w:pStyle w:val="a4"/>
        <w:spacing w:line="360" w:lineRule="auto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报价说明：</w:t>
      </w:r>
    </w:p>
    <w:p w:rsidR="00171B40" w:rsidRDefault="00171B40" w:rsidP="00171B40">
      <w:pPr>
        <w:pStyle w:val="a4"/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1.造币用白铜复合镍带加工的同城运费最高限价为41元/吨、异地运费最高限价为0.31元/吨公里。以上价格均含</w:t>
      </w:r>
      <w:r>
        <w:rPr>
          <w:rFonts w:ascii="仿宋_GB2312" w:eastAsia="仿宋_GB2312" w:hAnsi="Arial" w:hint="eastAsia"/>
          <w:sz w:val="32"/>
          <w:szCs w:val="32"/>
        </w:rPr>
        <w:lastRenderedPageBreak/>
        <w:t>税。</w:t>
      </w:r>
    </w:p>
    <w:p w:rsidR="00171B40" w:rsidRDefault="00171B40" w:rsidP="00171B40">
      <w:pPr>
        <w:pStyle w:val="a4"/>
        <w:numPr>
          <w:ilvl w:val="255"/>
          <w:numId w:val="0"/>
        </w:numPr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2.投标人投标时需根据采购人要求的加工交付地点，选择同城或异地两种运输方式之一，并按不同运输方式分别报出运费单价、运输距离，算出本项目造币用白铜复合镍带运费总价作为投标报价。同时报出同城运费总价、异地运费总价时，以两个总价中的最低价作为有效报价。</w:t>
      </w:r>
    </w:p>
    <w:p w:rsidR="00171B40" w:rsidRDefault="00171B40" w:rsidP="00171B40">
      <w:pPr>
        <w:pStyle w:val="a4"/>
        <w:numPr>
          <w:ilvl w:val="255"/>
          <w:numId w:val="0"/>
        </w:numPr>
        <w:spacing w:line="360" w:lineRule="auto"/>
        <w:ind w:firstLineChars="200" w:firstLine="640"/>
        <w:rPr>
          <w:rFonts w:ascii="仿宋_GB2312" w:eastAsia="仿宋_GB2312" w:hAnsi="Arial"/>
          <w:sz w:val="32"/>
          <w:szCs w:val="32"/>
        </w:rPr>
      </w:pPr>
      <w:r>
        <w:rPr>
          <w:rFonts w:ascii="仿宋_GB2312" w:eastAsia="仿宋_GB2312" w:hAnsi="Arial" w:hint="eastAsia"/>
          <w:sz w:val="32"/>
          <w:szCs w:val="32"/>
        </w:rPr>
        <w:t>3.异地运输距离为高德地图中走高速路线的距离。合同执行时，如实际运输距离小于投标人报出的运输距离，以实际运输距离为准；如实际运输距离大于投标人报出的运输距离，以投标人报出的运输距离为准。</w:t>
      </w:r>
    </w:p>
    <w:p w:rsidR="00094BFE" w:rsidRPr="00171B40" w:rsidRDefault="00094BFE"/>
    <w:sectPr w:rsidR="00094BFE" w:rsidRPr="00171B40" w:rsidSect="00094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36A" w:rsidRDefault="005E136A" w:rsidP="00713123">
      <w:r>
        <w:separator/>
      </w:r>
    </w:p>
  </w:endnote>
  <w:endnote w:type="continuationSeparator" w:id="0">
    <w:p w:rsidR="005E136A" w:rsidRDefault="005E136A" w:rsidP="00713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36A" w:rsidRDefault="005E136A" w:rsidP="00713123">
      <w:r>
        <w:separator/>
      </w:r>
    </w:p>
  </w:footnote>
  <w:footnote w:type="continuationSeparator" w:id="0">
    <w:p w:rsidR="005E136A" w:rsidRDefault="005E136A" w:rsidP="00713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40"/>
    <w:rsid w:val="00094BFE"/>
    <w:rsid w:val="00171B40"/>
    <w:rsid w:val="005E136A"/>
    <w:rsid w:val="00713123"/>
    <w:rsid w:val="009D35C3"/>
    <w:rsid w:val="00A2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BBC21D-B6C1-451D-8267-2AD0B3520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B4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qFormat/>
    <w:rsid w:val="00171B40"/>
    <w:pPr>
      <w:spacing w:after="120"/>
    </w:pPr>
  </w:style>
  <w:style w:type="character" w:customStyle="1" w:styleId="Char">
    <w:name w:val="正文文本 Char"/>
    <w:basedOn w:val="a0"/>
    <w:link w:val="a3"/>
    <w:rsid w:val="00171B40"/>
    <w:rPr>
      <w:szCs w:val="24"/>
    </w:rPr>
  </w:style>
  <w:style w:type="paragraph" w:styleId="a4">
    <w:name w:val="Body Text First Indent"/>
    <w:basedOn w:val="a3"/>
    <w:link w:val="Char0"/>
    <w:qFormat/>
    <w:rsid w:val="00171B40"/>
  </w:style>
  <w:style w:type="character" w:customStyle="1" w:styleId="Char0">
    <w:name w:val="正文首行缩进 Char"/>
    <w:basedOn w:val="Char"/>
    <w:link w:val="a4"/>
    <w:rsid w:val="00171B40"/>
    <w:rPr>
      <w:szCs w:val="24"/>
    </w:rPr>
  </w:style>
  <w:style w:type="table" w:styleId="a5">
    <w:name w:val="Table Grid"/>
    <w:uiPriority w:val="59"/>
    <w:qFormat/>
    <w:rsid w:val="00171B40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1"/>
    <w:uiPriority w:val="99"/>
    <w:unhideWhenUsed/>
    <w:rsid w:val="007131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713123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7131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7131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603</Characters>
  <Application>Microsoft Office Word</Application>
  <DocSecurity>0</DocSecurity>
  <Lines>5</Lines>
  <Paragraphs>1</Paragraphs>
  <ScaleCrop>false</ScaleCrop>
  <Company>Microsoft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刘代福</dc:creator>
  <cp:lastModifiedBy>lq</cp:lastModifiedBy>
  <cp:revision>2</cp:revision>
  <dcterms:created xsi:type="dcterms:W3CDTF">2025-10-20T07:33:00Z</dcterms:created>
  <dcterms:modified xsi:type="dcterms:W3CDTF">2025-10-20T07:33:00Z</dcterms:modified>
</cp:coreProperties>
</file>