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供应商须提供《承诺函》和储备资源服务人员名单。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