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供应商提供漏洞管理承诺函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2025年11月07日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