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提供电信业务经营许可证资质复印件并加盖供应商公章；如涉及被授权使用的需要额外提供授权书并加盖授权单位公章。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