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提供完成服务要求标准的能力简介并出具承诺函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