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提供质量保证期内维修服务的质量保障措施和承诺书。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