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投标人提供布线团队人员简历，简历中需包含姓名、过往项目经验，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