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项目经理有效期内的证书复印件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