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提供CPU厂商相关产品参数表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