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是，提供承诺函，并加盖原厂公章。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