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FB4" w:rsidRDefault="00514FB4" w:rsidP="00514FB4">
      <w:pPr>
        <w:pStyle w:val="1"/>
        <w:spacing w:line="240" w:lineRule="auto"/>
        <w:rPr>
          <w:rFonts w:ascii="宋体" w:eastAsia="宋体" w:hAnsi="宋体" w:cs="宋体"/>
          <w:sz w:val="24"/>
        </w:rPr>
      </w:pPr>
      <w:r>
        <w:rPr>
          <w:rFonts w:ascii="宋体" w:eastAsia="宋体" w:hAnsi="宋体" w:cs="宋体" w:hint="eastAsia"/>
          <w:sz w:val="24"/>
        </w:rPr>
        <w:t>附件1：包1承诺函</w:t>
      </w:r>
    </w:p>
    <w:p w:rsidR="00514FB4" w:rsidRPr="00F675D7" w:rsidRDefault="00514FB4" w:rsidP="00514FB4"/>
    <w:p w:rsidR="00A7266F" w:rsidRDefault="00A7266F" w:rsidP="00A7266F">
      <w:pPr>
        <w:jc w:val="center"/>
        <w:rPr>
          <w:b/>
          <w:bCs/>
          <w:sz w:val="24"/>
        </w:rPr>
      </w:pPr>
      <w:r>
        <w:rPr>
          <w:rFonts w:hint="eastAsia"/>
          <w:b/>
          <w:bCs/>
          <w:sz w:val="24"/>
        </w:rPr>
        <w:t>承诺函</w:t>
      </w:r>
    </w:p>
    <w:p w:rsidR="00A7266F" w:rsidRDefault="00A7266F" w:rsidP="00A7266F">
      <w:pPr>
        <w:pStyle w:val="a4"/>
        <w:rPr>
          <w:sz w:val="24"/>
        </w:rPr>
      </w:pPr>
    </w:p>
    <w:p w:rsidR="00A7266F" w:rsidRDefault="00A7266F" w:rsidP="00A7266F">
      <w:pPr>
        <w:jc w:val="left"/>
        <w:rPr>
          <w:sz w:val="24"/>
        </w:rPr>
      </w:pPr>
      <w:r>
        <w:rPr>
          <w:rFonts w:hint="eastAsia"/>
          <w:sz w:val="24"/>
        </w:rPr>
        <w:t>沈阳造币有限公司：</w:t>
      </w:r>
    </w:p>
    <w:p w:rsidR="00A7266F" w:rsidRDefault="00A7266F" w:rsidP="00A7266F">
      <w:pPr>
        <w:ind w:firstLineChars="200" w:firstLine="480"/>
        <w:jc w:val="left"/>
        <w:rPr>
          <w:sz w:val="24"/>
        </w:rPr>
      </w:pPr>
      <w:r>
        <w:rPr>
          <w:rFonts w:hint="eastAsia"/>
          <w:sz w:val="24"/>
        </w:rPr>
        <w:t>我公司自愿参加</w:t>
      </w:r>
      <w:r>
        <w:rPr>
          <w:rFonts w:hint="eastAsia"/>
          <w:sz w:val="24"/>
          <w:u w:val="single"/>
        </w:rPr>
        <w:t>造币用白铜复合黄铜加工集中采购</w:t>
      </w:r>
      <w:r>
        <w:rPr>
          <w:rFonts w:hint="eastAsia"/>
          <w:sz w:val="24"/>
        </w:rPr>
        <w:t>采购项目，现针对采购项目技术要求和商务要求中标注</w:t>
      </w:r>
      <w:r>
        <w:rPr>
          <w:rFonts w:ascii="仿宋" w:eastAsia="仿宋" w:hAnsi="仿宋" w:cs="Times New Roman" w:hint="eastAsia"/>
          <w:iCs/>
          <w:sz w:val="24"/>
        </w:rPr>
        <w:t>★</w:t>
      </w:r>
      <w:r>
        <w:rPr>
          <w:rFonts w:ascii="宋体" w:eastAsia="宋体" w:hAnsi="宋体" w:cs="宋体" w:hint="eastAsia"/>
          <w:sz w:val="24"/>
        </w:rPr>
        <w:t>项并需要提供承诺函的条款</w:t>
      </w:r>
      <w:r>
        <w:rPr>
          <w:rFonts w:hint="eastAsia"/>
          <w:sz w:val="24"/>
        </w:rPr>
        <w:t>郑重做出承诺，具体承诺事项如下：</w:t>
      </w:r>
    </w:p>
    <w:p w:rsidR="00A7266F" w:rsidRDefault="00A7266F" w:rsidP="00A7266F">
      <w:pPr>
        <w:widowControl/>
        <w:ind w:firstLineChars="200" w:firstLine="480"/>
        <w:textAlignment w:val="center"/>
        <w:rPr>
          <w:sz w:val="24"/>
        </w:rPr>
      </w:pPr>
      <w:r>
        <w:rPr>
          <w:sz w:val="24"/>
        </w:rPr>
        <w:t>1.</w:t>
      </w:r>
      <w:r>
        <w:rPr>
          <w:rFonts w:hint="eastAsia"/>
          <w:sz w:val="24"/>
          <w:lang w:val="zh-CN"/>
        </w:rPr>
        <w:t>按照</w:t>
      </w:r>
      <w:r>
        <w:rPr>
          <w:rFonts w:hint="eastAsia"/>
          <w:sz w:val="24"/>
        </w:rPr>
        <w:t>本招标项目技术要求第</w:t>
      </w:r>
      <w:r>
        <w:rPr>
          <w:sz w:val="24"/>
        </w:rPr>
        <w:t>3</w:t>
      </w:r>
      <w:r>
        <w:rPr>
          <w:rFonts w:hint="eastAsia"/>
          <w:sz w:val="24"/>
        </w:rPr>
        <w:t>项“化学成分”的要求，</w:t>
      </w:r>
      <w:r>
        <w:rPr>
          <w:rFonts w:hint="eastAsia"/>
          <w:sz w:val="24"/>
          <w:lang w:val="zh-CN"/>
        </w:rPr>
        <w:t>我公司承诺同意接受采购人安排白铜带、黄铜带</w:t>
      </w:r>
      <w:r>
        <w:rPr>
          <w:sz w:val="24"/>
        </w:rPr>
        <w:t>H70</w:t>
      </w:r>
      <w:r>
        <w:rPr>
          <w:rFonts w:hint="eastAsia"/>
          <w:sz w:val="24"/>
        </w:rPr>
        <w:t>、镍黄铜带</w:t>
      </w:r>
      <w:r>
        <w:rPr>
          <w:rFonts w:hint="eastAsia"/>
          <w:sz w:val="24"/>
          <w:lang w:val="zh-CN"/>
        </w:rPr>
        <w:t>供应商给我公司发运的白铜带、黄铜带</w:t>
      </w:r>
      <w:r>
        <w:rPr>
          <w:sz w:val="24"/>
        </w:rPr>
        <w:t>H70</w:t>
      </w:r>
      <w:r>
        <w:rPr>
          <w:rFonts w:hint="eastAsia"/>
          <w:sz w:val="24"/>
        </w:rPr>
        <w:t>、镍黄铜带</w:t>
      </w:r>
      <w:r>
        <w:rPr>
          <w:rFonts w:hint="eastAsia"/>
          <w:sz w:val="24"/>
          <w:lang w:val="zh-CN"/>
        </w:rPr>
        <w:t>，按采购人签订合同时提供的白铜带、黄铜带</w:t>
      </w:r>
      <w:r>
        <w:rPr>
          <w:sz w:val="24"/>
        </w:rPr>
        <w:t>H70</w:t>
      </w:r>
      <w:r>
        <w:rPr>
          <w:rFonts w:hint="eastAsia"/>
          <w:sz w:val="24"/>
        </w:rPr>
        <w:t>、镍黄铜带</w:t>
      </w:r>
      <w:r>
        <w:rPr>
          <w:rFonts w:hint="eastAsia"/>
          <w:sz w:val="24"/>
          <w:lang w:val="zh-CN"/>
        </w:rPr>
        <w:t>技术要求进行质量检验，并按照投标报价进行造币用白铜复合黄铜加工的交付。</w:t>
      </w:r>
    </w:p>
    <w:p w:rsidR="00A7266F" w:rsidRDefault="00A7266F" w:rsidP="00A7266F">
      <w:pPr>
        <w:widowControl/>
        <w:ind w:firstLineChars="200" w:firstLine="480"/>
        <w:textAlignment w:val="center"/>
        <w:rPr>
          <w:sz w:val="24"/>
        </w:rPr>
      </w:pPr>
      <w:r>
        <w:rPr>
          <w:sz w:val="24"/>
        </w:rPr>
        <w:t>2.</w:t>
      </w:r>
      <w:r>
        <w:rPr>
          <w:rFonts w:hint="eastAsia"/>
          <w:sz w:val="24"/>
        </w:rPr>
        <w:t>按照本招标项目商务要求</w:t>
      </w:r>
      <w:r>
        <w:rPr>
          <w:sz w:val="24"/>
        </w:rPr>
        <w:t>A</w:t>
      </w:r>
      <w:r>
        <w:rPr>
          <w:rFonts w:hint="eastAsia"/>
          <w:sz w:val="24"/>
        </w:rPr>
        <w:t>服务要求中第</w:t>
      </w:r>
      <w:r>
        <w:rPr>
          <w:sz w:val="24"/>
        </w:rPr>
        <w:t>1</w:t>
      </w:r>
      <w:r>
        <w:rPr>
          <w:rFonts w:hint="eastAsia"/>
          <w:sz w:val="24"/>
        </w:rPr>
        <w:t>项“</w:t>
      </w:r>
      <w:r>
        <w:rPr>
          <w:rFonts w:hint="eastAsia"/>
          <w:sz w:val="24"/>
          <w:lang w:val="zh-CN"/>
        </w:rPr>
        <w:t>试制带材费用结算规定”要求，我公司承诺：</w:t>
      </w:r>
      <w:r>
        <w:rPr>
          <w:rFonts w:hint="eastAsia"/>
          <w:sz w:val="24"/>
        </w:rPr>
        <w:t>如我公司未通过试制带材质量验证，我公司同意接受采购人对试制不合格的带材及质量验证产生的边料、废品进行退回处理，我公司承诺对采购人退回的各种类型物资进行熔化销毁处理，接受采购人与我公司解除合同，试制带材的各种费用由我公司承担。</w:t>
      </w:r>
    </w:p>
    <w:p w:rsidR="00A7266F" w:rsidRDefault="00A7266F" w:rsidP="00A7266F">
      <w:pPr>
        <w:pStyle w:val="a4"/>
        <w:ind w:firstLineChars="200" w:firstLine="480"/>
        <w:rPr>
          <w:sz w:val="24"/>
          <w:lang w:val="zh-CN"/>
        </w:rPr>
      </w:pPr>
      <w:r>
        <w:rPr>
          <w:sz w:val="24"/>
        </w:rPr>
        <w:t>3.</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白铜复合黄铜加工金属损耗、成品率规定及超标的赔偿规定”要求，我公司承诺：如我公司在白铜复合黄铜加工时的金属损耗超过</w:t>
      </w:r>
      <w:r>
        <w:rPr>
          <w:sz w:val="24"/>
          <w:lang w:val="zh-CN"/>
        </w:rPr>
        <w:t>1%</w:t>
      </w:r>
      <w:r>
        <w:rPr>
          <w:rFonts w:hint="eastAsia"/>
          <w:sz w:val="24"/>
          <w:lang w:val="zh-CN"/>
        </w:rPr>
        <w:t>，我公司负责赔偿采购人超过</w:t>
      </w:r>
      <w:r>
        <w:rPr>
          <w:sz w:val="24"/>
          <w:lang w:val="zh-CN"/>
        </w:rPr>
        <w:t>1%</w:t>
      </w:r>
      <w:r>
        <w:rPr>
          <w:rFonts w:hint="eastAsia"/>
          <w:sz w:val="24"/>
          <w:lang w:val="zh-CN"/>
        </w:rPr>
        <w:t>金属损耗以外金属损耗的经济损失，经济损失</w:t>
      </w:r>
      <w:r>
        <w:rPr>
          <w:sz w:val="24"/>
          <w:lang w:val="zh-CN"/>
        </w:rPr>
        <w:t>=</w:t>
      </w:r>
      <w:r>
        <w:rPr>
          <w:rFonts w:hint="eastAsia"/>
          <w:sz w:val="24"/>
          <w:lang w:val="zh-CN"/>
        </w:rPr>
        <w:t>超过</w:t>
      </w:r>
      <w:r>
        <w:rPr>
          <w:sz w:val="24"/>
          <w:lang w:val="zh-CN"/>
        </w:rPr>
        <w:t>1%</w:t>
      </w:r>
      <w:r>
        <w:rPr>
          <w:rFonts w:hint="eastAsia"/>
          <w:sz w:val="24"/>
          <w:lang w:val="zh-CN"/>
        </w:rPr>
        <w:t>金属损耗以外金属损耗数量×</w:t>
      </w:r>
      <w:r>
        <w:rPr>
          <w:sz w:val="24"/>
          <w:lang w:val="zh-CN"/>
        </w:rPr>
        <w:t>7</w:t>
      </w:r>
      <w:r>
        <w:rPr>
          <w:rFonts w:hint="eastAsia"/>
          <w:sz w:val="24"/>
          <w:lang w:val="zh-CN"/>
        </w:rPr>
        <w:t>万元</w:t>
      </w:r>
      <w:r>
        <w:rPr>
          <w:sz w:val="24"/>
          <w:lang w:val="zh-CN"/>
        </w:rPr>
        <w:t>/</w:t>
      </w:r>
      <w:r>
        <w:rPr>
          <w:rFonts w:hint="eastAsia"/>
          <w:sz w:val="24"/>
          <w:lang w:val="zh-CN"/>
        </w:rPr>
        <w:t>吨。经济损失计算以双方全年签订合同的带材数量进行统计和计算。</w:t>
      </w:r>
    </w:p>
    <w:p w:rsidR="00A7266F" w:rsidRDefault="00A7266F" w:rsidP="00A7266F">
      <w:pPr>
        <w:pStyle w:val="a4"/>
        <w:widowControl/>
        <w:ind w:firstLineChars="200" w:firstLine="480"/>
        <w:textAlignment w:val="center"/>
        <w:rPr>
          <w:sz w:val="24"/>
          <w:lang w:val="zh-CN"/>
        </w:rPr>
      </w:pPr>
      <w:r>
        <w:rPr>
          <w:sz w:val="24"/>
        </w:rPr>
        <w:t>4</w:t>
      </w:r>
      <w:r>
        <w:rPr>
          <w:sz w:val="24"/>
          <w:lang w:val="zh-CN"/>
        </w:rPr>
        <w:t>.</w:t>
      </w:r>
      <w:r>
        <w:rPr>
          <w:rFonts w:hint="eastAsia"/>
          <w:sz w:val="24"/>
        </w:rPr>
        <w:t>按照本招标项目商务要求</w:t>
      </w:r>
      <w:r>
        <w:rPr>
          <w:sz w:val="24"/>
        </w:rPr>
        <w:t>A</w:t>
      </w:r>
      <w:r>
        <w:rPr>
          <w:rFonts w:hint="eastAsia"/>
          <w:sz w:val="24"/>
        </w:rPr>
        <w:t>服务要求中第</w:t>
      </w:r>
      <w:r>
        <w:rPr>
          <w:sz w:val="24"/>
        </w:rPr>
        <w:t>2</w:t>
      </w:r>
      <w:r>
        <w:rPr>
          <w:rFonts w:hint="eastAsia"/>
          <w:sz w:val="24"/>
        </w:rPr>
        <w:t>项“</w:t>
      </w:r>
      <w:r>
        <w:rPr>
          <w:rFonts w:hint="eastAsia"/>
          <w:sz w:val="24"/>
          <w:lang w:val="zh-CN"/>
        </w:rPr>
        <w:t>白铜复合黄铜加工金属损耗、成品率规定及超标的赔偿规定”要求，我公司承诺：如我公司实际生产白铜复合黄铜加工的成品率低于</w:t>
      </w:r>
      <w:r>
        <w:rPr>
          <w:sz w:val="24"/>
          <w:lang w:val="zh-CN"/>
        </w:rPr>
        <w:t>71%</w:t>
      </w:r>
      <w:r>
        <w:rPr>
          <w:rFonts w:hint="eastAsia"/>
          <w:sz w:val="24"/>
          <w:lang w:val="zh-CN"/>
        </w:rPr>
        <w:t>，我公司负责赔偿因成品率低于</w:t>
      </w:r>
      <w:r>
        <w:rPr>
          <w:sz w:val="24"/>
          <w:lang w:val="zh-CN"/>
        </w:rPr>
        <w:t>71%</w:t>
      </w:r>
      <w:r>
        <w:rPr>
          <w:rFonts w:hint="eastAsia"/>
          <w:sz w:val="24"/>
          <w:lang w:val="zh-CN"/>
        </w:rPr>
        <w:t>给采购人造成的经济损失，经济损失</w:t>
      </w:r>
      <w:r>
        <w:rPr>
          <w:sz w:val="24"/>
          <w:lang w:val="zh-CN"/>
        </w:rPr>
        <w:t>=</w:t>
      </w:r>
      <w:r>
        <w:rPr>
          <w:rFonts w:hint="eastAsia"/>
          <w:sz w:val="24"/>
          <w:lang w:val="zh-CN"/>
        </w:rPr>
        <w:t>我公司按</w:t>
      </w:r>
      <w:r>
        <w:rPr>
          <w:sz w:val="24"/>
          <w:lang w:val="zh-CN"/>
        </w:rPr>
        <w:t>71%</w:t>
      </w:r>
      <w:r>
        <w:rPr>
          <w:rFonts w:hint="eastAsia"/>
          <w:sz w:val="24"/>
          <w:lang w:val="zh-CN"/>
        </w:rPr>
        <w:t>成品率少加工出白铜复合黄铜加工的数量×</w:t>
      </w:r>
      <w:r>
        <w:rPr>
          <w:sz w:val="24"/>
          <w:lang w:val="zh-CN"/>
        </w:rPr>
        <w:t>2</w:t>
      </w:r>
      <w:r>
        <w:rPr>
          <w:rFonts w:hint="eastAsia"/>
          <w:sz w:val="24"/>
          <w:lang w:val="zh-CN"/>
        </w:rPr>
        <w:t>万元</w:t>
      </w:r>
      <w:r>
        <w:rPr>
          <w:sz w:val="24"/>
          <w:lang w:val="zh-CN"/>
        </w:rPr>
        <w:t>/</w:t>
      </w:r>
      <w:r>
        <w:rPr>
          <w:rFonts w:hint="eastAsia"/>
          <w:sz w:val="24"/>
          <w:lang w:val="zh-CN"/>
        </w:rPr>
        <w:t>吨，经济损失计算以双方合同周期内的带材数量进行统计和计算。</w:t>
      </w:r>
    </w:p>
    <w:p w:rsidR="00A7266F" w:rsidRDefault="00A7266F" w:rsidP="00A7266F">
      <w:pPr>
        <w:pStyle w:val="a4"/>
        <w:ind w:firstLineChars="200" w:firstLine="480"/>
        <w:rPr>
          <w:sz w:val="24"/>
        </w:rPr>
      </w:pPr>
      <w:r>
        <w:rPr>
          <w:sz w:val="24"/>
        </w:rPr>
        <w:t>5.</w:t>
      </w:r>
      <w:r>
        <w:rPr>
          <w:rFonts w:hint="eastAsia"/>
          <w:sz w:val="24"/>
        </w:rPr>
        <w:t>按照本招标项目商务要求</w:t>
      </w:r>
      <w:r>
        <w:rPr>
          <w:sz w:val="24"/>
        </w:rPr>
        <w:t>A</w:t>
      </w:r>
      <w:r>
        <w:rPr>
          <w:rFonts w:hint="eastAsia"/>
          <w:sz w:val="24"/>
        </w:rPr>
        <w:t>服务要求中第</w:t>
      </w:r>
      <w:r>
        <w:rPr>
          <w:sz w:val="24"/>
        </w:rPr>
        <w:t>6</w:t>
      </w:r>
      <w:r>
        <w:rPr>
          <w:rFonts w:hint="eastAsia"/>
          <w:sz w:val="24"/>
        </w:rPr>
        <w:t>项“保密要求”，我公司承诺：中标后达到《中华人民共和国保守国家秘密法实施条例》规定的保密条件，完全接受采购人按国家保密相关规定对我公司保密条件开展现场符合性审查，同意审查通过后，采购人方与我公司履行合同。</w:t>
      </w:r>
    </w:p>
    <w:p w:rsidR="00A7266F" w:rsidRDefault="00A7266F" w:rsidP="00A7266F">
      <w:pPr>
        <w:pStyle w:val="a4"/>
        <w:ind w:firstLineChars="100" w:firstLine="240"/>
        <w:rPr>
          <w:rFonts w:asciiTheme="minorEastAsia" w:hAnsiTheme="minorEastAsia" w:cs="宋体"/>
          <w:kern w:val="0"/>
          <w:sz w:val="24"/>
        </w:rPr>
      </w:pPr>
    </w:p>
    <w:p w:rsidR="00A7266F" w:rsidRDefault="00A7266F" w:rsidP="00A7266F">
      <w:pPr>
        <w:spacing w:line="440" w:lineRule="exact"/>
        <w:jc w:val="center"/>
        <w:rPr>
          <w:rFonts w:ascii="宋体" w:eastAsia="宋体" w:hAnsi="宋体" w:cs="宋体"/>
          <w:sz w:val="24"/>
        </w:rPr>
      </w:pPr>
      <w:r>
        <w:rPr>
          <w:rFonts w:ascii="宋体" w:eastAsia="宋体" w:hAnsi="宋体" w:cs="宋体"/>
          <w:sz w:val="24"/>
        </w:rPr>
        <w:t xml:space="preserve">                   投标人：                     （公章）</w:t>
      </w:r>
    </w:p>
    <w:p w:rsidR="00A7266F" w:rsidRDefault="00A7266F" w:rsidP="00A7266F">
      <w:pPr>
        <w:pStyle w:val="a4"/>
        <w:rPr>
          <w:sz w:val="24"/>
        </w:rPr>
      </w:pPr>
    </w:p>
    <w:p w:rsidR="00A7266F" w:rsidRDefault="00A7266F" w:rsidP="00A7266F">
      <w:pPr>
        <w:spacing w:line="440" w:lineRule="exact"/>
        <w:ind w:right="480"/>
        <w:rPr>
          <w:rFonts w:ascii="宋体" w:eastAsia="宋体" w:hAnsi="宋体" w:cs="宋体"/>
          <w:sz w:val="24"/>
        </w:rPr>
      </w:pPr>
    </w:p>
    <w:p w:rsidR="00514FB4" w:rsidRDefault="00A7266F" w:rsidP="00A7266F">
      <w:pPr>
        <w:spacing w:line="440" w:lineRule="exact"/>
        <w:ind w:right="480" w:firstLineChars="2000" w:firstLine="4800"/>
        <w:rPr>
          <w:rFonts w:ascii="宋体" w:eastAsia="宋体" w:hAnsi="宋体" w:cs="宋体"/>
          <w:sz w:val="24"/>
        </w:rPr>
      </w:pPr>
      <w:r>
        <w:rPr>
          <w:rFonts w:ascii="宋体" w:eastAsia="宋体" w:hAnsi="宋体" w:cs="宋体" w:hint="eastAsia"/>
          <w:sz w:val="24"/>
        </w:rPr>
        <w:t>年</w:t>
      </w:r>
      <w:r>
        <w:rPr>
          <w:rFonts w:ascii="宋体" w:eastAsia="宋体" w:hAnsi="宋体" w:cs="宋体"/>
          <w:sz w:val="24"/>
        </w:rPr>
        <w:t xml:space="preserve">    </w:t>
      </w:r>
      <w:r>
        <w:rPr>
          <w:rFonts w:ascii="宋体" w:eastAsia="宋体" w:hAnsi="宋体" w:cs="宋体" w:hint="eastAsia"/>
          <w:sz w:val="24"/>
        </w:rPr>
        <w:t>月</w:t>
      </w:r>
      <w:r>
        <w:rPr>
          <w:rFonts w:ascii="宋体" w:eastAsia="宋体" w:hAnsi="宋体" w:cs="宋体"/>
          <w:sz w:val="24"/>
        </w:rPr>
        <w:t xml:space="preserve">    </w:t>
      </w:r>
      <w:r>
        <w:rPr>
          <w:rFonts w:ascii="宋体" w:eastAsia="宋体" w:hAnsi="宋体" w:cs="宋体" w:hint="eastAsia"/>
          <w:sz w:val="24"/>
        </w:rPr>
        <w:t>日</w:t>
      </w:r>
    </w:p>
    <w:p w:rsidR="00514FB4" w:rsidRDefault="00514FB4" w:rsidP="00514FB4"/>
    <w:p w:rsidR="00094BFE" w:rsidRPr="00514FB4" w:rsidRDefault="00094BFE"/>
    <w:sectPr w:rsidR="00094BFE" w:rsidRPr="00514FB4"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74A" w:rsidRDefault="00A5774A" w:rsidP="00133E14">
      <w:r>
        <w:separator/>
      </w:r>
    </w:p>
  </w:endnote>
  <w:endnote w:type="continuationSeparator" w:id="0">
    <w:p w:rsidR="00A5774A" w:rsidRDefault="00A5774A" w:rsidP="00133E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74A" w:rsidRDefault="00A5774A" w:rsidP="00133E14">
      <w:r>
        <w:separator/>
      </w:r>
    </w:p>
  </w:footnote>
  <w:footnote w:type="continuationSeparator" w:id="0">
    <w:p w:rsidR="00A5774A" w:rsidRDefault="00A5774A" w:rsidP="00133E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4FB4"/>
    <w:rsid w:val="00094BFE"/>
    <w:rsid w:val="00133E14"/>
    <w:rsid w:val="00514FB4"/>
    <w:rsid w:val="00A5774A"/>
    <w:rsid w:val="00A7266F"/>
    <w:rsid w:val="00C47659"/>
    <w:rsid w:val="00DB1B38"/>
    <w:rsid w:val="00DF03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FB4"/>
    <w:pPr>
      <w:widowControl w:val="0"/>
      <w:jc w:val="both"/>
    </w:pPr>
    <w:rPr>
      <w:szCs w:val="24"/>
    </w:rPr>
  </w:style>
  <w:style w:type="paragraph" w:styleId="1">
    <w:name w:val="heading 1"/>
    <w:basedOn w:val="a"/>
    <w:next w:val="a"/>
    <w:link w:val="1Char"/>
    <w:qFormat/>
    <w:rsid w:val="00514FB4"/>
    <w:pPr>
      <w:spacing w:line="590" w:lineRule="exact"/>
      <w:ind w:left="3"/>
      <w:outlineLvl w:val="0"/>
    </w:pPr>
    <w:rPr>
      <w:rFonts w:ascii="Microsoft JhengHei" w:eastAsia="Microsoft JhengHei" w:hAnsi="Microsoft JhengHei" w:cs="Times New Roman"/>
      <w:b/>
      <w:bCs/>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14FB4"/>
    <w:rPr>
      <w:rFonts w:ascii="Microsoft JhengHei" w:eastAsia="Microsoft JhengHei" w:hAnsi="Microsoft JhengHei" w:cs="Times New Roman"/>
      <w:b/>
      <w:bCs/>
      <w:sz w:val="44"/>
      <w:szCs w:val="44"/>
    </w:rPr>
  </w:style>
  <w:style w:type="paragraph" w:styleId="a3">
    <w:name w:val="Body Text"/>
    <w:basedOn w:val="a"/>
    <w:link w:val="Char"/>
    <w:uiPriority w:val="99"/>
    <w:semiHidden/>
    <w:unhideWhenUsed/>
    <w:rsid w:val="00514FB4"/>
    <w:pPr>
      <w:spacing w:after="120"/>
    </w:pPr>
  </w:style>
  <w:style w:type="character" w:customStyle="1" w:styleId="Char">
    <w:name w:val="正文文本 Char"/>
    <w:basedOn w:val="a0"/>
    <w:link w:val="a3"/>
    <w:uiPriority w:val="99"/>
    <w:semiHidden/>
    <w:rsid w:val="00514FB4"/>
    <w:rPr>
      <w:szCs w:val="24"/>
    </w:rPr>
  </w:style>
  <w:style w:type="paragraph" w:styleId="a4">
    <w:name w:val="Body Text First Indent"/>
    <w:basedOn w:val="a3"/>
    <w:link w:val="Char0"/>
    <w:qFormat/>
    <w:rsid w:val="00514FB4"/>
  </w:style>
  <w:style w:type="character" w:customStyle="1" w:styleId="Char0">
    <w:name w:val="正文首行缩进 Char"/>
    <w:basedOn w:val="Char"/>
    <w:link w:val="a4"/>
    <w:qFormat/>
    <w:rsid w:val="00514FB4"/>
  </w:style>
  <w:style w:type="paragraph" w:styleId="a5">
    <w:name w:val="header"/>
    <w:basedOn w:val="a"/>
    <w:link w:val="Char1"/>
    <w:uiPriority w:val="99"/>
    <w:semiHidden/>
    <w:unhideWhenUsed/>
    <w:rsid w:val="00133E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33E14"/>
    <w:rPr>
      <w:sz w:val="18"/>
      <w:szCs w:val="18"/>
    </w:rPr>
  </w:style>
  <w:style w:type="paragraph" w:styleId="a6">
    <w:name w:val="footer"/>
    <w:basedOn w:val="a"/>
    <w:link w:val="Char2"/>
    <w:uiPriority w:val="99"/>
    <w:semiHidden/>
    <w:unhideWhenUsed/>
    <w:rsid w:val="00133E14"/>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33E1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Words>
  <Characters>800</Characters>
  <Application>Microsoft Office Word</Application>
  <DocSecurity>0</DocSecurity>
  <Lines>6</Lines>
  <Paragraphs>1</Paragraphs>
  <ScaleCrop>false</ScaleCrop>
  <Company>Microsoft</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3</cp:revision>
  <dcterms:created xsi:type="dcterms:W3CDTF">2025-09-26T02:47:00Z</dcterms:created>
  <dcterms:modified xsi:type="dcterms:W3CDTF">2025-12-08T06:38:00Z</dcterms:modified>
</cp:coreProperties>
</file>