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after="0" w:line="480" w:lineRule="atLeast"/>
        <w:rPr>
          <w:color w:val="333333"/>
        </w:rPr>
      </w:pPr>
      <w:r>
        <w:rPr>
          <w:rFonts w:hint="eastAsia"/>
          <w:color w:val="333333"/>
        </w:rPr>
        <w:t>采购需求及技术要求中规定应提交的有关技术文件材料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jc w:val="both"/>
        <w:rPr>
          <w:rFonts w:hint="eastAsia"/>
          <w:color w:val="333333"/>
        </w:rPr>
      </w:pPr>
      <w:r>
        <w:rPr>
          <w:rFonts w:hint="eastAsia"/>
          <w:color w:val="333333"/>
        </w:rPr>
        <w:t>投标人应认真阅读本招标文件第</w:t>
      </w:r>
      <w:r>
        <w:rPr>
          <w:rFonts w:hint="eastAsia"/>
          <w:color w:val="333333"/>
          <w:lang w:val="en-US" w:eastAsia="zh-CN"/>
        </w:rPr>
        <w:t>三</w:t>
      </w:r>
      <w:bookmarkStart w:id="0" w:name="_GoBack"/>
      <w:bookmarkEnd w:id="0"/>
      <w:r>
        <w:rPr>
          <w:rFonts w:hint="eastAsia"/>
          <w:color w:val="333333"/>
        </w:rPr>
        <w:t>章“项目技术、服务、商务及其他要求”，并按照其规定自行拟制格式，完整提供有关产品技术说明文件、技术与服务的说明与证明材料等。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57"/>
    <w:rsid w:val="000B11D2"/>
    <w:rsid w:val="00157A82"/>
    <w:rsid w:val="001B5357"/>
    <w:rsid w:val="00212746"/>
    <w:rsid w:val="00353690"/>
    <w:rsid w:val="006E4069"/>
    <w:rsid w:val="007A7656"/>
    <w:rsid w:val="009B0117"/>
    <w:rsid w:val="00A35189"/>
    <w:rsid w:val="00A455B0"/>
    <w:rsid w:val="00A844B7"/>
    <w:rsid w:val="00F5086E"/>
    <w:rsid w:val="7F03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3">
    <w:name w:val="heading 4"/>
    <w:basedOn w:val="1"/>
    <w:next w:val="1"/>
    <w:link w:val="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标题 3 字符"/>
    <w:basedOn w:val="6"/>
    <w:link w:val="2"/>
    <w:uiPriority w:val="9"/>
    <w:rPr>
      <w:rFonts w:ascii="宋体" w:hAnsi="宋体" w:cs="宋体"/>
      <w:b/>
      <w:bCs/>
      <w:kern w:val="0"/>
      <w:sz w:val="27"/>
      <w:szCs w:val="27"/>
    </w:rPr>
  </w:style>
  <w:style w:type="character" w:customStyle="1" w:styleId="8">
    <w:name w:val="标题 4 字符"/>
    <w:basedOn w:val="6"/>
    <w:link w:val="3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84</Characters>
  <Lines>1</Lines>
  <Paragraphs>1</Paragraphs>
  <TotalTime>0</TotalTime>
  <ScaleCrop>false</ScaleCrop>
  <LinksUpToDate>false</LinksUpToDate>
  <CharactersWithSpaces>97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2024-05-27T07:25:00Z</dcterms:created>
  <dc:creator>晓硕 屠</dc:creator>
  <cp:lastModifiedBy>sunpeng</cp:lastModifiedBy>
  <dcterms:modified xsi:type="dcterms:W3CDTF">2025-08-01T05:25:23Z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