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分别提供相关备件库地址和维护团队情况说明且加盖原厂商、投标人公章。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