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需提供承诺书，承诺制造商同意在终验合格之次日起计算维保服务开始时间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