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按照采购需求附件模板提供清单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