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需在投标文件中提供技术方案。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