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供应商提供原厂授权函及CPU芯片制造原厂商对所投服务器原厂商出具的CPU芯片供货保障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