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提供便携式计算机和台式计算机节能证书复印件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