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每个案例须至少提供案例的合同复印件（至少包括首页、合同标的、盖章页、产品说明一览表等能够说明合同内容的信息, 与同一甲方、分公司/子公司签订的合同视为同一案例经验）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